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94F5DE" w14:textId="77777777" w:rsidR="00F914F1" w:rsidRDefault="00F914F1" w:rsidP="00D743F1">
      <w:pPr>
        <w:outlineLvl w:val="0"/>
        <w:rPr>
          <w:rFonts w:asciiTheme="minorHAnsi" w:hAnsiTheme="minorHAnsi"/>
          <w:sz w:val="24"/>
          <w:szCs w:val="24"/>
        </w:rPr>
      </w:pPr>
      <w:bookmarkStart w:id="0" w:name="_heading=h.gjdgxs" w:colFirst="0" w:colLast="0"/>
      <w:bookmarkEnd w:id="0"/>
    </w:p>
    <w:p w14:paraId="5E6EF07F" w14:textId="77777777" w:rsidR="00D743F1" w:rsidRPr="00D743F1" w:rsidRDefault="00D743F1" w:rsidP="00D743F1">
      <w:pPr>
        <w:pStyle w:val="Heading1"/>
      </w:pPr>
    </w:p>
    <w:p w14:paraId="07405246" w14:textId="480998C3" w:rsidR="006C4611" w:rsidRPr="002712DC" w:rsidRDefault="000862AB" w:rsidP="005C15A3">
      <w:pPr>
        <w:jc w:val="center"/>
        <w:outlineLvl w:val="0"/>
        <w:rPr>
          <w:rFonts w:asciiTheme="minorHAnsi" w:hAnsiTheme="minorHAnsi"/>
          <w:sz w:val="84"/>
          <w:szCs w:val="84"/>
        </w:rPr>
      </w:pPr>
      <w:bookmarkStart w:id="1" w:name="_Toc29073419"/>
      <w:r w:rsidRPr="002712DC">
        <w:rPr>
          <w:rFonts w:asciiTheme="minorHAnsi" w:hAnsiTheme="minorHAnsi"/>
          <w:sz w:val="84"/>
          <w:szCs w:val="84"/>
        </w:rPr>
        <w:t>Orange Public Schools</w:t>
      </w:r>
      <w:bookmarkEnd w:id="1"/>
    </w:p>
    <w:p w14:paraId="3196F9A3" w14:textId="276F1BE3" w:rsidR="006C4611" w:rsidRPr="002712DC" w:rsidRDefault="00F914F1" w:rsidP="00F914F1">
      <w:pPr>
        <w:jc w:val="center"/>
        <w:rPr>
          <w:rFonts w:asciiTheme="minorHAnsi" w:hAnsiTheme="minorHAnsi"/>
          <w:sz w:val="96"/>
          <w:szCs w:val="96"/>
        </w:rPr>
      </w:pPr>
      <w:r w:rsidRPr="002712DC">
        <w:rPr>
          <w:rFonts w:asciiTheme="minorHAnsi" w:hAnsiTheme="minorHAnsi"/>
          <w:noProof/>
        </w:rPr>
        <w:drawing>
          <wp:inline distT="0" distB="0" distL="0" distR="0" wp14:anchorId="44602C72" wp14:editId="3895DC31">
            <wp:extent cx="4134828" cy="302514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53072" cy="3038487"/>
                    </a:xfrm>
                    <a:prstGeom prst="rect">
                      <a:avLst/>
                    </a:prstGeom>
                  </pic:spPr>
                </pic:pic>
              </a:graphicData>
            </a:graphic>
          </wp:inline>
        </w:drawing>
      </w:r>
    </w:p>
    <w:p w14:paraId="751B2404" w14:textId="77777777" w:rsidR="00D743F1" w:rsidRPr="007021D7" w:rsidRDefault="000862AB" w:rsidP="00D743F1">
      <w:pPr>
        <w:spacing w:before="0" w:after="0" w:line="240" w:lineRule="auto"/>
        <w:jc w:val="center"/>
        <w:rPr>
          <w:rFonts w:asciiTheme="minorHAnsi" w:hAnsiTheme="minorHAnsi"/>
          <w:sz w:val="44"/>
          <w:szCs w:val="44"/>
        </w:rPr>
      </w:pPr>
      <w:r w:rsidRPr="007021D7">
        <w:rPr>
          <w:rFonts w:asciiTheme="minorHAnsi" w:hAnsiTheme="minorHAnsi"/>
          <w:sz w:val="44"/>
          <w:szCs w:val="44"/>
        </w:rPr>
        <w:t xml:space="preserve">Instrumental Music </w:t>
      </w:r>
    </w:p>
    <w:p w14:paraId="1B9EA68D" w14:textId="2155CBF0" w:rsidR="00726482" w:rsidRPr="007021D7" w:rsidRDefault="00DC26FA" w:rsidP="00D743F1">
      <w:pPr>
        <w:spacing w:before="0" w:after="0" w:line="240" w:lineRule="auto"/>
        <w:jc w:val="center"/>
        <w:rPr>
          <w:rFonts w:asciiTheme="minorHAnsi" w:hAnsiTheme="minorHAnsi"/>
          <w:sz w:val="44"/>
          <w:szCs w:val="44"/>
        </w:rPr>
      </w:pPr>
      <w:r w:rsidRPr="007021D7">
        <w:rPr>
          <w:rFonts w:asciiTheme="minorHAnsi" w:hAnsiTheme="minorHAnsi"/>
          <w:sz w:val="44"/>
          <w:szCs w:val="44"/>
        </w:rPr>
        <w:t>Curriculum Guide</w:t>
      </w:r>
      <w:r w:rsidR="007D525C">
        <w:rPr>
          <w:rFonts w:asciiTheme="minorHAnsi" w:hAnsiTheme="minorHAnsi"/>
          <w:sz w:val="44"/>
          <w:szCs w:val="44"/>
        </w:rPr>
        <w:t>s</w:t>
      </w:r>
    </w:p>
    <w:p w14:paraId="30BCDDFB" w14:textId="77777777" w:rsidR="007021D7" w:rsidRDefault="007021D7" w:rsidP="007021D7">
      <w:pPr>
        <w:spacing w:before="0" w:after="0" w:line="240" w:lineRule="auto"/>
        <w:jc w:val="center"/>
        <w:rPr>
          <w:rFonts w:asciiTheme="minorHAnsi" w:hAnsiTheme="minorHAnsi"/>
          <w:b w:val="0"/>
          <w:sz w:val="44"/>
          <w:szCs w:val="44"/>
        </w:rPr>
      </w:pPr>
      <w:r>
        <w:rPr>
          <w:rFonts w:asciiTheme="minorHAnsi" w:hAnsiTheme="minorHAnsi"/>
          <w:b w:val="0"/>
          <w:sz w:val="44"/>
          <w:szCs w:val="44"/>
        </w:rPr>
        <w:t xml:space="preserve">Grades K – 7, </w:t>
      </w:r>
      <w:r w:rsidR="007855D3" w:rsidRPr="00C53A16">
        <w:rPr>
          <w:rFonts w:asciiTheme="minorHAnsi" w:hAnsiTheme="minorHAnsi"/>
          <w:b w:val="0"/>
          <w:sz w:val="44"/>
          <w:szCs w:val="44"/>
        </w:rPr>
        <w:t>Concert Band I, II, III</w:t>
      </w:r>
      <w:r>
        <w:rPr>
          <w:rFonts w:asciiTheme="minorHAnsi" w:hAnsiTheme="minorHAnsi"/>
          <w:b w:val="0"/>
          <w:sz w:val="44"/>
          <w:szCs w:val="44"/>
        </w:rPr>
        <w:t>,</w:t>
      </w:r>
      <w:r w:rsidR="00726482" w:rsidRPr="00C53A16">
        <w:rPr>
          <w:rFonts w:asciiTheme="minorHAnsi" w:hAnsiTheme="minorHAnsi"/>
          <w:b w:val="0"/>
          <w:sz w:val="44"/>
          <w:szCs w:val="44"/>
        </w:rPr>
        <w:t xml:space="preserve"> </w:t>
      </w:r>
    </w:p>
    <w:p w14:paraId="1D086384" w14:textId="69E9B527" w:rsidR="00C53A16" w:rsidRPr="00C53A16" w:rsidRDefault="00726482" w:rsidP="007021D7">
      <w:pPr>
        <w:spacing w:before="0" w:after="0" w:line="240" w:lineRule="auto"/>
        <w:jc w:val="center"/>
        <w:rPr>
          <w:rFonts w:asciiTheme="minorHAnsi" w:hAnsiTheme="minorHAnsi"/>
          <w:b w:val="0"/>
          <w:sz w:val="44"/>
          <w:szCs w:val="44"/>
        </w:rPr>
      </w:pPr>
      <w:r w:rsidRPr="00C53A16">
        <w:rPr>
          <w:rFonts w:asciiTheme="minorHAnsi" w:hAnsiTheme="minorHAnsi"/>
          <w:b w:val="0"/>
          <w:sz w:val="44"/>
          <w:szCs w:val="44"/>
        </w:rPr>
        <w:t>Orchestra I, II,</w:t>
      </w:r>
      <w:r w:rsidR="007855D3" w:rsidRPr="00C53A16">
        <w:rPr>
          <w:rFonts w:asciiTheme="minorHAnsi" w:hAnsiTheme="minorHAnsi"/>
          <w:b w:val="0"/>
          <w:sz w:val="44"/>
          <w:szCs w:val="44"/>
        </w:rPr>
        <w:t xml:space="preserve"> III</w:t>
      </w:r>
      <w:r w:rsidR="007021D7">
        <w:rPr>
          <w:rFonts w:asciiTheme="minorHAnsi" w:hAnsiTheme="minorHAnsi"/>
          <w:b w:val="0"/>
          <w:sz w:val="44"/>
          <w:szCs w:val="44"/>
        </w:rPr>
        <w:t>,</w:t>
      </w:r>
      <w:r w:rsidRPr="00C53A16">
        <w:rPr>
          <w:rFonts w:asciiTheme="minorHAnsi" w:hAnsiTheme="minorHAnsi"/>
          <w:b w:val="0"/>
          <w:sz w:val="44"/>
          <w:szCs w:val="44"/>
        </w:rPr>
        <w:t xml:space="preserve"> String Ensemble I, II,</w:t>
      </w:r>
      <w:r w:rsidR="007855D3" w:rsidRPr="00C53A16">
        <w:rPr>
          <w:rFonts w:asciiTheme="minorHAnsi" w:hAnsiTheme="minorHAnsi"/>
          <w:b w:val="0"/>
          <w:sz w:val="44"/>
          <w:szCs w:val="44"/>
        </w:rPr>
        <w:t xml:space="preserve"> III</w:t>
      </w:r>
      <w:r w:rsidRPr="00C53A16">
        <w:rPr>
          <w:rFonts w:asciiTheme="minorHAnsi" w:hAnsiTheme="minorHAnsi"/>
          <w:b w:val="0"/>
          <w:sz w:val="44"/>
          <w:szCs w:val="44"/>
        </w:rPr>
        <w:t xml:space="preserve"> </w:t>
      </w:r>
    </w:p>
    <w:p w14:paraId="07F39EC3" w14:textId="1C611931" w:rsidR="006C4611" w:rsidRPr="00C53A16" w:rsidRDefault="00E86E3D" w:rsidP="00C53A16">
      <w:pPr>
        <w:spacing w:line="240" w:lineRule="auto"/>
        <w:jc w:val="center"/>
        <w:rPr>
          <w:rFonts w:asciiTheme="minorHAnsi" w:hAnsiTheme="minorHAnsi"/>
          <w:b w:val="0"/>
          <w:sz w:val="44"/>
          <w:szCs w:val="44"/>
        </w:rPr>
      </w:pPr>
      <w:r>
        <w:rPr>
          <w:rFonts w:asciiTheme="minorHAnsi" w:hAnsiTheme="minorHAnsi"/>
          <w:b w:val="0"/>
          <w:sz w:val="44"/>
          <w:szCs w:val="44"/>
        </w:rPr>
        <w:t xml:space="preserve"> </w:t>
      </w:r>
      <w:r w:rsidR="00C53A16">
        <w:rPr>
          <w:rFonts w:asciiTheme="minorHAnsi" w:hAnsiTheme="minorHAnsi"/>
          <w:b w:val="0"/>
          <w:sz w:val="44"/>
          <w:szCs w:val="44"/>
        </w:rPr>
        <w:t>&amp;</w:t>
      </w:r>
      <w:r w:rsidR="00D743F1" w:rsidRPr="00C53A16">
        <w:rPr>
          <w:rFonts w:asciiTheme="minorHAnsi" w:hAnsiTheme="minorHAnsi"/>
          <w:b w:val="0"/>
          <w:sz w:val="44"/>
          <w:szCs w:val="44"/>
        </w:rPr>
        <w:t xml:space="preserve"> Concert Band 8</w:t>
      </w:r>
      <w:r w:rsidR="00726482" w:rsidRPr="00C53A16">
        <w:rPr>
          <w:rFonts w:asciiTheme="minorHAnsi" w:hAnsiTheme="minorHAnsi"/>
          <w:b w:val="0"/>
          <w:sz w:val="44"/>
          <w:szCs w:val="44"/>
        </w:rPr>
        <w:t xml:space="preserve"> </w:t>
      </w:r>
    </w:p>
    <w:p w14:paraId="5F3B2F6D" w14:textId="77777777" w:rsidR="00F914F1" w:rsidRPr="007F4EB6" w:rsidRDefault="00F914F1" w:rsidP="00F914F1">
      <w:pPr>
        <w:spacing w:line="240" w:lineRule="auto"/>
        <w:jc w:val="center"/>
        <w:rPr>
          <w:rFonts w:asciiTheme="minorHAnsi" w:hAnsiTheme="minorHAnsi"/>
          <w:sz w:val="44"/>
          <w:szCs w:val="44"/>
        </w:rPr>
      </w:pPr>
    </w:p>
    <w:p w14:paraId="2CEFCE9E" w14:textId="571F83FF" w:rsidR="006C4611" w:rsidRPr="007021D7" w:rsidRDefault="000862AB" w:rsidP="007021D7">
      <w:pPr>
        <w:rPr>
          <w:b w:val="0"/>
          <w:sz w:val="36"/>
          <w:szCs w:val="36"/>
        </w:rPr>
      </w:pPr>
      <w:r w:rsidRPr="007021D7">
        <w:rPr>
          <w:b w:val="0"/>
          <w:sz w:val="36"/>
          <w:szCs w:val="36"/>
        </w:rPr>
        <w:t xml:space="preserve">OBE Approval Date: </w:t>
      </w:r>
      <w:r w:rsidR="0025316B">
        <w:rPr>
          <w:b w:val="0"/>
          <w:sz w:val="36"/>
          <w:szCs w:val="36"/>
        </w:rPr>
        <w:t>11/12/19</w:t>
      </w:r>
      <w:bookmarkStart w:id="2" w:name="_GoBack"/>
      <w:bookmarkEnd w:id="2"/>
    </w:p>
    <w:p w14:paraId="0EFBF93B" w14:textId="77777777" w:rsidR="00F914F1" w:rsidRPr="002712DC" w:rsidRDefault="00F914F1" w:rsidP="00F914F1">
      <w:pPr>
        <w:rPr>
          <w:rFonts w:asciiTheme="minorHAnsi" w:hAnsiTheme="minorHAnsi"/>
          <w:b w:val="0"/>
          <w:szCs w:val="36"/>
          <w:u w:val="single"/>
        </w:rPr>
      </w:pPr>
    </w:p>
    <w:p w14:paraId="47B28D7E" w14:textId="77777777" w:rsidR="008D0FB0" w:rsidRDefault="008D0FB0" w:rsidP="00F914F1">
      <w:pPr>
        <w:ind w:left="-90"/>
        <w:jc w:val="center"/>
        <w:rPr>
          <w:rFonts w:asciiTheme="minorHAnsi" w:hAnsiTheme="minorHAnsi"/>
          <w:b w:val="0"/>
          <w:szCs w:val="36"/>
        </w:rPr>
      </w:pPr>
    </w:p>
    <w:p w14:paraId="4EC2069E" w14:textId="77777777" w:rsidR="00D743F1" w:rsidRDefault="00D743F1" w:rsidP="00D743F1">
      <w:pPr>
        <w:ind w:left="-90"/>
        <w:rPr>
          <w:rFonts w:asciiTheme="minorHAnsi" w:hAnsiTheme="minorHAnsi"/>
          <w:szCs w:val="36"/>
        </w:rPr>
      </w:pPr>
    </w:p>
    <w:p w14:paraId="20825428" w14:textId="77777777" w:rsidR="00D743F1" w:rsidRDefault="000862AB" w:rsidP="007021D7">
      <w:pPr>
        <w:jc w:val="center"/>
      </w:pPr>
      <w:r w:rsidRPr="008D0FB0">
        <w:t>ORANGE PUBLIC SCHOOLS</w:t>
      </w:r>
    </w:p>
    <w:p w14:paraId="5A004938" w14:textId="42E33914" w:rsidR="006C4611" w:rsidRPr="00D743F1" w:rsidRDefault="000862AB" w:rsidP="00E82718">
      <w:pPr>
        <w:pStyle w:val="Heading1"/>
        <w:jc w:val="center"/>
        <w:rPr>
          <w:szCs w:val="36"/>
        </w:rPr>
      </w:pPr>
      <w:bookmarkStart w:id="3" w:name="_Toc29073420"/>
      <w:r w:rsidRPr="008D0FB0">
        <w:t>SCHOOL BOARD MEMBERS</w:t>
      </w:r>
      <w:bookmarkEnd w:id="3"/>
    </w:p>
    <w:p w14:paraId="71FADE46" w14:textId="77777777" w:rsidR="006C4611" w:rsidRPr="002712DC" w:rsidRDefault="000862AB" w:rsidP="00D743F1">
      <w:pPr>
        <w:shd w:val="clear" w:color="auto" w:fill="FFFFFF"/>
        <w:spacing w:after="0" w:line="240" w:lineRule="auto"/>
        <w:ind w:left="90" w:right="90"/>
        <w:jc w:val="center"/>
        <w:rPr>
          <w:rFonts w:asciiTheme="minorHAnsi" w:hAnsiTheme="minorHAnsi"/>
          <w:b w:val="0"/>
          <w:szCs w:val="36"/>
        </w:rPr>
      </w:pPr>
      <w:r w:rsidRPr="002712DC">
        <w:rPr>
          <w:rFonts w:asciiTheme="minorHAnsi" w:hAnsiTheme="minorHAnsi"/>
          <w:b w:val="0"/>
          <w:szCs w:val="36"/>
        </w:rPr>
        <w:t>2019-2020</w:t>
      </w:r>
    </w:p>
    <w:p w14:paraId="45FFC541" w14:textId="77777777" w:rsidR="006C4611" w:rsidRPr="007021D7" w:rsidRDefault="000862AB" w:rsidP="007021D7">
      <w:pPr>
        <w:jc w:val="center"/>
        <w:rPr>
          <w:b w:val="0"/>
        </w:rPr>
      </w:pPr>
      <w:r w:rsidRPr="007021D7">
        <w:rPr>
          <w:b w:val="0"/>
        </w:rPr>
        <w:t>President</w:t>
      </w:r>
    </w:p>
    <w:p w14:paraId="0F8FF7E1" w14:textId="7C5235B8" w:rsidR="006C4611" w:rsidRPr="00D743F1" w:rsidRDefault="000862AB" w:rsidP="00D743F1">
      <w:pPr>
        <w:shd w:val="clear" w:color="auto" w:fill="FFFFFF"/>
        <w:spacing w:after="0" w:line="240" w:lineRule="auto"/>
        <w:ind w:left="90" w:right="90"/>
        <w:jc w:val="center"/>
        <w:rPr>
          <w:rFonts w:asciiTheme="minorHAnsi" w:hAnsiTheme="minorHAnsi"/>
          <w:sz w:val="24"/>
          <w:szCs w:val="24"/>
        </w:rPr>
      </w:pPr>
      <w:r w:rsidRPr="00D743F1">
        <w:rPr>
          <w:rFonts w:asciiTheme="minorHAnsi" w:eastAsia="Arial" w:hAnsiTheme="minorHAnsi" w:cs="Arial"/>
          <w:sz w:val="24"/>
          <w:szCs w:val="24"/>
          <w:highlight w:val="white"/>
        </w:rPr>
        <w:t>E. Lydell Carter</w:t>
      </w:r>
    </w:p>
    <w:p w14:paraId="69F50926" w14:textId="77777777" w:rsidR="000E634F" w:rsidRPr="00D743F1" w:rsidRDefault="000E634F" w:rsidP="00D743F1">
      <w:pPr>
        <w:widowControl w:val="0"/>
        <w:tabs>
          <w:tab w:val="left" w:pos="9090"/>
        </w:tabs>
        <w:spacing w:after="0" w:line="240" w:lineRule="auto"/>
        <w:ind w:left="90" w:right="90"/>
        <w:jc w:val="center"/>
        <w:rPr>
          <w:rFonts w:asciiTheme="minorHAnsi" w:hAnsiTheme="minorHAnsi"/>
          <w:b w:val="0"/>
          <w:sz w:val="24"/>
          <w:szCs w:val="24"/>
        </w:rPr>
      </w:pPr>
      <w:r w:rsidRPr="00D743F1">
        <w:rPr>
          <w:rFonts w:asciiTheme="minorHAnsi" w:hAnsiTheme="minorHAnsi"/>
          <w:b w:val="0"/>
          <w:sz w:val="24"/>
          <w:szCs w:val="24"/>
        </w:rPr>
        <w:t>Vice President</w:t>
      </w:r>
    </w:p>
    <w:p w14:paraId="07A31586" w14:textId="27EAF8A9" w:rsidR="000E634F" w:rsidRPr="00D743F1" w:rsidRDefault="000E634F" w:rsidP="00D743F1">
      <w:pPr>
        <w:widowControl w:val="0"/>
        <w:tabs>
          <w:tab w:val="left" w:pos="720"/>
          <w:tab w:val="left" w:pos="9090"/>
        </w:tabs>
        <w:spacing w:after="0" w:line="240" w:lineRule="auto"/>
        <w:ind w:left="90" w:right="90"/>
        <w:jc w:val="center"/>
        <w:rPr>
          <w:rFonts w:asciiTheme="minorHAnsi" w:hAnsiTheme="minorHAnsi"/>
          <w:sz w:val="24"/>
          <w:szCs w:val="24"/>
        </w:rPr>
      </w:pPr>
      <w:r w:rsidRPr="00D743F1">
        <w:rPr>
          <w:rFonts w:asciiTheme="minorHAnsi" w:hAnsiTheme="minorHAnsi"/>
          <w:sz w:val="24"/>
          <w:szCs w:val="24"/>
        </w:rPr>
        <w:t>Courtne Thomas, Ed. D.</w:t>
      </w:r>
    </w:p>
    <w:p w14:paraId="167D602B" w14:textId="77777777" w:rsidR="000E634F" w:rsidRPr="00D743F1" w:rsidRDefault="000E634F" w:rsidP="00D743F1">
      <w:pPr>
        <w:widowControl w:val="0"/>
        <w:tabs>
          <w:tab w:val="left" w:pos="720"/>
        </w:tabs>
        <w:spacing w:after="0" w:line="240" w:lineRule="auto"/>
        <w:ind w:left="90" w:right="90"/>
        <w:jc w:val="center"/>
        <w:rPr>
          <w:rFonts w:asciiTheme="minorHAnsi" w:hAnsiTheme="minorHAnsi"/>
          <w:b w:val="0"/>
          <w:sz w:val="24"/>
          <w:szCs w:val="24"/>
        </w:rPr>
      </w:pPr>
      <w:r w:rsidRPr="00D743F1">
        <w:rPr>
          <w:rFonts w:asciiTheme="minorHAnsi" w:hAnsiTheme="minorHAnsi"/>
          <w:b w:val="0"/>
          <w:sz w:val="24"/>
          <w:szCs w:val="24"/>
        </w:rPr>
        <w:t>Members:</w:t>
      </w:r>
    </w:p>
    <w:p w14:paraId="22119719" w14:textId="2790B276" w:rsidR="00D743F1" w:rsidRDefault="000E634F" w:rsidP="00D743F1">
      <w:pPr>
        <w:widowControl w:val="0"/>
        <w:tabs>
          <w:tab w:val="left" w:pos="540"/>
        </w:tabs>
        <w:spacing w:after="0" w:line="240" w:lineRule="auto"/>
        <w:ind w:left="90" w:right="720"/>
        <w:jc w:val="center"/>
        <w:rPr>
          <w:rFonts w:asciiTheme="minorHAnsi" w:hAnsiTheme="minorHAnsi"/>
          <w:sz w:val="24"/>
          <w:szCs w:val="24"/>
        </w:rPr>
      </w:pPr>
      <w:r w:rsidRPr="00D743F1">
        <w:rPr>
          <w:rFonts w:asciiTheme="minorHAnsi" w:hAnsiTheme="minorHAnsi"/>
          <w:sz w:val="24"/>
          <w:szCs w:val="24"/>
        </w:rPr>
        <w:t>Brenda Daughtry, Derrick Henry, Kyleesha Hill, Crist</w:t>
      </w:r>
      <w:r w:rsidR="00D743F1" w:rsidRPr="00D743F1">
        <w:rPr>
          <w:rFonts w:asciiTheme="minorHAnsi" w:hAnsiTheme="minorHAnsi"/>
          <w:sz w:val="24"/>
          <w:szCs w:val="24"/>
        </w:rPr>
        <w:t>ina Mateo,</w:t>
      </w:r>
    </w:p>
    <w:p w14:paraId="75CFECCC" w14:textId="17DE63F7" w:rsidR="00D743F1" w:rsidRPr="00D743F1" w:rsidRDefault="00D743F1" w:rsidP="00D743F1">
      <w:pPr>
        <w:widowControl w:val="0"/>
        <w:tabs>
          <w:tab w:val="left" w:pos="540"/>
        </w:tabs>
        <w:spacing w:after="0" w:line="240" w:lineRule="auto"/>
        <w:ind w:left="90" w:right="720"/>
        <w:jc w:val="center"/>
        <w:rPr>
          <w:rFonts w:asciiTheme="minorHAnsi" w:hAnsiTheme="minorHAnsi"/>
          <w:sz w:val="24"/>
          <w:szCs w:val="24"/>
        </w:rPr>
      </w:pPr>
      <w:r w:rsidRPr="00D743F1">
        <w:rPr>
          <w:rFonts w:asciiTheme="minorHAnsi" w:hAnsiTheme="minorHAnsi"/>
          <w:sz w:val="24"/>
          <w:szCs w:val="24"/>
        </w:rPr>
        <w:t>Siaka Sherif, Tyrone</w:t>
      </w:r>
    </w:p>
    <w:p w14:paraId="62DF04B8" w14:textId="44BC513C" w:rsidR="000E634F" w:rsidRPr="00D743F1" w:rsidRDefault="000E634F" w:rsidP="00D743F1">
      <w:pPr>
        <w:widowControl w:val="0"/>
        <w:tabs>
          <w:tab w:val="left" w:pos="540"/>
        </w:tabs>
        <w:spacing w:after="0" w:line="240" w:lineRule="auto"/>
        <w:ind w:left="90" w:right="720"/>
        <w:jc w:val="center"/>
        <w:rPr>
          <w:rFonts w:asciiTheme="minorHAnsi" w:hAnsiTheme="minorHAnsi"/>
          <w:sz w:val="24"/>
          <w:szCs w:val="24"/>
        </w:rPr>
      </w:pPr>
      <w:r w:rsidRPr="00D743F1">
        <w:rPr>
          <w:rFonts w:asciiTheme="minorHAnsi" w:hAnsiTheme="minorHAnsi"/>
          <w:sz w:val="24"/>
          <w:szCs w:val="24"/>
        </w:rPr>
        <w:t>Tarver, Jeffrey Wingfield</w:t>
      </w:r>
    </w:p>
    <w:p w14:paraId="20C50267" w14:textId="77777777" w:rsidR="000E634F" w:rsidRPr="00D743F1" w:rsidRDefault="000E634F" w:rsidP="00D743F1">
      <w:pPr>
        <w:widowControl w:val="0"/>
        <w:tabs>
          <w:tab w:val="left" w:pos="720"/>
        </w:tabs>
        <w:spacing w:after="0" w:line="240" w:lineRule="auto"/>
        <w:ind w:left="90" w:right="720"/>
        <w:jc w:val="center"/>
        <w:rPr>
          <w:rFonts w:asciiTheme="minorHAnsi" w:hAnsiTheme="minorHAnsi"/>
          <w:sz w:val="24"/>
          <w:szCs w:val="24"/>
        </w:rPr>
      </w:pPr>
    </w:p>
    <w:p w14:paraId="40F9F10D" w14:textId="77777777" w:rsidR="000E634F" w:rsidRPr="00D743F1" w:rsidRDefault="000E634F" w:rsidP="00D743F1">
      <w:pPr>
        <w:widowControl w:val="0"/>
        <w:tabs>
          <w:tab w:val="left" w:pos="720"/>
        </w:tabs>
        <w:spacing w:after="0" w:line="240" w:lineRule="auto"/>
        <w:ind w:left="90" w:right="720"/>
        <w:jc w:val="center"/>
        <w:rPr>
          <w:rFonts w:asciiTheme="minorHAnsi" w:hAnsiTheme="minorHAnsi"/>
          <w:b w:val="0"/>
          <w:sz w:val="24"/>
          <w:szCs w:val="24"/>
        </w:rPr>
      </w:pPr>
      <w:r w:rsidRPr="00D743F1">
        <w:rPr>
          <w:rFonts w:asciiTheme="minorHAnsi" w:hAnsiTheme="minorHAnsi"/>
          <w:b w:val="0"/>
          <w:sz w:val="24"/>
          <w:szCs w:val="24"/>
        </w:rPr>
        <w:t>Superintendent of Schools</w:t>
      </w:r>
    </w:p>
    <w:p w14:paraId="4FA14C13" w14:textId="77777777" w:rsidR="000E634F" w:rsidRPr="00D743F1" w:rsidRDefault="000E634F" w:rsidP="00D743F1">
      <w:pPr>
        <w:widowControl w:val="0"/>
        <w:tabs>
          <w:tab w:val="left" w:pos="720"/>
        </w:tabs>
        <w:spacing w:after="0" w:line="240" w:lineRule="auto"/>
        <w:ind w:left="90" w:right="720"/>
        <w:jc w:val="center"/>
        <w:rPr>
          <w:rFonts w:asciiTheme="minorHAnsi" w:hAnsiTheme="minorHAnsi"/>
          <w:sz w:val="24"/>
          <w:szCs w:val="24"/>
        </w:rPr>
      </w:pPr>
      <w:r w:rsidRPr="00D743F1">
        <w:rPr>
          <w:rFonts w:asciiTheme="minorHAnsi" w:hAnsiTheme="minorHAnsi"/>
          <w:sz w:val="24"/>
          <w:szCs w:val="24"/>
        </w:rPr>
        <w:t>Dr. Gerald Fitzhugh, II, Ed. D.</w:t>
      </w:r>
    </w:p>
    <w:p w14:paraId="5945E53B" w14:textId="77777777" w:rsidR="006C4611" w:rsidRPr="00D743F1" w:rsidRDefault="006C4611" w:rsidP="00D743F1">
      <w:pPr>
        <w:spacing w:after="0" w:line="240" w:lineRule="auto"/>
        <w:ind w:left="90"/>
        <w:jc w:val="center"/>
        <w:rPr>
          <w:rFonts w:asciiTheme="minorHAnsi" w:hAnsiTheme="minorHAnsi"/>
          <w:b w:val="0"/>
          <w:sz w:val="24"/>
          <w:szCs w:val="24"/>
        </w:rPr>
      </w:pPr>
    </w:p>
    <w:p w14:paraId="6977FFF1" w14:textId="77777777" w:rsidR="006C4611" w:rsidRPr="003D3F93" w:rsidRDefault="000862AB" w:rsidP="003D3F93">
      <w:pPr>
        <w:jc w:val="center"/>
        <w:rPr>
          <w:b w:val="0"/>
        </w:rPr>
      </w:pPr>
      <w:r w:rsidRPr="003D3F93">
        <w:rPr>
          <w:b w:val="0"/>
        </w:rPr>
        <w:t>Director of Curriculum &amp; Instruction</w:t>
      </w:r>
    </w:p>
    <w:p w14:paraId="3BA2B5E4" w14:textId="77777777" w:rsidR="006C4611" w:rsidRPr="00D743F1" w:rsidRDefault="000862AB" w:rsidP="00D743F1">
      <w:pPr>
        <w:spacing w:after="0" w:line="240" w:lineRule="auto"/>
        <w:ind w:left="90"/>
        <w:jc w:val="center"/>
        <w:rPr>
          <w:rFonts w:asciiTheme="minorHAnsi" w:hAnsiTheme="minorHAnsi"/>
          <w:sz w:val="24"/>
          <w:szCs w:val="24"/>
        </w:rPr>
      </w:pPr>
      <w:r w:rsidRPr="00D743F1">
        <w:rPr>
          <w:rFonts w:asciiTheme="minorHAnsi" w:hAnsiTheme="minorHAnsi"/>
          <w:sz w:val="24"/>
          <w:szCs w:val="24"/>
        </w:rPr>
        <w:t>Dr. Terri Russo</w:t>
      </w:r>
    </w:p>
    <w:p w14:paraId="6C28B089" w14:textId="77777777" w:rsidR="006C4611" w:rsidRPr="00D743F1" w:rsidRDefault="006C4611" w:rsidP="00D743F1">
      <w:pPr>
        <w:spacing w:after="0" w:line="240" w:lineRule="auto"/>
        <w:ind w:left="-90"/>
        <w:jc w:val="center"/>
        <w:rPr>
          <w:rFonts w:asciiTheme="minorHAnsi" w:hAnsiTheme="minorHAnsi"/>
          <w:sz w:val="24"/>
          <w:szCs w:val="24"/>
        </w:rPr>
      </w:pPr>
    </w:p>
    <w:p w14:paraId="70096743" w14:textId="77777777" w:rsidR="006C4611" w:rsidRPr="007021D7" w:rsidRDefault="000862AB" w:rsidP="007021D7">
      <w:pPr>
        <w:jc w:val="center"/>
        <w:rPr>
          <w:b w:val="0"/>
        </w:rPr>
      </w:pPr>
      <w:r w:rsidRPr="007021D7">
        <w:rPr>
          <w:b w:val="0"/>
        </w:rPr>
        <w:t>Supervisor of Visual and Performing Arts</w:t>
      </w:r>
    </w:p>
    <w:p w14:paraId="33CB59F8" w14:textId="77777777" w:rsidR="006C4611" w:rsidRPr="00D743F1" w:rsidRDefault="000862AB" w:rsidP="00D743F1">
      <w:pPr>
        <w:spacing w:after="0" w:line="240" w:lineRule="auto"/>
        <w:ind w:left="90"/>
        <w:jc w:val="center"/>
        <w:rPr>
          <w:rFonts w:asciiTheme="minorHAnsi" w:hAnsiTheme="minorHAnsi"/>
          <w:sz w:val="24"/>
          <w:szCs w:val="24"/>
        </w:rPr>
      </w:pPr>
      <w:r w:rsidRPr="00D743F1">
        <w:rPr>
          <w:rFonts w:asciiTheme="minorHAnsi" w:hAnsiTheme="minorHAnsi"/>
          <w:sz w:val="24"/>
          <w:szCs w:val="24"/>
        </w:rPr>
        <w:t>Donna Sinisgalli</w:t>
      </w:r>
    </w:p>
    <w:p w14:paraId="1B4756D6" w14:textId="77777777" w:rsidR="006C4611" w:rsidRPr="00D743F1" w:rsidRDefault="006C4611" w:rsidP="00D743F1">
      <w:pPr>
        <w:spacing w:after="0" w:line="240" w:lineRule="auto"/>
        <w:ind w:left="90"/>
        <w:jc w:val="center"/>
        <w:rPr>
          <w:rFonts w:asciiTheme="minorHAnsi" w:hAnsiTheme="minorHAnsi"/>
          <w:sz w:val="24"/>
          <w:szCs w:val="24"/>
        </w:rPr>
      </w:pPr>
    </w:p>
    <w:p w14:paraId="1ADB1E1F" w14:textId="77777777" w:rsidR="006C4611" w:rsidRPr="007021D7" w:rsidRDefault="000862AB" w:rsidP="007021D7">
      <w:pPr>
        <w:jc w:val="center"/>
        <w:rPr>
          <w:b w:val="0"/>
        </w:rPr>
      </w:pPr>
      <w:r w:rsidRPr="007021D7">
        <w:rPr>
          <w:b w:val="0"/>
        </w:rPr>
        <w:t>Instrumental Music Teachers</w:t>
      </w:r>
    </w:p>
    <w:p w14:paraId="631F3E96" w14:textId="77777777" w:rsidR="006C4611" w:rsidRPr="00D743F1" w:rsidRDefault="000862AB" w:rsidP="00D743F1">
      <w:pPr>
        <w:spacing w:after="0" w:line="240" w:lineRule="auto"/>
        <w:ind w:left="90"/>
        <w:jc w:val="center"/>
        <w:rPr>
          <w:rFonts w:asciiTheme="minorHAnsi" w:hAnsiTheme="minorHAnsi"/>
          <w:sz w:val="24"/>
          <w:szCs w:val="24"/>
        </w:rPr>
      </w:pPr>
      <w:r w:rsidRPr="00D743F1">
        <w:rPr>
          <w:rFonts w:asciiTheme="minorHAnsi" w:hAnsiTheme="minorHAnsi"/>
          <w:sz w:val="24"/>
          <w:szCs w:val="24"/>
        </w:rPr>
        <w:t>Sem Etienne, Thaddeus Hammond, Marianne Mroz, Steven Reeves, Dorcas Robinson, Terrence Thornhill, Erin-Leigh Van Orden</w:t>
      </w:r>
    </w:p>
    <w:p w14:paraId="40B0EA97" w14:textId="77777777" w:rsidR="006C4611" w:rsidRPr="00D743F1" w:rsidRDefault="006C4611" w:rsidP="00D743F1">
      <w:pPr>
        <w:spacing w:after="0" w:line="240" w:lineRule="auto"/>
        <w:ind w:left="90"/>
        <w:jc w:val="center"/>
        <w:rPr>
          <w:rFonts w:asciiTheme="minorHAnsi" w:hAnsiTheme="minorHAnsi"/>
          <w:sz w:val="24"/>
          <w:szCs w:val="24"/>
        </w:rPr>
      </w:pPr>
    </w:p>
    <w:p w14:paraId="5A56D6EF" w14:textId="7E12F63F" w:rsidR="0015673D" w:rsidRPr="007021D7" w:rsidRDefault="0015673D" w:rsidP="007021D7">
      <w:pPr>
        <w:jc w:val="center"/>
        <w:rPr>
          <w:b w:val="0"/>
        </w:rPr>
      </w:pPr>
      <w:r w:rsidRPr="007021D7">
        <w:rPr>
          <w:b w:val="0"/>
        </w:rPr>
        <w:t xml:space="preserve">Revised </w:t>
      </w:r>
      <w:r w:rsidR="000862AB" w:rsidRPr="007021D7">
        <w:rPr>
          <w:b w:val="0"/>
        </w:rPr>
        <w:t>2019</w:t>
      </w:r>
    </w:p>
    <w:p w14:paraId="165F8F21" w14:textId="3FA17BBF" w:rsidR="006C4611" w:rsidRPr="00D743F1" w:rsidRDefault="008D0FB0" w:rsidP="00D743F1">
      <w:pPr>
        <w:spacing w:after="0" w:line="240" w:lineRule="auto"/>
        <w:ind w:left="90"/>
        <w:jc w:val="center"/>
        <w:rPr>
          <w:rFonts w:asciiTheme="minorHAnsi" w:hAnsiTheme="minorHAnsi"/>
          <w:sz w:val="24"/>
          <w:szCs w:val="24"/>
        </w:rPr>
      </w:pPr>
      <w:r w:rsidRPr="00D743F1">
        <w:rPr>
          <w:rFonts w:asciiTheme="minorHAnsi" w:hAnsiTheme="minorHAnsi"/>
          <w:sz w:val="24"/>
          <w:szCs w:val="24"/>
        </w:rPr>
        <w:t>Sem Etienne</w:t>
      </w:r>
    </w:p>
    <w:p w14:paraId="5DC53D38" w14:textId="538756D4" w:rsidR="006C4611" w:rsidRPr="007855D3" w:rsidRDefault="000969E8" w:rsidP="007855D3">
      <w:pPr>
        <w:spacing w:before="600" w:after="200"/>
        <w:ind w:left="-86"/>
        <w:jc w:val="center"/>
        <w:rPr>
          <w:rFonts w:asciiTheme="minorHAnsi" w:hAnsiTheme="minorHAnsi"/>
          <w:sz w:val="24"/>
          <w:szCs w:val="24"/>
        </w:rPr>
      </w:pPr>
      <w:r w:rsidRPr="00D743F1">
        <w:rPr>
          <w:rFonts w:asciiTheme="minorHAnsi" w:hAnsiTheme="minorHAnsi"/>
          <w:sz w:val="24"/>
          <w:szCs w:val="24"/>
        </w:rPr>
        <w:br w:type="page"/>
      </w:r>
      <w:r w:rsidR="000862AB" w:rsidRPr="000969E8">
        <w:lastRenderedPageBreak/>
        <w:t>The Orange Board of Education</w:t>
      </w:r>
    </w:p>
    <w:p w14:paraId="72CA7DF5" w14:textId="77777777" w:rsidR="006C4611" w:rsidRPr="000969E8" w:rsidRDefault="000862AB" w:rsidP="000969E8">
      <w:pPr>
        <w:jc w:val="center"/>
      </w:pPr>
      <w:r w:rsidRPr="000969E8">
        <w:t>Vision and Mission Statement</w:t>
      </w:r>
    </w:p>
    <w:p w14:paraId="3F9C02B0" w14:textId="77777777" w:rsidR="006C4611" w:rsidRPr="002712DC" w:rsidRDefault="006C4611" w:rsidP="000969E8">
      <w:pPr>
        <w:spacing w:after="0" w:line="240" w:lineRule="auto"/>
        <w:rPr>
          <w:rFonts w:asciiTheme="minorHAnsi" w:hAnsiTheme="minorHAnsi"/>
          <w:b w:val="0"/>
          <w:szCs w:val="28"/>
        </w:rPr>
      </w:pPr>
    </w:p>
    <w:p w14:paraId="68030906" w14:textId="12FBDF9F" w:rsidR="006C4611" w:rsidRPr="000969E8" w:rsidRDefault="000862AB" w:rsidP="000969E8">
      <w:pPr>
        <w:spacing w:after="0" w:line="240" w:lineRule="auto"/>
        <w:ind w:left="270"/>
        <w:jc w:val="center"/>
        <w:outlineLvl w:val="0"/>
        <w:rPr>
          <w:rFonts w:asciiTheme="minorHAnsi" w:hAnsiTheme="minorHAnsi"/>
          <w:szCs w:val="28"/>
        </w:rPr>
      </w:pPr>
      <w:bookmarkStart w:id="4" w:name="_Toc29073421"/>
      <w:r w:rsidRPr="000969E8">
        <w:rPr>
          <w:rFonts w:asciiTheme="minorHAnsi" w:hAnsiTheme="minorHAnsi"/>
          <w:szCs w:val="28"/>
        </w:rPr>
        <w:t>Vision</w:t>
      </w:r>
      <w:bookmarkEnd w:id="4"/>
      <w:r w:rsidRPr="002712DC">
        <w:rPr>
          <w:rFonts w:asciiTheme="minorHAnsi" w:hAnsiTheme="minorHAnsi"/>
          <w:b w:val="0"/>
          <w:sz w:val="24"/>
          <w:szCs w:val="24"/>
        </w:rPr>
        <w:t xml:space="preserve"> </w:t>
      </w:r>
    </w:p>
    <w:p w14:paraId="577E137B" w14:textId="77777777" w:rsidR="006C4611" w:rsidRPr="000969E8" w:rsidRDefault="000862AB" w:rsidP="00B17BBA">
      <w:pPr>
        <w:spacing w:after="0" w:line="240" w:lineRule="auto"/>
        <w:ind w:left="270" w:right="360"/>
        <w:jc w:val="both"/>
        <w:rPr>
          <w:rFonts w:asciiTheme="minorHAnsi" w:hAnsiTheme="minorHAnsi"/>
          <w:b w:val="0"/>
          <w:sz w:val="24"/>
          <w:szCs w:val="24"/>
        </w:rPr>
      </w:pPr>
      <w:r w:rsidRPr="000969E8">
        <w:rPr>
          <w:rFonts w:asciiTheme="minorHAnsi" w:hAnsiTheme="minorHAnsi"/>
          <w:b w:val="0"/>
          <w:sz w:val="24"/>
          <w:szCs w:val="24"/>
        </w:rPr>
        <w:t>The Orange Public School District commits to provide a safe and caring environment where each student is expected to grow and succeed. We pledge to prepare all students with equitable opportunities for college and career readiness, leading to lifelong learning and responsible citizenship in a competitive global community.</w:t>
      </w:r>
    </w:p>
    <w:p w14:paraId="0C4C03B3" w14:textId="77777777" w:rsidR="006C4611" w:rsidRPr="002712DC" w:rsidRDefault="006C4611" w:rsidP="000969E8">
      <w:pPr>
        <w:spacing w:after="0" w:line="240" w:lineRule="auto"/>
        <w:rPr>
          <w:rFonts w:asciiTheme="minorHAnsi" w:hAnsiTheme="minorHAnsi"/>
          <w:b w:val="0"/>
          <w:sz w:val="24"/>
          <w:szCs w:val="24"/>
        </w:rPr>
      </w:pPr>
    </w:p>
    <w:p w14:paraId="5C9DC8FF" w14:textId="3590E708" w:rsidR="006C4611" w:rsidRPr="000969E8" w:rsidRDefault="000862AB" w:rsidP="000969E8">
      <w:pPr>
        <w:spacing w:after="0" w:line="240" w:lineRule="auto"/>
        <w:ind w:left="270"/>
        <w:jc w:val="center"/>
        <w:outlineLvl w:val="0"/>
        <w:rPr>
          <w:rFonts w:asciiTheme="minorHAnsi" w:hAnsiTheme="minorHAnsi"/>
          <w:szCs w:val="28"/>
        </w:rPr>
      </w:pPr>
      <w:bookmarkStart w:id="5" w:name="_Toc29073422"/>
      <w:r w:rsidRPr="000969E8">
        <w:rPr>
          <w:rFonts w:asciiTheme="minorHAnsi" w:hAnsiTheme="minorHAnsi"/>
          <w:szCs w:val="28"/>
        </w:rPr>
        <w:t>Mission</w:t>
      </w:r>
      <w:bookmarkEnd w:id="5"/>
    </w:p>
    <w:p w14:paraId="2C34B794" w14:textId="77777777" w:rsidR="006C4611" w:rsidRPr="000969E8" w:rsidRDefault="000862AB" w:rsidP="00B17BBA">
      <w:pPr>
        <w:spacing w:after="0" w:line="240" w:lineRule="auto"/>
        <w:ind w:left="270" w:right="360"/>
        <w:jc w:val="both"/>
        <w:rPr>
          <w:rFonts w:asciiTheme="minorHAnsi" w:hAnsiTheme="minorHAnsi"/>
          <w:b w:val="0"/>
          <w:sz w:val="24"/>
          <w:szCs w:val="24"/>
        </w:rPr>
      </w:pPr>
      <w:r w:rsidRPr="000969E8">
        <w:rPr>
          <w:rFonts w:asciiTheme="minorHAnsi" w:hAnsiTheme="minorHAnsi"/>
          <w:b w:val="0"/>
          <w:sz w:val="24"/>
          <w:szCs w:val="24"/>
        </w:rPr>
        <w:t>The Orange Public School District in collaboration with all stakeholders is responsible for promoting the academic, social, emotional and personal success of all students. With a commitment to academic excellence, the district provides teachers, families, and administrators the tools needed for all students to reach their full potential. The district serves all students in our schools, acknowledging their unique backgrounds, cultural perspectives and learning styles. The district recognizes that curiosity, discipline, integrity, responsibility and respect are necessary for success. The Orange Public School District cultivates a community of 21st century learners where students take ownership of the learning process, achieve high standards of excellence, and focus on academics.</w:t>
      </w:r>
    </w:p>
    <w:p w14:paraId="7D73738A" w14:textId="77777777" w:rsidR="006C4611" w:rsidRPr="002712DC" w:rsidRDefault="006C4611">
      <w:pPr>
        <w:spacing w:after="0" w:line="240" w:lineRule="auto"/>
        <w:rPr>
          <w:rFonts w:asciiTheme="minorHAnsi" w:hAnsiTheme="minorHAnsi"/>
          <w:b w:val="0"/>
          <w:sz w:val="24"/>
          <w:szCs w:val="24"/>
        </w:rPr>
      </w:pPr>
    </w:p>
    <w:p w14:paraId="51247FF9" w14:textId="3C7FF6ED" w:rsidR="006C4611" w:rsidRPr="007021D7" w:rsidRDefault="007F4EB6" w:rsidP="007021D7">
      <w:pPr>
        <w:jc w:val="center"/>
        <w:rPr>
          <w:i/>
          <w:sz w:val="44"/>
          <w:szCs w:val="44"/>
        </w:rPr>
      </w:pPr>
      <w:r w:rsidRPr="007021D7">
        <w:rPr>
          <w:i/>
          <w:sz w:val="44"/>
          <w:szCs w:val="44"/>
        </w:rPr>
        <w:t>Good to Great!</w:t>
      </w:r>
    </w:p>
    <w:p w14:paraId="004E63A1" w14:textId="77777777" w:rsidR="006C4611" w:rsidRPr="002712DC" w:rsidRDefault="006C4611">
      <w:pPr>
        <w:rPr>
          <w:rFonts w:asciiTheme="minorHAnsi" w:hAnsiTheme="minorHAnsi"/>
          <w:sz w:val="24"/>
          <w:szCs w:val="24"/>
        </w:rPr>
      </w:pPr>
    </w:p>
    <w:p w14:paraId="5A50C7BE" w14:textId="77777777" w:rsidR="006C4611" w:rsidRPr="002712DC" w:rsidRDefault="006C4611">
      <w:pPr>
        <w:rPr>
          <w:rFonts w:asciiTheme="minorHAnsi" w:hAnsiTheme="minorHAnsi"/>
          <w:sz w:val="24"/>
          <w:szCs w:val="24"/>
        </w:rPr>
      </w:pPr>
    </w:p>
    <w:p w14:paraId="680B9CF6" w14:textId="77777777" w:rsidR="006C4611" w:rsidRPr="002712DC" w:rsidRDefault="006C4611">
      <w:pPr>
        <w:rPr>
          <w:rFonts w:asciiTheme="minorHAnsi" w:hAnsiTheme="minorHAnsi"/>
          <w:sz w:val="24"/>
          <w:szCs w:val="24"/>
        </w:rPr>
      </w:pPr>
    </w:p>
    <w:p w14:paraId="209188E6" w14:textId="77777777" w:rsidR="006C4611" w:rsidRPr="002712DC" w:rsidRDefault="006C4611">
      <w:pPr>
        <w:rPr>
          <w:rFonts w:asciiTheme="minorHAnsi" w:hAnsiTheme="minorHAnsi"/>
          <w:sz w:val="24"/>
          <w:szCs w:val="24"/>
        </w:rPr>
      </w:pPr>
    </w:p>
    <w:p w14:paraId="0A3D98E1" w14:textId="77777777" w:rsidR="006C4611" w:rsidRPr="002712DC" w:rsidRDefault="006C4611">
      <w:pPr>
        <w:rPr>
          <w:rFonts w:asciiTheme="minorHAnsi" w:hAnsiTheme="minorHAnsi"/>
          <w:sz w:val="24"/>
          <w:szCs w:val="24"/>
        </w:rPr>
      </w:pPr>
    </w:p>
    <w:p w14:paraId="781EA17D" w14:textId="77777777" w:rsidR="006C4611" w:rsidRPr="002712DC" w:rsidRDefault="006C4611">
      <w:pPr>
        <w:rPr>
          <w:rFonts w:asciiTheme="minorHAnsi" w:hAnsiTheme="minorHAnsi"/>
          <w:sz w:val="24"/>
          <w:szCs w:val="24"/>
        </w:rPr>
      </w:pPr>
    </w:p>
    <w:p w14:paraId="4A2629A0" w14:textId="77777777" w:rsidR="006C4611" w:rsidRPr="002712DC" w:rsidRDefault="006C4611">
      <w:pPr>
        <w:rPr>
          <w:rFonts w:asciiTheme="minorHAnsi" w:hAnsiTheme="minorHAnsi"/>
          <w:sz w:val="24"/>
          <w:szCs w:val="24"/>
        </w:rPr>
      </w:pPr>
    </w:p>
    <w:p w14:paraId="44592F38" w14:textId="77777777" w:rsidR="006C4611" w:rsidRPr="002712DC" w:rsidRDefault="006C4611">
      <w:pPr>
        <w:rPr>
          <w:rFonts w:asciiTheme="minorHAnsi" w:hAnsiTheme="minorHAnsi"/>
          <w:sz w:val="24"/>
          <w:szCs w:val="24"/>
        </w:rPr>
      </w:pPr>
    </w:p>
    <w:p w14:paraId="2C754558" w14:textId="77777777" w:rsidR="00192A8D" w:rsidRPr="002712DC" w:rsidRDefault="00192A8D">
      <w:pPr>
        <w:rPr>
          <w:rFonts w:asciiTheme="minorHAnsi" w:hAnsiTheme="minorHAnsi"/>
          <w:sz w:val="24"/>
          <w:szCs w:val="24"/>
        </w:rPr>
      </w:pPr>
    </w:p>
    <w:sdt>
      <w:sdtPr>
        <w:rPr>
          <w:rFonts w:ascii="Calibri" w:eastAsia="Calibri" w:hAnsi="Calibri" w:cs="Calibri"/>
          <w:bCs w:val="0"/>
          <w:color w:val="auto"/>
          <w:szCs w:val="22"/>
        </w:rPr>
        <w:id w:val="-1695763906"/>
        <w:docPartObj>
          <w:docPartGallery w:val="Table of Contents"/>
          <w:docPartUnique/>
        </w:docPartObj>
      </w:sdtPr>
      <w:sdtEndPr>
        <w:rPr>
          <w:b w:val="0"/>
          <w:noProof/>
        </w:rPr>
      </w:sdtEndPr>
      <w:sdtContent>
        <w:p w14:paraId="63BE95B3" w14:textId="0D5693F3" w:rsidR="000969E8" w:rsidRDefault="000969E8">
          <w:pPr>
            <w:pStyle w:val="TOCHeading"/>
          </w:pPr>
          <w:r>
            <w:t>Table of Contents</w:t>
          </w:r>
        </w:p>
        <w:p w14:paraId="15210F3C" w14:textId="77777777" w:rsidR="00C82CF4" w:rsidRDefault="000969E8">
          <w:pPr>
            <w:pStyle w:val="TOC1"/>
            <w:rPr>
              <w:rFonts w:eastAsiaTheme="minorEastAsia" w:cstheme="minorBidi"/>
              <w:b w:val="0"/>
              <w:noProof/>
              <w:sz w:val="24"/>
              <w:szCs w:val="24"/>
            </w:rPr>
          </w:pPr>
          <w:r>
            <w:fldChar w:fldCharType="begin"/>
          </w:r>
          <w:r>
            <w:instrText xml:space="preserve"> TOC \o "1-3" \h \z \u </w:instrText>
          </w:r>
          <w:r>
            <w:fldChar w:fldCharType="separate"/>
          </w:r>
          <w:hyperlink w:anchor="_Toc29073419" w:history="1">
            <w:r w:rsidR="00C82CF4" w:rsidRPr="00562918">
              <w:rPr>
                <w:rStyle w:val="Hyperlink"/>
                <w:noProof/>
              </w:rPr>
              <w:t>Orange Public Schools</w:t>
            </w:r>
            <w:r w:rsidR="00C82CF4">
              <w:rPr>
                <w:noProof/>
                <w:webHidden/>
              </w:rPr>
              <w:tab/>
            </w:r>
            <w:r w:rsidR="00C82CF4">
              <w:rPr>
                <w:noProof/>
                <w:webHidden/>
              </w:rPr>
              <w:fldChar w:fldCharType="begin"/>
            </w:r>
            <w:r w:rsidR="00C82CF4">
              <w:rPr>
                <w:noProof/>
                <w:webHidden/>
              </w:rPr>
              <w:instrText xml:space="preserve"> PAGEREF _Toc29073419 \h </w:instrText>
            </w:r>
            <w:r w:rsidR="00C82CF4">
              <w:rPr>
                <w:noProof/>
                <w:webHidden/>
              </w:rPr>
            </w:r>
            <w:r w:rsidR="00C82CF4">
              <w:rPr>
                <w:noProof/>
                <w:webHidden/>
              </w:rPr>
              <w:fldChar w:fldCharType="separate"/>
            </w:r>
            <w:r w:rsidR="00C82CF4">
              <w:rPr>
                <w:noProof/>
                <w:webHidden/>
              </w:rPr>
              <w:t>1</w:t>
            </w:r>
            <w:r w:rsidR="00C82CF4">
              <w:rPr>
                <w:noProof/>
                <w:webHidden/>
              </w:rPr>
              <w:fldChar w:fldCharType="end"/>
            </w:r>
          </w:hyperlink>
        </w:p>
        <w:p w14:paraId="30521FEE" w14:textId="77777777" w:rsidR="00C82CF4" w:rsidRDefault="0025316B">
          <w:pPr>
            <w:pStyle w:val="TOC1"/>
            <w:rPr>
              <w:rFonts w:eastAsiaTheme="minorEastAsia" w:cstheme="minorBidi"/>
              <w:b w:val="0"/>
              <w:noProof/>
              <w:sz w:val="24"/>
              <w:szCs w:val="24"/>
            </w:rPr>
          </w:pPr>
          <w:hyperlink w:anchor="_Toc29073420" w:history="1">
            <w:r w:rsidR="00C82CF4" w:rsidRPr="00562918">
              <w:rPr>
                <w:rStyle w:val="Hyperlink"/>
                <w:noProof/>
              </w:rPr>
              <w:t>SCHOOL BOARD MEMBERS</w:t>
            </w:r>
            <w:r w:rsidR="00C82CF4">
              <w:rPr>
                <w:noProof/>
                <w:webHidden/>
              </w:rPr>
              <w:tab/>
            </w:r>
            <w:r w:rsidR="00C82CF4">
              <w:rPr>
                <w:noProof/>
                <w:webHidden/>
              </w:rPr>
              <w:fldChar w:fldCharType="begin"/>
            </w:r>
            <w:r w:rsidR="00C82CF4">
              <w:rPr>
                <w:noProof/>
                <w:webHidden/>
              </w:rPr>
              <w:instrText xml:space="preserve"> PAGEREF _Toc29073420 \h </w:instrText>
            </w:r>
            <w:r w:rsidR="00C82CF4">
              <w:rPr>
                <w:noProof/>
                <w:webHidden/>
              </w:rPr>
            </w:r>
            <w:r w:rsidR="00C82CF4">
              <w:rPr>
                <w:noProof/>
                <w:webHidden/>
              </w:rPr>
              <w:fldChar w:fldCharType="separate"/>
            </w:r>
            <w:r w:rsidR="00C82CF4">
              <w:rPr>
                <w:noProof/>
                <w:webHidden/>
              </w:rPr>
              <w:t>2</w:t>
            </w:r>
            <w:r w:rsidR="00C82CF4">
              <w:rPr>
                <w:noProof/>
                <w:webHidden/>
              </w:rPr>
              <w:fldChar w:fldCharType="end"/>
            </w:r>
          </w:hyperlink>
        </w:p>
        <w:p w14:paraId="599FAA9A" w14:textId="77777777" w:rsidR="00C82CF4" w:rsidRDefault="0025316B">
          <w:pPr>
            <w:pStyle w:val="TOC1"/>
            <w:rPr>
              <w:rFonts w:eastAsiaTheme="minorEastAsia" w:cstheme="minorBidi"/>
              <w:b w:val="0"/>
              <w:noProof/>
              <w:sz w:val="24"/>
              <w:szCs w:val="24"/>
            </w:rPr>
          </w:pPr>
          <w:hyperlink w:anchor="_Toc29073421" w:history="1">
            <w:r w:rsidR="00C82CF4" w:rsidRPr="00562918">
              <w:rPr>
                <w:rStyle w:val="Hyperlink"/>
                <w:noProof/>
              </w:rPr>
              <w:t>Vision</w:t>
            </w:r>
            <w:r w:rsidR="00C82CF4">
              <w:rPr>
                <w:noProof/>
                <w:webHidden/>
              </w:rPr>
              <w:tab/>
            </w:r>
            <w:r w:rsidR="00C82CF4">
              <w:rPr>
                <w:noProof/>
                <w:webHidden/>
              </w:rPr>
              <w:fldChar w:fldCharType="begin"/>
            </w:r>
            <w:r w:rsidR="00C82CF4">
              <w:rPr>
                <w:noProof/>
                <w:webHidden/>
              </w:rPr>
              <w:instrText xml:space="preserve"> PAGEREF _Toc29073421 \h </w:instrText>
            </w:r>
            <w:r w:rsidR="00C82CF4">
              <w:rPr>
                <w:noProof/>
                <w:webHidden/>
              </w:rPr>
            </w:r>
            <w:r w:rsidR="00C82CF4">
              <w:rPr>
                <w:noProof/>
                <w:webHidden/>
              </w:rPr>
              <w:fldChar w:fldCharType="separate"/>
            </w:r>
            <w:r w:rsidR="00C82CF4">
              <w:rPr>
                <w:noProof/>
                <w:webHidden/>
              </w:rPr>
              <w:t>3</w:t>
            </w:r>
            <w:r w:rsidR="00C82CF4">
              <w:rPr>
                <w:noProof/>
                <w:webHidden/>
              </w:rPr>
              <w:fldChar w:fldCharType="end"/>
            </w:r>
          </w:hyperlink>
        </w:p>
        <w:p w14:paraId="5D60B82D" w14:textId="77777777" w:rsidR="00C82CF4" w:rsidRDefault="0025316B">
          <w:pPr>
            <w:pStyle w:val="TOC1"/>
            <w:rPr>
              <w:rFonts w:eastAsiaTheme="minorEastAsia" w:cstheme="minorBidi"/>
              <w:b w:val="0"/>
              <w:noProof/>
              <w:sz w:val="24"/>
              <w:szCs w:val="24"/>
            </w:rPr>
          </w:pPr>
          <w:hyperlink w:anchor="_Toc29073422" w:history="1">
            <w:r w:rsidR="00C82CF4" w:rsidRPr="00562918">
              <w:rPr>
                <w:rStyle w:val="Hyperlink"/>
                <w:noProof/>
              </w:rPr>
              <w:t>Mission</w:t>
            </w:r>
            <w:r w:rsidR="00C82CF4">
              <w:rPr>
                <w:noProof/>
                <w:webHidden/>
              </w:rPr>
              <w:tab/>
            </w:r>
            <w:r w:rsidR="00C82CF4">
              <w:rPr>
                <w:noProof/>
                <w:webHidden/>
              </w:rPr>
              <w:fldChar w:fldCharType="begin"/>
            </w:r>
            <w:r w:rsidR="00C82CF4">
              <w:rPr>
                <w:noProof/>
                <w:webHidden/>
              </w:rPr>
              <w:instrText xml:space="preserve"> PAGEREF _Toc29073422 \h </w:instrText>
            </w:r>
            <w:r w:rsidR="00C82CF4">
              <w:rPr>
                <w:noProof/>
                <w:webHidden/>
              </w:rPr>
            </w:r>
            <w:r w:rsidR="00C82CF4">
              <w:rPr>
                <w:noProof/>
                <w:webHidden/>
              </w:rPr>
              <w:fldChar w:fldCharType="separate"/>
            </w:r>
            <w:r w:rsidR="00C82CF4">
              <w:rPr>
                <w:noProof/>
                <w:webHidden/>
              </w:rPr>
              <w:t>3</w:t>
            </w:r>
            <w:r w:rsidR="00C82CF4">
              <w:rPr>
                <w:noProof/>
                <w:webHidden/>
              </w:rPr>
              <w:fldChar w:fldCharType="end"/>
            </w:r>
          </w:hyperlink>
        </w:p>
        <w:p w14:paraId="62867535" w14:textId="77777777" w:rsidR="00C82CF4" w:rsidRDefault="0025316B">
          <w:pPr>
            <w:pStyle w:val="TOC1"/>
            <w:rPr>
              <w:rFonts w:eastAsiaTheme="minorEastAsia" w:cstheme="minorBidi"/>
              <w:b w:val="0"/>
              <w:noProof/>
              <w:sz w:val="24"/>
              <w:szCs w:val="24"/>
            </w:rPr>
          </w:pPr>
          <w:hyperlink w:anchor="_Toc29073423" w:history="1">
            <w:r w:rsidR="00C82CF4" w:rsidRPr="00562918">
              <w:rPr>
                <w:rStyle w:val="Hyperlink"/>
                <w:noProof/>
              </w:rPr>
              <w:t>Scope and Sequence</w:t>
            </w:r>
            <w:r w:rsidR="00C82CF4">
              <w:rPr>
                <w:noProof/>
                <w:webHidden/>
              </w:rPr>
              <w:tab/>
            </w:r>
            <w:r w:rsidR="00C82CF4">
              <w:rPr>
                <w:noProof/>
                <w:webHidden/>
              </w:rPr>
              <w:fldChar w:fldCharType="begin"/>
            </w:r>
            <w:r w:rsidR="00C82CF4">
              <w:rPr>
                <w:noProof/>
                <w:webHidden/>
              </w:rPr>
              <w:instrText xml:space="preserve"> PAGEREF _Toc29073423 \h </w:instrText>
            </w:r>
            <w:r w:rsidR="00C82CF4">
              <w:rPr>
                <w:noProof/>
                <w:webHidden/>
              </w:rPr>
            </w:r>
            <w:r w:rsidR="00C82CF4">
              <w:rPr>
                <w:noProof/>
                <w:webHidden/>
              </w:rPr>
              <w:fldChar w:fldCharType="separate"/>
            </w:r>
            <w:r w:rsidR="00C82CF4">
              <w:rPr>
                <w:noProof/>
                <w:webHidden/>
              </w:rPr>
              <w:t>6</w:t>
            </w:r>
            <w:r w:rsidR="00C82CF4">
              <w:rPr>
                <w:noProof/>
                <w:webHidden/>
              </w:rPr>
              <w:fldChar w:fldCharType="end"/>
            </w:r>
          </w:hyperlink>
        </w:p>
        <w:p w14:paraId="5B4B4A71" w14:textId="77777777" w:rsidR="00C82CF4" w:rsidRDefault="0025316B">
          <w:pPr>
            <w:pStyle w:val="TOC1"/>
            <w:rPr>
              <w:rFonts w:eastAsiaTheme="minorEastAsia" w:cstheme="minorBidi"/>
              <w:b w:val="0"/>
              <w:noProof/>
              <w:sz w:val="24"/>
              <w:szCs w:val="24"/>
            </w:rPr>
          </w:pPr>
          <w:hyperlink w:anchor="_Toc29073424" w:history="1">
            <w:r w:rsidR="00C82CF4" w:rsidRPr="00562918">
              <w:rPr>
                <w:rStyle w:val="Hyperlink"/>
                <w:noProof/>
              </w:rPr>
              <w:t>Creative Process K-2</w:t>
            </w:r>
            <w:r w:rsidR="00C82CF4">
              <w:rPr>
                <w:noProof/>
                <w:webHidden/>
              </w:rPr>
              <w:tab/>
            </w:r>
            <w:r w:rsidR="00C82CF4">
              <w:rPr>
                <w:noProof/>
                <w:webHidden/>
              </w:rPr>
              <w:fldChar w:fldCharType="begin"/>
            </w:r>
            <w:r w:rsidR="00C82CF4">
              <w:rPr>
                <w:noProof/>
                <w:webHidden/>
              </w:rPr>
              <w:instrText xml:space="preserve"> PAGEREF _Toc29073424 \h </w:instrText>
            </w:r>
            <w:r w:rsidR="00C82CF4">
              <w:rPr>
                <w:noProof/>
                <w:webHidden/>
              </w:rPr>
            </w:r>
            <w:r w:rsidR="00C82CF4">
              <w:rPr>
                <w:noProof/>
                <w:webHidden/>
              </w:rPr>
              <w:fldChar w:fldCharType="separate"/>
            </w:r>
            <w:r w:rsidR="00C82CF4">
              <w:rPr>
                <w:noProof/>
                <w:webHidden/>
              </w:rPr>
              <w:t>13</w:t>
            </w:r>
            <w:r w:rsidR="00C82CF4">
              <w:rPr>
                <w:noProof/>
                <w:webHidden/>
              </w:rPr>
              <w:fldChar w:fldCharType="end"/>
            </w:r>
          </w:hyperlink>
        </w:p>
        <w:p w14:paraId="7273C93C" w14:textId="77777777" w:rsidR="00C82CF4" w:rsidRDefault="0025316B">
          <w:pPr>
            <w:pStyle w:val="TOC1"/>
            <w:rPr>
              <w:rFonts w:eastAsiaTheme="minorEastAsia" w:cstheme="minorBidi"/>
              <w:b w:val="0"/>
              <w:noProof/>
              <w:sz w:val="24"/>
              <w:szCs w:val="24"/>
            </w:rPr>
          </w:pPr>
          <w:hyperlink w:anchor="_Toc29073425" w:history="1">
            <w:r w:rsidR="00C82CF4" w:rsidRPr="00562918">
              <w:rPr>
                <w:rStyle w:val="Hyperlink"/>
                <w:noProof/>
              </w:rPr>
              <w:t>Creative Process 3-5</w:t>
            </w:r>
            <w:r w:rsidR="00C82CF4">
              <w:rPr>
                <w:noProof/>
                <w:webHidden/>
              </w:rPr>
              <w:tab/>
            </w:r>
            <w:r w:rsidR="00C82CF4">
              <w:rPr>
                <w:noProof/>
                <w:webHidden/>
              </w:rPr>
              <w:fldChar w:fldCharType="begin"/>
            </w:r>
            <w:r w:rsidR="00C82CF4">
              <w:rPr>
                <w:noProof/>
                <w:webHidden/>
              </w:rPr>
              <w:instrText xml:space="preserve"> PAGEREF _Toc29073425 \h </w:instrText>
            </w:r>
            <w:r w:rsidR="00C82CF4">
              <w:rPr>
                <w:noProof/>
                <w:webHidden/>
              </w:rPr>
            </w:r>
            <w:r w:rsidR="00C82CF4">
              <w:rPr>
                <w:noProof/>
                <w:webHidden/>
              </w:rPr>
              <w:fldChar w:fldCharType="separate"/>
            </w:r>
            <w:r w:rsidR="00C82CF4">
              <w:rPr>
                <w:noProof/>
                <w:webHidden/>
              </w:rPr>
              <w:t>19</w:t>
            </w:r>
            <w:r w:rsidR="00C82CF4">
              <w:rPr>
                <w:noProof/>
                <w:webHidden/>
              </w:rPr>
              <w:fldChar w:fldCharType="end"/>
            </w:r>
          </w:hyperlink>
        </w:p>
        <w:p w14:paraId="5EFBEA1F" w14:textId="77777777" w:rsidR="00C82CF4" w:rsidRDefault="0025316B">
          <w:pPr>
            <w:pStyle w:val="TOC1"/>
            <w:rPr>
              <w:rFonts w:eastAsiaTheme="minorEastAsia" w:cstheme="minorBidi"/>
              <w:b w:val="0"/>
              <w:noProof/>
              <w:sz w:val="24"/>
              <w:szCs w:val="24"/>
            </w:rPr>
          </w:pPr>
          <w:hyperlink w:anchor="_Toc29073426" w:history="1">
            <w:r w:rsidR="00C82CF4" w:rsidRPr="00562918">
              <w:rPr>
                <w:rStyle w:val="Hyperlink"/>
                <w:noProof/>
              </w:rPr>
              <w:t>Creative Process 6 - 8</w:t>
            </w:r>
            <w:r w:rsidR="00C82CF4">
              <w:rPr>
                <w:noProof/>
                <w:webHidden/>
              </w:rPr>
              <w:tab/>
            </w:r>
            <w:r w:rsidR="00C82CF4">
              <w:rPr>
                <w:noProof/>
                <w:webHidden/>
              </w:rPr>
              <w:fldChar w:fldCharType="begin"/>
            </w:r>
            <w:r w:rsidR="00C82CF4">
              <w:rPr>
                <w:noProof/>
                <w:webHidden/>
              </w:rPr>
              <w:instrText xml:space="preserve"> PAGEREF _Toc29073426 \h </w:instrText>
            </w:r>
            <w:r w:rsidR="00C82CF4">
              <w:rPr>
                <w:noProof/>
                <w:webHidden/>
              </w:rPr>
            </w:r>
            <w:r w:rsidR="00C82CF4">
              <w:rPr>
                <w:noProof/>
                <w:webHidden/>
              </w:rPr>
              <w:fldChar w:fldCharType="separate"/>
            </w:r>
            <w:r w:rsidR="00C82CF4">
              <w:rPr>
                <w:noProof/>
                <w:webHidden/>
              </w:rPr>
              <w:t>25</w:t>
            </w:r>
            <w:r w:rsidR="00C82CF4">
              <w:rPr>
                <w:noProof/>
                <w:webHidden/>
              </w:rPr>
              <w:fldChar w:fldCharType="end"/>
            </w:r>
          </w:hyperlink>
        </w:p>
        <w:p w14:paraId="015193B0" w14:textId="77777777" w:rsidR="00C82CF4" w:rsidRDefault="0025316B">
          <w:pPr>
            <w:pStyle w:val="TOC1"/>
            <w:rPr>
              <w:rFonts w:eastAsiaTheme="minorEastAsia" w:cstheme="minorBidi"/>
              <w:b w:val="0"/>
              <w:noProof/>
              <w:sz w:val="24"/>
              <w:szCs w:val="24"/>
            </w:rPr>
          </w:pPr>
          <w:hyperlink w:anchor="_Toc29073427" w:history="1">
            <w:r w:rsidR="00C82CF4" w:rsidRPr="00562918">
              <w:rPr>
                <w:rStyle w:val="Hyperlink"/>
                <w:noProof/>
              </w:rPr>
              <w:t>History of the Arts and Culture K - 2</w:t>
            </w:r>
            <w:r w:rsidR="00C82CF4">
              <w:rPr>
                <w:noProof/>
                <w:webHidden/>
              </w:rPr>
              <w:tab/>
            </w:r>
            <w:r w:rsidR="00C82CF4">
              <w:rPr>
                <w:noProof/>
                <w:webHidden/>
              </w:rPr>
              <w:fldChar w:fldCharType="begin"/>
            </w:r>
            <w:r w:rsidR="00C82CF4">
              <w:rPr>
                <w:noProof/>
                <w:webHidden/>
              </w:rPr>
              <w:instrText xml:space="preserve"> PAGEREF _Toc29073427 \h </w:instrText>
            </w:r>
            <w:r w:rsidR="00C82CF4">
              <w:rPr>
                <w:noProof/>
                <w:webHidden/>
              </w:rPr>
            </w:r>
            <w:r w:rsidR="00C82CF4">
              <w:rPr>
                <w:noProof/>
                <w:webHidden/>
              </w:rPr>
              <w:fldChar w:fldCharType="separate"/>
            </w:r>
            <w:r w:rsidR="00C82CF4">
              <w:rPr>
                <w:noProof/>
                <w:webHidden/>
              </w:rPr>
              <w:t>32</w:t>
            </w:r>
            <w:r w:rsidR="00C82CF4">
              <w:rPr>
                <w:noProof/>
                <w:webHidden/>
              </w:rPr>
              <w:fldChar w:fldCharType="end"/>
            </w:r>
          </w:hyperlink>
        </w:p>
        <w:p w14:paraId="319B740C" w14:textId="77777777" w:rsidR="00C82CF4" w:rsidRDefault="0025316B">
          <w:pPr>
            <w:pStyle w:val="TOC1"/>
            <w:rPr>
              <w:rFonts w:eastAsiaTheme="minorEastAsia" w:cstheme="minorBidi"/>
              <w:b w:val="0"/>
              <w:noProof/>
              <w:sz w:val="24"/>
              <w:szCs w:val="24"/>
            </w:rPr>
          </w:pPr>
          <w:hyperlink w:anchor="_Toc29073428" w:history="1">
            <w:r w:rsidR="00C82CF4" w:rsidRPr="00562918">
              <w:rPr>
                <w:rStyle w:val="Hyperlink"/>
                <w:noProof/>
              </w:rPr>
              <w:t>History of the Arts and Culture 3 - 5</w:t>
            </w:r>
            <w:r w:rsidR="00C82CF4">
              <w:rPr>
                <w:noProof/>
                <w:webHidden/>
              </w:rPr>
              <w:tab/>
            </w:r>
            <w:r w:rsidR="00C82CF4">
              <w:rPr>
                <w:noProof/>
                <w:webHidden/>
              </w:rPr>
              <w:fldChar w:fldCharType="begin"/>
            </w:r>
            <w:r w:rsidR="00C82CF4">
              <w:rPr>
                <w:noProof/>
                <w:webHidden/>
              </w:rPr>
              <w:instrText xml:space="preserve"> PAGEREF _Toc29073428 \h </w:instrText>
            </w:r>
            <w:r w:rsidR="00C82CF4">
              <w:rPr>
                <w:noProof/>
                <w:webHidden/>
              </w:rPr>
            </w:r>
            <w:r w:rsidR="00C82CF4">
              <w:rPr>
                <w:noProof/>
                <w:webHidden/>
              </w:rPr>
              <w:fldChar w:fldCharType="separate"/>
            </w:r>
            <w:r w:rsidR="00C82CF4">
              <w:rPr>
                <w:noProof/>
                <w:webHidden/>
              </w:rPr>
              <w:t>38</w:t>
            </w:r>
            <w:r w:rsidR="00C82CF4">
              <w:rPr>
                <w:noProof/>
                <w:webHidden/>
              </w:rPr>
              <w:fldChar w:fldCharType="end"/>
            </w:r>
          </w:hyperlink>
        </w:p>
        <w:p w14:paraId="33BFB12D" w14:textId="77777777" w:rsidR="00C82CF4" w:rsidRDefault="0025316B">
          <w:pPr>
            <w:pStyle w:val="TOC1"/>
            <w:rPr>
              <w:rFonts w:eastAsiaTheme="minorEastAsia" w:cstheme="minorBidi"/>
              <w:b w:val="0"/>
              <w:noProof/>
              <w:sz w:val="24"/>
              <w:szCs w:val="24"/>
            </w:rPr>
          </w:pPr>
          <w:hyperlink w:anchor="_Toc29073429" w:history="1">
            <w:r w:rsidR="00C82CF4" w:rsidRPr="00562918">
              <w:rPr>
                <w:rStyle w:val="Hyperlink"/>
                <w:noProof/>
              </w:rPr>
              <w:t>History of the Arts and Culture 6 - 8</w:t>
            </w:r>
            <w:r w:rsidR="00C82CF4">
              <w:rPr>
                <w:noProof/>
                <w:webHidden/>
              </w:rPr>
              <w:tab/>
            </w:r>
            <w:r w:rsidR="00C82CF4">
              <w:rPr>
                <w:noProof/>
                <w:webHidden/>
              </w:rPr>
              <w:fldChar w:fldCharType="begin"/>
            </w:r>
            <w:r w:rsidR="00C82CF4">
              <w:rPr>
                <w:noProof/>
                <w:webHidden/>
              </w:rPr>
              <w:instrText xml:space="preserve"> PAGEREF _Toc29073429 \h </w:instrText>
            </w:r>
            <w:r w:rsidR="00C82CF4">
              <w:rPr>
                <w:noProof/>
                <w:webHidden/>
              </w:rPr>
            </w:r>
            <w:r w:rsidR="00C82CF4">
              <w:rPr>
                <w:noProof/>
                <w:webHidden/>
              </w:rPr>
              <w:fldChar w:fldCharType="separate"/>
            </w:r>
            <w:r w:rsidR="00C82CF4">
              <w:rPr>
                <w:noProof/>
                <w:webHidden/>
              </w:rPr>
              <w:t>44</w:t>
            </w:r>
            <w:r w:rsidR="00C82CF4">
              <w:rPr>
                <w:noProof/>
                <w:webHidden/>
              </w:rPr>
              <w:fldChar w:fldCharType="end"/>
            </w:r>
          </w:hyperlink>
        </w:p>
        <w:p w14:paraId="5BFCCEE5" w14:textId="77777777" w:rsidR="00C82CF4" w:rsidRDefault="0025316B">
          <w:pPr>
            <w:pStyle w:val="TOC1"/>
            <w:rPr>
              <w:rFonts w:eastAsiaTheme="minorEastAsia" w:cstheme="minorBidi"/>
              <w:b w:val="0"/>
              <w:noProof/>
              <w:sz w:val="24"/>
              <w:szCs w:val="24"/>
            </w:rPr>
          </w:pPr>
          <w:hyperlink w:anchor="_Toc29073430" w:history="1">
            <w:r w:rsidR="00C82CF4" w:rsidRPr="00562918">
              <w:rPr>
                <w:rStyle w:val="Hyperlink"/>
                <w:noProof/>
              </w:rPr>
              <w:t>Classroom Application: Performance K - 2</w:t>
            </w:r>
            <w:r w:rsidR="00C82CF4">
              <w:rPr>
                <w:noProof/>
                <w:webHidden/>
              </w:rPr>
              <w:tab/>
            </w:r>
            <w:r w:rsidR="00C82CF4">
              <w:rPr>
                <w:noProof/>
                <w:webHidden/>
              </w:rPr>
              <w:fldChar w:fldCharType="begin"/>
            </w:r>
            <w:r w:rsidR="00C82CF4">
              <w:rPr>
                <w:noProof/>
                <w:webHidden/>
              </w:rPr>
              <w:instrText xml:space="preserve"> PAGEREF _Toc29073430 \h </w:instrText>
            </w:r>
            <w:r w:rsidR="00C82CF4">
              <w:rPr>
                <w:noProof/>
                <w:webHidden/>
              </w:rPr>
            </w:r>
            <w:r w:rsidR="00C82CF4">
              <w:rPr>
                <w:noProof/>
                <w:webHidden/>
              </w:rPr>
              <w:fldChar w:fldCharType="separate"/>
            </w:r>
            <w:r w:rsidR="00C82CF4">
              <w:rPr>
                <w:noProof/>
                <w:webHidden/>
              </w:rPr>
              <w:t>51</w:t>
            </w:r>
            <w:r w:rsidR="00C82CF4">
              <w:rPr>
                <w:noProof/>
                <w:webHidden/>
              </w:rPr>
              <w:fldChar w:fldCharType="end"/>
            </w:r>
          </w:hyperlink>
        </w:p>
        <w:p w14:paraId="0C9A0A96" w14:textId="77777777" w:rsidR="00C82CF4" w:rsidRDefault="0025316B">
          <w:pPr>
            <w:pStyle w:val="TOC1"/>
            <w:rPr>
              <w:rFonts w:eastAsiaTheme="minorEastAsia" w:cstheme="minorBidi"/>
              <w:b w:val="0"/>
              <w:noProof/>
              <w:sz w:val="24"/>
              <w:szCs w:val="24"/>
            </w:rPr>
          </w:pPr>
          <w:hyperlink w:anchor="_Toc29073431" w:history="1">
            <w:r w:rsidR="00C82CF4" w:rsidRPr="00562918">
              <w:rPr>
                <w:rStyle w:val="Hyperlink"/>
                <w:noProof/>
              </w:rPr>
              <w:t>Classroom Application: Performance 3 - 5</w:t>
            </w:r>
            <w:r w:rsidR="00C82CF4">
              <w:rPr>
                <w:noProof/>
                <w:webHidden/>
              </w:rPr>
              <w:tab/>
            </w:r>
            <w:r w:rsidR="00C82CF4">
              <w:rPr>
                <w:noProof/>
                <w:webHidden/>
              </w:rPr>
              <w:fldChar w:fldCharType="begin"/>
            </w:r>
            <w:r w:rsidR="00C82CF4">
              <w:rPr>
                <w:noProof/>
                <w:webHidden/>
              </w:rPr>
              <w:instrText xml:space="preserve"> PAGEREF _Toc29073431 \h </w:instrText>
            </w:r>
            <w:r w:rsidR="00C82CF4">
              <w:rPr>
                <w:noProof/>
                <w:webHidden/>
              </w:rPr>
            </w:r>
            <w:r w:rsidR="00C82CF4">
              <w:rPr>
                <w:noProof/>
                <w:webHidden/>
              </w:rPr>
              <w:fldChar w:fldCharType="separate"/>
            </w:r>
            <w:r w:rsidR="00C82CF4">
              <w:rPr>
                <w:noProof/>
                <w:webHidden/>
              </w:rPr>
              <w:t>59</w:t>
            </w:r>
            <w:r w:rsidR="00C82CF4">
              <w:rPr>
                <w:noProof/>
                <w:webHidden/>
              </w:rPr>
              <w:fldChar w:fldCharType="end"/>
            </w:r>
          </w:hyperlink>
        </w:p>
        <w:p w14:paraId="0C94E121" w14:textId="77777777" w:rsidR="00C82CF4" w:rsidRDefault="0025316B">
          <w:pPr>
            <w:pStyle w:val="TOC1"/>
            <w:rPr>
              <w:rFonts w:eastAsiaTheme="minorEastAsia" w:cstheme="minorBidi"/>
              <w:b w:val="0"/>
              <w:noProof/>
              <w:sz w:val="24"/>
              <w:szCs w:val="24"/>
            </w:rPr>
          </w:pPr>
          <w:hyperlink w:anchor="_Toc29073432" w:history="1">
            <w:r w:rsidR="00C82CF4" w:rsidRPr="00562918">
              <w:rPr>
                <w:rStyle w:val="Hyperlink"/>
                <w:noProof/>
              </w:rPr>
              <w:t>Classroom Application: Performance 6 - 8</w:t>
            </w:r>
            <w:r w:rsidR="00C82CF4">
              <w:rPr>
                <w:noProof/>
                <w:webHidden/>
              </w:rPr>
              <w:tab/>
            </w:r>
            <w:r w:rsidR="00C82CF4">
              <w:rPr>
                <w:noProof/>
                <w:webHidden/>
              </w:rPr>
              <w:fldChar w:fldCharType="begin"/>
            </w:r>
            <w:r w:rsidR="00C82CF4">
              <w:rPr>
                <w:noProof/>
                <w:webHidden/>
              </w:rPr>
              <w:instrText xml:space="preserve"> PAGEREF _Toc29073432 \h </w:instrText>
            </w:r>
            <w:r w:rsidR="00C82CF4">
              <w:rPr>
                <w:noProof/>
                <w:webHidden/>
              </w:rPr>
            </w:r>
            <w:r w:rsidR="00C82CF4">
              <w:rPr>
                <w:noProof/>
                <w:webHidden/>
              </w:rPr>
              <w:fldChar w:fldCharType="separate"/>
            </w:r>
            <w:r w:rsidR="00C82CF4">
              <w:rPr>
                <w:noProof/>
                <w:webHidden/>
              </w:rPr>
              <w:t>66</w:t>
            </w:r>
            <w:r w:rsidR="00C82CF4">
              <w:rPr>
                <w:noProof/>
                <w:webHidden/>
              </w:rPr>
              <w:fldChar w:fldCharType="end"/>
            </w:r>
          </w:hyperlink>
        </w:p>
        <w:p w14:paraId="468D7126" w14:textId="77777777" w:rsidR="00C82CF4" w:rsidRDefault="0025316B">
          <w:pPr>
            <w:pStyle w:val="TOC1"/>
            <w:rPr>
              <w:rFonts w:eastAsiaTheme="minorEastAsia" w:cstheme="minorBidi"/>
              <w:b w:val="0"/>
              <w:noProof/>
              <w:sz w:val="24"/>
              <w:szCs w:val="24"/>
            </w:rPr>
          </w:pPr>
          <w:hyperlink w:anchor="_Toc29073433" w:history="1">
            <w:r w:rsidR="00C82CF4" w:rsidRPr="00562918">
              <w:rPr>
                <w:rStyle w:val="Hyperlink"/>
                <w:noProof/>
              </w:rPr>
              <w:t>Grades 9 – 12</w:t>
            </w:r>
            <w:r w:rsidR="00C82CF4">
              <w:rPr>
                <w:noProof/>
                <w:webHidden/>
              </w:rPr>
              <w:tab/>
            </w:r>
            <w:r w:rsidR="00C82CF4">
              <w:rPr>
                <w:noProof/>
                <w:webHidden/>
              </w:rPr>
              <w:fldChar w:fldCharType="begin"/>
            </w:r>
            <w:r w:rsidR="00C82CF4">
              <w:rPr>
                <w:noProof/>
                <w:webHidden/>
              </w:rPr>
              <w:instrText xml:space="preserve"> PAGEREF _Toc29073433 \h </w:instrText>
            </w:r>
            <w:r w:rsidR="00C82CF4">
              <w:rPr>
                <w:noProof/>
                <w:webHidden/>
              </w:rPr>
            </w:r>
            <w:r w:rsidR="00C82CF4">
              <w:rPr>
                <w:noProof/>
                <w:webHidden/>
              </w:rPr>
              <w:fldChar w:fldCharType="separate"/>
            </w:r>
            <w:r w:rsidR="00C82CF4">
              <w:rPr>
                <w:noProof/>
                <w:webHidden/>
              </w:rPr>
              <w:t>73</w:t>
            </w:r>
            <w:r w:rsidR="00C82CF4">
              <w:rPr>
                <w:noProof/>
                <w:webHidden/>
              </w:rPr>
              <w:fldChar w:fldCharType="end"/>
            </w:r>
          </w:hyperlink>
        </w:p>
        <w:p w14:paraId="3B3AA78E" w14:textId="77777777" w:rsidR="00C82CF4" w:rsidRDefault="0025316B">
          <w:pPr>
            <w:pStyle w:val="TOC3"/>
            <w:tabs>
              <w:tab w:val="right" w:pos="9350"/>
            </w:tabs>
            <w:rPr>
              <w:rFonts w:eastAsiaTheme="minorEastAsia" w:cstheme="minorBidi"/>
              <w:noProof/>
              <w:sz w:val="24"/>
              <w:szCs w:val="24"/>
            </w:rPr>
          </w:pPr>
          <w:hyperlink w:anchor="_Toc29073434" w:history="1">
            <w:r w:rsidR="00C82CF4" w:rsidRPr="00562918">
              <w:rPr>
                <w:rStyle w:val="Hyperlink"/>
                <w:noProof/>
              </w:rPr>
              <w:t>Concert Band I, II, III, IV</w:t>
            </w:r>
            <w:r w:rsidR="00C82CF4">
              <w:rPr>
                <w:noProof/>
                <w:webHidden/>
              </w:rPr>
              <w:tab/>
            </w:r>
            <w:r w:rsidR="00C82CF4">
              <w:rPr>
                <w:noProof/>
                <w:webHidden/>
              </w:rPr>
              <w:fldChar w:fldCharType="begin"/>
            </w:r>
            <w:r w:rsidR="00C82CF4">
              <w:rPr>
                <w:noProof/>
                <w:webHidden/>
              </w:rPr>
              <w:instrText xml:space="preserve"> PAGEREF _Toc29073434 \h </w:instrText>
            </w:r>
            <w:r w:rsidR="00C82CF4">
              <w:rPr>
                <w:noProof/>
                <w:webHidden/>
              </w:rPr>
            </w:r>
            <w:r w:rsidR="00C82CF4">
              <w:rPr>
                <w:noProof/>
                <w:webHidden/>
              </w:rPr>
              <w:fldChar w:fldCharType="separate"/>
            </w:r>
            <w:r w:rsidR="00C82CF4">
              <w:rPr>
                <w:noProof/>
                <w:webHidden/>
              </w:rPr>
              <w:t>73</w:t>
            </w:r>
            <w:r w:rsidR="00C82CF4">
              <w:rPr>
                <w:noProof/>
                <w:webHidden/>
              </w:rPr>
              <w:fldChar w:fldCharType="end"/>
            </w:r>
          </w:hyperlink>
        </w:p>
        <w:p w14:paraId="543AC9E0" w14:textId="77777777" w:rsidR="00C82CF4" w:rsidRDefault="0025316B">
          <w:pPr>
            <w:pStyle w:val="TOC3"/>
            <w:tabs>
              <w:tab w:val="right" w:pos="9350"/>
            </w:tabs>
            <w:rPr>
              <w:rFonts w:eastAsiaTheme="minorEastAsia" w:cstheme="minorBidi"/>
              <w:noProof/>
              <w:sz w:val="24"/>
              <w:szCs w:val="24"/>
            </w:rPr>
          </w:pPr>
          <w:hyperlink w:anchor="_Toc29073435" w:history="1">
            <w:r w:rsidR="00C82CF4" w:rsidRPr="00562918">
              <w:rPr>
                <w:rStyle w:val="Hyperlink"/>
                <w:noProof/>
              </w:rPr>
              <w:t>Orchestra I, II, III, IV</w:t>
            </w:r>
            <w:r w:rsidR="00C82CF4">
              <w:rPr>
                <w:noProof/>
                <w:webHidden/>
              </w:rPr>
              <w:tab/>
            </w:r>
            <w:r w:rsidR="00C82CF4">
              <w:rPr>
                <w:noProof/>
                <w:webHidden/>
              </w:rPr>
              <w:fldChar w:fldCharType="begin"/>
            </w:r>
            <w:r w:rsidR="00C82CF4">
              <w:rPr>
                <w:noProof/>
                <w:webHidden/>
              </w:rPr>
              <w:instrText xml:space="preserve"> PAGEREF _Toc29073435 \h </w:instrText>
            </w:r>
            <w:r w:rsidR="00C82CF4">
              <w:rPr>
                <w:noProof/>
                <w:webHidden/>
              </w:rPr>
            </w:r>
            <w:r w:rsidR="00C82CF4">
              <w:rPr>
                <w:noProof/>
                <w:webHidden/>
              </w:rPr>
              <w:fldChar w:fldCharType="separate"/>
            </w:r>
            <w:r w:rsidR="00C82CF4">
              <w:rPr>
                <w:noProof/>
                <w:webHidden/>
              </w:rPr>
              <w:t>73</w:t>
            </w:r>
            <w:r w:rsidR="00C82CF4">
              <w:rPr>
                <w:noProof/>
                <w:webHidden/>
              </w:rPr>
              <w:fldChar w:fldCharType="end"/>
            </w:r>
          </w:hyperlink>
        </w:p>
        <w:p w14:paraId="6E5F87AA" w14:textId="77777777" w:rsidR="00C82CF4" w:rsidRDefault="0025316B">
          <w:pPr>
            <w:pStyle w:val="TOC3"/>
            <w:tabs>
              <w:tab w:val="right" w:pos="9350"/>
            </w:tabs>
            <w:rPr>
              <w:rFonts w:eastAsiaTheme="minorEastAsia" w:cstheme="minorBidi"/>
              <w:noProof/>
              <w:sz w:val="24"/>
              <w:szCs w:val="24"/>
            </w:rPr>
          </w:pPr>
          <w:hyperlink w:anchor="_Toc29073436" w:history="1">
            <w:r w:rsidR="00C82CF4" w:rsidRPr="00562918">
              <w:rPr>
                <w:rStyle w:val="Hyperlink"/>
                <w:noProof/>
              </w:rPr>
              <w:t>Strings Ensemble I, II, III, IV</w:t>
            </w:r>
            <w:r w:rsidR="00C82CF4">
              <w:rPr>
                <w:noProof/>
                <w:webHidden/>
              </w:rPr>
              <w:tab/>
            </w:r>
            <w:r w:rsidR="00C82CF4">
              <w:rPr>
                <w:noProof/>
                <w:webHidden/>
              </w:rPr>
              <w:fldChar w:fldCharType="begin"/>
            </w:r>
            <w:r w:rsidR="00C82CF4">
              <w:rPr>
                <w:noProof/>
                <w:webHidden/>
              </w:rPr>
              <w:instrText xml:space="preserve"> PAGEREF _Toc29073436 \h </w:instrText>
            </w:r>
            <w:r w:rsidR="00C82CF4">
              <w:rPr>
                <w:noProof/>
                <w:webHidden/>
              </w:rPr>
            </w:r>
            <w:r w:rsidR="00C82CF4">
              <w:rPr>
                <w:noProof/>
                <w:webHidden/>
              </w:rPr>
              <w:fldChar w:fldCharType="separate"/>
            </w:r>
            <w:r w:rsidR="00C82CF4">
              <w:rPr>
                <w:noProof/>
                <w:webHidden/>
              </w:rPr>
              <w:t>73</w:t>
            </w:r>
            <w:r w:rsidR="00C82CF4">
              <w:rPr>
                <w:noProof/>
                <w:webHidden/>
              </w:rPr>
              <w:fldChar w:fldCharType="end"/>
            </w:r>
          </w:hyperlink>
        </w:p>
        <w:p w14:paraId="61E4772C" w14:textId="77777777" w:rsidR="00C82CF4" w:rsidRDefault="0025316B">
          <w:pPr>
            <w:pStyle w:val="TOC1"/>
            <w:rPr>
              <w:rFonts w:eastAsiaTheme="minorEastAsia" w:cstheme="minorBidi"/>
              <w:b w:val="0"/>
              <w:noProof/>
              <w:sz w:val="24"/>
              <w:szCs w:val="24"/>
            </w:rPr>
          </w:pPr>
          <w:hyperlink w:anchor="_Toc29073437" w:history="1">
            <w:r w:rsidR="00C82CF4" w:rsidRPr="00562918">
              <w:rPr>
                <w:rStyle w:val="Hyperlink"/>
                <w:noProof/>
              </w:rPr>
              <w:t>String Performance and Knowledge Criteria</w:t>
            </w:r>
            <w:r w:rsidR="00C82CF4">
              <w:rPr>
                <w:noProof/>
                <w:webHidden/>
              </w:rPr>
              <w:tab/>
            </w:r>
            <w:r w:rsidR="00C82CF4">
              <w:rPr>
                <w:noProof/>
                <w:webHidden/>
              </w:rPr>
              <w:fldChar w:fldCharType="begin"/>
            </w:r>
            <w:r w:rsidR="00C82CF4">
              <w:rPr>
                <w:noProof/>
                <w:webHidden/>
              </w:rPr>
              <w:instrText xml:space="preserve"> PAGEREF _Toc29073437 \h </w:instrText>
            </w:r>
            <w:r w:rsidR="00C82CF4">
              <w:rPr>
                <w:noProof/>
                <w:webHidden/>
              </w:rPr>
            </w:r>
            <w:r w:rsidR="00C82CF4">
              <w:rPr>
                <w:noProof/>
                <w:webHidden/>
              </w:rPr>
              <w:fldChar w:fldCharType="separate"/>
            </w:r>
            <w:r w:rsidR="00C82CF4">
              <w:rPr>
                <w:noProof/>
                <w:webHidden/>
              </w:rPr>
              <w:t>75</w:t>
            </w:r>
            <w:r w:rsidR="00C82CF4">
              <w:rPr>
                <w:noProof/>
                <w:webHidden/>
              </w:rPr>
              <w:fldChar w:fldCharType="end"/>
            </w:r>
          </w:hyperlink>
        </w:p>
        <w:p w14:paraId="14BCBAEA" w14:textId="77777777" w:rsidR="00C82CF4" w:rsidRDefault="0025316B">
          <w:pPr>
            <w:pStyle w:val="TOC1"/>
            <w:rPr>
              <w:rFonts w:eastAsiaTheme="minorEastAsia" w:cstheme="minorBidi"/>
              <w:b w:val="0"/>
              <w:noProof/>
              <w:sz w:val="24"/>
              <w:szCs w:val="24"/>
            </w:rPr>
          </w:pPr>
          <w:hyperlink w:anchor="_Toc29073438" w:history="1">
            <w:r w:rsidR="00C82CF4" w:rsidRPr="00562918">
              <w:rPr>
                <w:rStyle w:val="Hyperlink"/>
                <w:noProof/>
              </w:rPr>
              <w:t>Creative Process 9 - 12</w:t>
            </w:r>
            <w:r w:rsidR="00C82CF4">
              <w:rPr>
                <w:noProof/>
                <w:webHidden/>
              </w:rPr>
              <w:tab/>
            </w:r>
            <w:r w:rsidR="00C82CF4">
              <w:rPr>
                <w:noProof/>
                <w:webHidden/>
              </w:rPr>
              <w:fldChar w:fldCharType="begin"/>
            </w:r>
            <w:r w:rsidR="00C82CF4">
              <w:rPr>
                <w:noProof/>
                <w:webHidden/>
              </w:rPr>
              <w:instrText xml:space="preserve"> PAGEREF _Toc29073438 \h </w:instrText>
            </w:r>
            <w:r w:rsidR="00C82CF4">
              <w:rPr>
                <w:noProof/>
                <w:webHidden/>
              </w:rPr>
            </w:r>
            <w:r w:rsidR="00C82CF4">
              <w:rPr>
                <w:noProof/>
                <w:webHidden/>
              </w:rPr>
              <w:fldChar w:fldCharType="separate"/>
            </w:r>
            <w:r w:rsidR="00C82CF4">
              <w:rPr>
                <w:noProof/>
                <w:webHidden/>
              </w:rPr>
              <w:t>78</w:t>
            </w:r>
            <w:r w:rsidR="00C82CF4">
              <w:rPr>
                <w:noProof/>
                <w:webHidden/>
              </w:rPr>
              <w:fldChar w:fldCharType="end"/>
            </w:r>
          </w:hyperlink>
        </w:p>
        <w:p w14:paraId="275B5403" w14:textId="77777777" w:rsidR="00C82CF4" w:rsidRDefault="0025316B">
          <w:pPr>
            <w:pStyle w:val="TOC1"/>
            <w:rPr>
              <w:rFonts w:eastAsiaTheme="minorEastAsia" w:cstheme="minorBidi"/>
              <w:b w:val="0"/>
              <w:noProof/>
              <w:sz w:val="24"/>
              <w:szCs w:val="24"/>
            </w:rPr>
          </w:pPr>
          <w:hyperlink w:anchor="_Toc29073439" w:history="1">
            <w:r w:rsidR="00C82CF4" w:rsidRPr="00562918">
              <w:rPr>
                <w:rStyle w:val="Hyperlink"/>
                <w:noProof/>
              </w:rPr>
              <w:t>History of the Arts and Culture 9 - 12</w:t>
            </w:r>
            <w:r w:rsidR="00C82CF4">
              <w:rPr>
                <w:noProof/>
                <w:webHidden/>
              </w:rPr>
              <w:tab/>
            </w:r>
            <w:r w:rsidR="00C82CF4">
              <w:rPr>
                <w:noProof/>
                <w:webHidden/>
              </w:rPr>
              <w:fldChar w:fldCharType="begin"/>
            </w:r>
            <w:r w:rsidR="00C82CF4">
              <w:rPr>
                <w:noProof/>
                <w:webHidden/>
              </w:rPr>
              <w:instrText xml:space="preserve"> PAGEREF _Toc29073439 \h </w:instrText>
            </w:r>
            <w:r w:rsidR="00C82CF4">
              <w:rPr>
                <w:noProof/>
                <w:webHidden/>
              </w:rPr>
            </w:r>
            <w:r w:rsidR="00C82CF4">
              <w:rPr>
                <w:noProof/>
                <w:webHidden/>
              </w:rPr>
              <w:fldChar w:fldCharType="separate"/>
            </w:r>
            <w:r w:rsidR="00C82CF4">
              <w:rPr>
                <w:noProof/>
                <w:webHidden/>
              </w:rPr>
              <w:t>85</w:t>
            </w:r>
            <w:r w:rsidR="00C82CF4">
              <w:rPr>
                <w:noProof/>
                <w:webHidden/>
              </w:rPr>
              <w:fldChar w:fldCharType="end"/>
            </w:r>
          </w:hyperlink>
        </w:p>
        <w:p w14:paraId="75B2C8FC" w14:textId="77777777" w:rsidR="00C82CF4" w:rsidRDefault="0025316B">
          <w:pPr>
            <w:pStyle w:val="TOC1"/>
            <w:rPr>
              <w:rFonts w:eastAsiaTheme="minorEastAsia" w:cstheme="minorBidi"/>
              <w:b w:val="0"/>
              <w:noProof/>
              <w:sz w:val="24"/>
              <w:szCs w:val="24"/>
            </w:rPr>
          </w:pPr>
          <w:hyperlink w:anchor="_Toc29073440" w:history="1">
            <w:r w:rsidR="00C82CF4" w:rsidRPr="00562918">
              <w:rPr>
                <w:rStyle w:val="Hyperlink"/>
                <w:noProof/>
              </w:rPr>
              <w:t>Classroom Application: Performance 9 - 12</w:t>
            </w:r>
            <w:r w:rsidR="00C82CF4">
              <w:rPr>
                <w:noProof/>
                <w:webHidden/>
              </w:rPr>
              <w:tab/>
            </w:r>
            <w:r w:rsidR="00C82CF4">
              <w:rPr>
                <w:noProof/>
                <w:webHidden/>
              </w:rPr>
              <w:fldChar w:fldCharType="begin"/>
            </w:r>
            <w:r w:rsidR="00C82CF4">
              <w:rPr>
                <w:noProof/>
                <w:webHidden/>
              </w:rPr>
              <w:instrText xml:space="preserve"> PAGEREF _Toc29073440 \h </w:instrText>
            </w:r>
            <w:r w:rsidR="00C82CF4">
              <w:rPr>
                <w:noProof/>
                <w:webHidden/>
              </w:rPr>
            </w:r>
            <w:r w:rsidR="00C82CF4">
              <w:rPr>
                <w:noProof/>
                <w:webHidden/>
              </w:rPr>
              <w:fldChar w:fldCharType="separate"/>
            </w:r>
            <w:r w:rsidR="00C82CF4">
              <w:rPr>
                <w:noProof/>
                <w:webHidden/>
              </w:rPr>
              <w:t>91</w:t>
            </w:r>
            <w:r w:rsidR="00C82CF4">
              <w:rPr>
                <w:noProof/>
                <w:webHidden/>
              </w:rPr>
              <w:fldChar w:fldCharType="end"/>
            </w:r>
          </w:hyperlink>
        </w:p>
        <w:p w14:paraId="66D559D7" w14:textId="77777777" w:rsidR="00C82CF4" w:rsidRDefault="0025316B">
          <w:pPr>
            <w:pStyle w:val="TOC1"/>
            <w:rPr>
              <w:rFonts w:eastAsiaTheme="minorEastAsia" w:cstheme="minorBidi"/>
              <w:b w:val="0"/>
              <w:noProof/>
              <w:sz w:val="24"/>
              <w:szCs w:val="24"/>
            </w:rPr>
          </w:pPr>
          <w:hyperlink w:anchor="_Toc29073441" w:history="1">
            <w:r w:rsidR="00C82CF4" w:rsidRPr="00562918">
              <w:rPr>
                <w:rStyle w:val="Hyperlink"/>
                <w:noProof/>
              </w:rPr>
              <w:t>Appendix A</w:t>
            </w:r>
            <w:r w:rsidR="00C82CF4">
              <w:rPr>
                <w:noProof/>
                <w:webHidden/>
              </w:rPr>
              <w:tab/>
            </w:r>
            <w:r w:rsidR="00C82CF4">
              <w:rPr>
                <w:noProof/>
                <w:webHidden/>
              </w:rPr>
              <w:fldChar w:fldCharType="begin"/>
            </w:r>
            <w:r w:rsidR="00C82CF4">
              <w:rPr>
                <w:noProof/>
                <w:webHidden/>
              </w:rPr>
              <w:instrText xml:space="preserve"> PAGEREF _Toc29073441 \h </w:instrText>
            </w:r>
            <w:r w:rsidR="00C82CF4">
              <w:rPr>
                <w:noProof/>
                <w:webHidden/>
              </w:rPr>
            </w:r>
            <w:r w:rsidR="00C82CF4">
              <w:rPr>
                <w:noProof/>
                <w:webHidden/>
              </w:rPr>
              <w:fldChar w:fldCharType="separate"/>
            </w:r>
            <w:r w:rsidR="00C82CF4">
              <w:rPr>
                <w:noProof/>
                <w:webHidden/>
              </w:rPr>
              <w:t>100</w:t>
            </w:r>
            <w:r w:rsidR="00C82CF4">
              <w:rPr>
                <w:noProof/>
                <w:webHidden/>
              </w:rPr>
              <w:fldChar w:fldCharType="end"/>
            </w:r>
          </w:hyperlink>
        </w:p>
        <w:p w14:paraId="21E47555" w14:textId="77777777" w:rsidR="00C82CF4" w:rsidRDefault="0025316B">
          <w:pPr>
            <w:pStyle w:val="TOC1"/>
            <w:rPr>
              <w:rFonts w:eastAsiaTheme="minorEastAsia" w:cstheme="minorBidi"/>
              <w:b w:val="0"/>
              <w:noProof/>
              <w:sz w:val="24"/>
              <w:szCs w:val="24"/>
            </w:rPr>
          </w:pPr>
          <w:hyperlink w:anchor="_Toc29073442" w:history="1">
            <w:r w:rsidR="00C82CF4" w:rsidRPr="00562918">
              <w:rPr>
                <w:rStyle w:val="Hyperlink"/>
                <w:noProof/>
              </w:rPr>
              <w:t>Accommodations and Modifications for</w:t>
            </w:r>
            <w:r w:rsidR="00C82CF4">
              <w:rPr>
                <w:noProof/>
                <w:webHidden/>
              </w:rPr>
              <w:tab/>
            </w:r>
            <w:r w:rsidR="00C82CF4">
              <w:rPr>
                <w:noProof/>
                <w:webHidden/>
              </w:rPr>
              <w:fldChar w:fldCharType="begin"/>
            </w:r>
            <w:r w:rsidR="00C82CF4">
              <w:rPr>
                <w:noProof/>
                <w:webHidden/>
              </w:rPr>
              <w:instrText xml:space="preserve"> PAGEREF _Toc29073442 \h </w:instrText>
            </w:r>
            <w:r w:rsidR="00C82CF4">
              <w:rPr>
                <w:noProof/>
                <w:webHidden/>
              </w:rPr>
            </w:r>
            <w:r w:rsidR="00C82CF4">
              <w:rPr>
                <w:noProof/>
                <w:webHidden/>
              </w:rPr>
              <w:fldChar w:fldCharType="separate"/>
            </w:r>
            <w:r w:rsidR="00C82CF4">
              <w:rPr>
                <w:noProof/>
                <w:webHidden/>
              </w:rPr>
              <w:t>100</w:t>
            </w:r>
            <w:r w:rsidR="00C82CF4">
              <w:rPr>
                <w:noProof/>
                <w:webHidden/>
              </w:rPr>
              <w:fldChar w:fldCharType="end"/>
            </w:r>
          </w:hyperlink>
        </w:p>
        <w:p w14:paraId="54760AC1" w14:textId="77777777" w:rsidR="00C82CF4" w:rsidRDefault="0025316B">
          <w:pPr>
            <w:pStyle w:val="TOC1"/>
            <w:rPr>
              <w:rFonts w:eastAsiaTheme="minorEastAsia" w:cstheme="minorBidi"/>
              <w:b w:val="0"/>
              <w:noProof/>
              <w:sz w:val="24"/>
              <w:szCs w:val="24"/>
            </w:rPr>
          </w:pPr>
          <w:hyperlink w:anchor="_Toc29073443" w:history="1">
            <w:r w:rsidR="00C82CF4" w:rsidRPr="00562918">
              <w:rPr>
                <w:rStyle w:val="Hyperlink"/>
                <w:noProof/>
              </w:rPr>
              <w:t>Appendix B</w:t>
            </w:r>
            <w:r w:rsidR="00C82CF4">
              <w:rPr>
                <w:noProof/>
                <w:webHidden/>
              </w:rPr>
              <w:tab/>
            </w:r>
            <w:r w:rsidR="00C82CF4">
              <w:rPr>
                <w:noProof/>
                <w:webHidden/>
              </w:rPr>
              <w:fldChar w:fldCharType="begin"/>
            </w:r>
            <w:r w:rsidR="00C82CF4">
              <w:rPr>
                <w:noProof/>
                <w:webHidden/>
              </w:rPr>
              <w:instrText xml:space="preserve"> PAGEREF _Toc29073443 \h </w:instrText>
            </w:r>
            <w:r w:rsidR="00C82CF4">
              <w:rPr>
                <w:noProof/>
                <w:webHidden/>
              </w:rPr>
            </w:r>
            <w:r w:rsidR="00C82CF4">
              <w:rPr>
                <w:noProof/>
                <w:webHidden/>
              </w:rPr>
              <w:fldChar w:fldCharType="separate"/>
            </w:r>
            <w:r w:rsidR="00C82CF4">
              <w:rPr>
                <w:noProof/>
                <w:webHidden/>
              </w:rPr>
              <w:t>107</w:t>
            </w:r>
            <w:r w:rsidR="00C82CF4">
              <w:rPr>
                <w:noProof/>
                <w:webHidden/>
              </w:rPr>
              <w:fldChar w:fldCharType="end"/>
            </w:r>
          </w:hyperlink>
        </w:p>
        <w:p w14:paraId="4F8775E3" w14:textId="77777777" w:rsidR="00C82CF4" w:rsidRDefault="0025316B">
          <w:pPr>
            <w:pStyle w:val="TOC1"/>
            <w:rPr>
              <w:rFonts w:eastAsiaTheme="minorEastAsia" w:cstheme="minorBidi"/>
              <w:b w:val="0"/>
              <w:noProof/>
              <w:sz w:val="24"/>
              <w:szCs w:val="24"/>
            </w:rPr>
          </w:pPr>
          <w:hyperlink w:anchor="_Toc29073444" w:history="1">
            <w:r w:rsidR="00C82CF4" w:rsidRPr="00562918">
              <w:rPr>
                <w:rStyle w:val="Hyperlink"/>
                <w:noProof/>
              </w:rPr>
              <w:t>Core Instructional and Supplemental Materials</w:t>
            </w:r>
            <w:r w:rsidR="00C82CF4">
              <w:rPr>
                <w:noProof/>
                <w:webHidden/>
              </w:rPr>
              <w:tab/>
            </w:r>
            <w:r w:rsidR="00C82CF4">
              <w:rPr>
                <w:noProof/>
                <w:webHidden/>
              </w:rPr>
              <w:fldChar w:fldCharType="begin"/>
            </w:r>
            <w:r w:rsidR="00C82CF4">
              <w:rPr>
                <w:noProof/>
                <w:webHidden/>
              </w:rPr>
              <w:instrText xml:space="preserve"> PAGEREF _Toc29073444 \h </w:instrText>
            </w:r>
            <w:r w:rsidR="00C82CF4">
              <w:rPr>
                <w:noProof/>
                <w:webHidden/>
              </w:rPr>
            </w:r>
            <w:r w:rsidR="00C82CF4">
              <w:rPr>
                <w:noProof/>
                <w:webHidden/>
              </w:rPr>
              <w:fldChar w:fldCharType="separate"/>
            </w:r>
            <w:r w:rsidR="00C82CF4">
              <w:rPr>
                <w:noProof/>
                <w:webHidden/>
              </w:rPr>
              <w:t>107</w:t>
            </w:r>
            <w:r w:rsidR="00C82CF4">
              <w:rPr>
                <w:noProof/>
                <w:webHidden/>
              </w:rPr>
              <w:fldChar w:fldCharType="end"/>
            </w:r>
          </w:hyperlink>
        </w:p>
        <w:p w14:paraId="1AC27543" w14:textId="77777777" w:rsidR="00C82CF4" w:rsidRDefault="0025316B">
          <w:pPr>
            <w:pStyle w:val="TOC1"/>
            <w:rPr>
              <w:rFonts w:eastAsiaTheme="minorEastAsia" w:cstheme="minorBidi"/>
              <w:b w:val="0"/>
              <w:noProof/>
              <w:sz w:val="24"/>
              <w:szCs w:val="24"/>
            </w:rPr>
          </w:pPr>
          <w:hyperlink w:anchor="_Toc29073445" w:history="1">
            <w:r w:rsidR="00C82CF4" w:rsidRPr="00562918">
              <w:rPr>
                <w:rStyle w:val="Hyperlink"/>
                <w:rFonts w:eastAsia="Arial" w:cs="Arial"/>
                <w:noProof/>
              </w:rPr>
              <w:t>Specialized Programs that Reflect the Needs of Students and Community</w:t>
            </w:r>
            <w:r w:rsidR="00C82CF4">
              <w:rPr>
                <w:noProof/>
                <w:webHidden/>
              </w:rPr>
              <w:tab/>
            </w:r>
            <w:r w:rsidR="00C82CF4">
              <w:rPr>
                <w:noProof/>
                <w:webHidden/>
              </w:rPr>
              <w:fldChar w:fldCharType="begin"/>
            </w:r>
            <w:r w:rsidR="00C82CF4">
              <w:rPr>
                <w:noProof/>
                <w:webHidden/>
              </w:rPr>
              <w:instrText xml:space="preserve"> PAGEREF _Toc29073445 \h </w:instrText>
            </w:r>
            <w:r w:rsidR="00C82CF4">
              <w:rPr>
                <w:noProof/>
                <w:webHidden/>
              </w:rPr>
            </w:r>
            <w:r w:rsidR="00C82CF4">
              <w:rPr>
                <w:noProof/>
                <w:webHidden/>
              </w:rPr>
              <w:fldChar w:fldCharType="separate"/>
            </w:r>
            <w:r w:rsidR="00C82CF4">
              <w:rPr>
                <w:noProof/>
                <w:webHidden/>
              </w:rPr>
              <w:t>107</w:t>
            </w:r>
            <w:r w:rsidR="00C82CF4">
              <w:rPr>
                <w:noProof/>
                <w:webHidden/>
              </w:rPr>
              <w:fldChar w:fldCharType="end"/>
            </w:r>
          </w:hyperlink>
        </w:p>
        <w:p w14:paraId="2181E40C" w14:textId="7A64EFF5" w:rsidR="000969E8" w:rsidRDefault="000969E8">
          <w:r>
            <w:rPr>
              <w:b w:val="0"/>
              <w:bCs/>
              <w:noProof/>
            </w:rPr>
            <w:fldChar w:fldCharType="end"/>
          </w:r>
        </w:p>
      </w:sdtContent>
    </w:sdt>
    <w:p w14:paraId="29F21E2E" w14:textId="77777777" w:rsidR="006C4611" w:rsidRPr="002712DC" w:rsidRDefault="006C4611">
      <w:pPr>
        <w:rPr>
          <w:rFonts w:asciiTheme="minorHAnsi" w:hAnsiTheme="minorHAnsi"/>
          <w:sz w:val="24"/>
          <w:szCs w:val="24"/>
        </w:rPr>
      </w:pPr>
    </w:p>
    <w:p w14:paraId="0FA123F8" w14:textId="33EDA7FA" w:rsidR="006C4611" w:rsidRPr="002712DC" w:rsidRDefault="007042DE">
      <w:pPr>
        <w:rPr>
          <w:rFonts w:asciiTheme="minorHAnsi" w:hAnsiTheme="minorHAnsi"/>
          <w:sz w:val="24"/>
          <w:szCs w:val="24"/>
        </w:rPr>
      </w:pPr>
      <w:r>
        <w:rPr>
          <w:rFonts w:asciiTheme="minorHAnsi" w:hAnsiTheme="minorHAnsi"/>
          <w:sz w:val="24"/>
          <w:szCs w:val="24"/>
        </w:rPr>
        <w:lastRenderedPageBreak/>
        <w:br w:type="page"/>
      </w:r>
    </w:p>
    <w:p w14:paraId="7088097A" w14:textId="77777777" w:rsidR="006C4611" w:rsidRPr="00DA2740" w:rsidRDefault="000862AB" w:rsidP="007021D7">
      <w:pPr>
        <w:pStyle w:val="Heading1"/>
      </w:pPr>
      <w:bookmarkStart w:id="6" w:name="_Toc29073423"/>
      <w:r w:rsidRPr="00DA2740">
        <w:lastRenderedPageBreak/>
        <w:t>Scope and Sequence</w:t>
      </w:r>
      <w:bookmarkEnd w:id="6"/>
    </w:p>
    <w:p w14:paraId="2DE092C5" w14:textId="5FAC387C" w:rsidR="006C4611" w:rsidRPr="00DA2740" w:rsidRDefault="000862AB" w:rsidP="00DA2740">
      <w:r w:rsidRPr="00DA2740">
        <w:t>I. Basic Musicianship</w:t>
      </w:r>
      <w:r w:rsidR="007855D3" w:rsidRPr="00DA2740">
        <w:t xml:space="preserve"> - September</w:t>
      </w:r>
    </w:p>
    <w:p w14:paraId="1B6B5660" w14:textId="77777777" w:rsidR="006C4611" w:rsidRPr="00DA2740" w:rsidRDefault="000862AB" w:rsidP="00DA2740">
      <w:pPr>
        <w:ind w:firstLine="450"/>
      </w:pPr>
      <w:r w:rsidRPr="00DA2740">
        <w:t>A. Level 1</w:t>
      </w:r>
    </w:p>
    <w:p w14:paraId="7FDD6D4C" w14:textId="77777777" w:rsidR="006C4611" w:rsidRPr="00DA2740" w:rsidRDefault="000862AB" w:rsidP="00DA2740">
      <w:pPr>
        <w:ind w:left="720"/>
      </w:pPr>
      <w:r w:rsidRPr="00DA2740">
        <w:t>1. Care and Maintenance, Instrument Assembly</w:t>
      </w:r>
    </w:p>
    <w:p w14:paraId="6CB7074D" w14:textId="77777777" w:rsidR="006C4611" w:rsidRPr="00DA2740" w:rsidRDefault="000862AB" w:rsidP="00DA2740">
      <w:pPr>
        <w:ind w:left="720"/>
      </w:pPr>
      <w:r w:rsidRPr="00DA2740">
        <w:t>2. Embouchure, Tone Production, Breathing, Tonguing</w:t>
      </w:r>
    </w:p>
    <w:p w14:paraId="47DB64D3" w14:textId="518531E6" w:rsidR="006C4611" w:rsidRPr="00DA2740" w:rsidRDefault="000862AB" w:rsidP="00DA2740">
      <w:pPr>
        <w:ind w:left="720"/>
      </w:pPr>
      <w:r w:rsidRPr="00DA2740">
        <w:t>3. Hand Position, Body Posture</w:t>
      </w:r>
    </w:p>
    <w:p w14:paraId="46B7D1D0" w14:textId="77777777" w:rsidR="006C4611" w:rsidRPr="00DA2740" w:rsidRDefault="000862AB" w:rsidP="00DA2740">
      <w:pPr>
        <w:ind w:firstLine="450"/>
      </w:pPr>
      <w:r w:rsidRPr="00DA2740">
        <w:t>B. Level 2-5</w:t>
      </w:r>
    </w:p>
    <w:p w14:paraId="14F8E644" w14:textId="77777777" w:rsidR="006C4611" w:rsidRPr="00DA2740" w:rsidRDefault="000862AB" w:rsidP="00DA2740">
      <w:pPr>
        <w:ind w:left="720"/>
      </w:pPr>
      <w:r w:rsidRPr="00DA2740">
        <w:t>1. Self Analyzation</w:t>
      </w:r>
    </w:p>
    <w:p w14:paraId="2BA6800B" w14:textId="77777777" w:rsidR="006C4611" w:rsidRPr="00DA2740" w:rsidRDefault="000862AB" w:rsidP="00DA2740">
      <w:pPr>
        <w:ind w:left="720"/>
      </w:pPr>
      <w:r w:rsidRPr="00DA2740">
        <w:t>2. Maintenance of Skills</w:t>
      </w:r>
    </w:p>
    <w:p w14:paraId="2D8AE875" w14:textId="6CFFE5E7" w:rsidR="006C4611" w:rsidRPr="00DA2740" w:rsidRDefault="000862AB" w:rsidP="00DA2740">
      <w:r w:rsidRPr="00DA2740">
        <w:t>II. Melodic Notation</w:t>
      </w:r>
      <w:r w:rsidR="007855D3" w:rsidRPr="00DA2740">
        <w:t xml:space="preserve"> - October</w:t>
      </w:r>
    </w:p>
    <w:p w14:paraId="4504AEC4" w14:textId="77777777" w:rsidR="006C4611" w:rsidRPr="00DA2740" w:rsidRDefault="000862AB" w:rsidP="00DA2740">
      <w:pPr>
        <w:ind w:left="450"/>
      </w:pPr>
      <w:r w:rsidRPr="00DA2740">
        <w:t>A. Level 1</w:t>
      </w:r>
    </w:p>
    <w:p w14:paraId="5FB15C02" w14:textId="77777777" w:rsidR="006C4611" w:rsidRPr="00DA2740" w:rsidRDefault="000862AB" w:rsidP="00DA2740">
      <w:pPr>
        <w:ind w:left="720"/>
      </w:pPr>
      <w:r w:rsidRPr="00DA2740">
        <w:t>1. Music Staff, Clefs, Bar Line, Measure, Double Bar</w:t>
      </w:r>
    </w:p>
    <w:p w14:paraId="3223AB85" w14:textId="77777777" w:rsidR="006C4611" w:rsidRPr="00DA2740" w:rsidRDefault="000862AB" w:rsidP="00DA2740">
      <w:pPr>
        <w:ind w:left="720"/>
      </w:pPr>
      <w:r w:rsidRPr="00DA2740">
        <w:t>2. Breath Mark, Repeat Sign/Fermata</w:t>
      </w:r>
    </w:p>
    <w:p w14:paraId="1D77CB49" w14:textId="77777777" w:rsidR="006C4611" w:rsidRPr="00DA2740" w:rsidRDefault="000862AB" w:rsidP="00DA2740">
      <w:pPr>
        <w:ind w:left="720"/>
      </w:pPr>
      <w:r w:rsidRPr="00DA2740">
        <w:t>3. Solo, Soli/Tutti</w:t>
      </w:r>
    </w:p>
    <w:p w14:paraId="17BE6B51" w14:textId="77777777" w:rsidR="006C4611" w:rsidRPr="00DA2740" w:rsidRDefault="000862AB" w:rsidP="00DA2740">
      <w:pPr>
        <w:ind w:left="720"/>
      </w:pPr>
      <w:r w:rsidRPr="00DA2740">
        <w:t>4. Tie, Slur</w:t>
      </w:r>
    </w:p>
    <w:p w14:paraId="7F27B3F3" w14:textId="77777777" w:rsidR="006C4611" w:rsidRPr="00DA2740" w:rsidRDefault="000862AB" w:rsidP="00DA2740">
      <w:pPr>
        <w:ind w:left="720"/>
      </w:pPr>
      <w:r w:rsidRPr="00DA2740">
        <w:t>5. Pick-up Notes</w:t>
      </w:r>
    </w:p>
    <w:p w14:paraId="312F73F4" w14:textId="77777777" w:rsidR="006C4611" w:rsidRPr="00DA2740" w:rsidRDefault="000862AB" w:rsidP="00DA2740">
      <w:pPr>
        <w:ind w:left="720"/>
      </w:pPr>
      <w:r w:rsidRPr="00DA2740">
        <w:t>6. Phrase, Melody, Accompaniment/Harmony</w:t>
      </w:r>
    </w:p>
    <w:p w14:paraId="04802917" w14:textId="77777777" w:rsidR="006C4611" w:rsidRPr="00DA2740" w:rsidRDefault="000862AB" w:rsidP="00DA2740">
      <w:pPr>
        <w:ind w:left="720"/>
      </w:pPr>
      <w:r w:rsidRPr="00DA2740">
        <w:t>7. Flat, Sharp, Natural Sign/Accidentals</w:t>
      </w:r>
    </w:p>
    <w:p w14:paraId="43B51BD7" w14:textId="77777777" w:rsidR="006C4611" w:rsidRPr="00DA2740" w:rsidRDefault="000862AB" w:rsidP="00DA2740">
      <w:pPr>
        <w:ind w:left="450"/>
      </w:pPr>
      <w:r w:rsidRPr="00DA2740">
        <w:t>B. Level 2</w:t>
      </w:r>
    </w:p>
    <w:p w14:paraId="15F9E1B2" w14:textId="77777777" w:rsidR="006C4611" w:rsidRPr="00DA2740" w:rsidRDefault="000862AB" w:rsidP="00DA2740">
      <w:pPr>
        <w:ind w:left="720"/>
      </w:pPr>
      <w:r w:rsidRPr="00DA2740">
        <w:t>1. First and Second Endings</w:t>
      </w:r>
    </w:p>
    <w:p w14:paraId="2E54344B" w14:textId="77777777" w:rsidR="006C4611" w:rsidRPr="00DA2740" w:rsidRDefault="000862AB" w:rsidP="00DA2740">
      <w:pPr>
        <w:ind w:left="720"/>
      </w:pPr>
      <w:r w:rsidRPr="00DA2740">
        <w:t>2. Measure Repeat Sign</w:t>
      </w:r>
    </w:p>
    <w:p w14:paraId="6F66F7C9" w14:textId="77777777" w:rsidR="006C4611" w:rsidRPr="00DA2740" w:rsidRDefault="000862AB" w:rsidP="00DA2740">
      <w:pPr>
        <w:ind w:left="720"/>
      </w:pPr>
      <w:r w:rsidRPr="00DA2740">
        <w:t>3. Multiple Measure Rest</w:t>
      </w:r>
    </w:p>
    <w:p w14:paraId="5C3CD25A" w14:textId="77777777" w:rsidR="006C4611" w:rsidRPr="00DA2740" w:rsidRDefault="000862AB" w:rsidP="00DA2740">
      <w:pPr>
        <w:ind w:left="720"/>
      </w:pPr>
      <w:r w:rsidRPr="00DA2740">
        <w:t>4. Da Capo an Fine (DC al Fine), Dal Segno al Fine (DS al Fine), Da</w:t>
      </w:r>
    </w:p>
    <w:p w14:paraId="245EBC1C" w14:textId="77777777" w:rsidR="006C4611" w:rsidRPr="00DA2740" w:rsidRDefault="000862AB" w:rsidP="00DA2740">
      <w:pPr>
        <w:ind w:left="720"/>
      </w:pPr>
      <w:r w:rsidRPr="00DA2740">
        <w:t xml:space="preserve">     Capo al Coda (DC al Coda), Dal Segno al Coda (DS al Coda)</w:t>
      </w:r>
    </w:p>
    <w:p w14:paraId="616349D9" w14:textId="77777777" w:rsidR="006C4611" w:rsidRPr="00DA2740" w:rsidRDefault="000862AB" w:rsidP="00DA2740">
      <w:pPr>
        <w:ind w:left="720"/>
      </w:pPr>
      <w:r w:rsidRPr="00DA2740">
        <w:t>5. Syncopation</w:t>
      </w:r>
    </w:p>
    <w:p w14:paraId="3914F534" w14:textId="77777777" w:rsidR="006C4611" w:rsidRPr="00DA2740" w:rsidRDefault="000862AB" w:rsidP="00DA2740">
      <w:pPr>
        <w:ind w:left="1980" w:hanging="1170"/>
      </w:pPr>
      <w:r w:rsidRPr="00DA2740">
        <w:lastRenderedPageBreak/>
        <w:t>6. Enharmonic</w:t>
      </w:r>
    </w:p>
    <w:p w14:paraId="740FB0E4" w14:textId="77777777" w:rsidR="006C4611" w:rsidRPr="00DA2740" w:rsidRDefault="000862AB" w:rsidP="00DA2740">
      <w:pPr>
        <w:ind w:left="1710" w:hanging="1170"/>
      </w:pPr>
      <w:r w:rsidRPr="00DA2740">
        <w:t>C. Level 3</w:t>
      </w:r>
    </w:p>
    <w:p w14:paraId="19021557" w14:textId="77777777" w:rsidR="006C4611" w:rsidRPr="00DA2740" w:rsidRDefault="000862AB" w:rsidP="00DA2740">
      <w:pPr>
        <w:ind w:left="1890" w:hanging="1170"/>
      </w:pPr>
      <w:r w:rsidRPr="00DA2740">
        <w:t>1. Textures</w:t>
      </w:r>
    </w:p>
    <w:p w14:paraId="7FF95D7A" w14:textId="77777777" w:rsidR="006C4611" w:rsidRPr="00DA2740" w:rsidRDefault="000862AB" w:rsidP="00DA2740">
      <w:pPr>
        <w:ind w:left="1890" w:hanging="1170"/>
      </w:pPr>
      <w:r w:rsidRPr="00DA2740">
        <w:t>2. Unison, Division</w:t>
      </w:r>
    </w:p>
    <w:p w14:paraId="1C841E56" w14:textId="77777777" w:rsidR="006C4611" w:rsidRPr="00DA2740" w:rsidRDefault="000862AB" w:rsidP="00DA2740">
      <w:pPr>
        <w:ind w:left="1890" w:hanging="1170"/>
      </w:pPr>
      <w:r w:rsidRPr="00DA2740">
        <w:t>3. Monophony, Homophony</w:t>
      </w:r>
    </w:p>
    <w:p w14:paraId="138C9D64" w14:textId="77777777" w:rsidR="006C4611" w:rsidRPr="00DA2740" w:rsidRDefault="000862AB" w:rsidP="00DA2740">
      <w:pPr>
        <w:ind w:left="1890" w:hanging="1170"/>
      </w:pPr>
      <w:r w:rsidRPr="00DA2740">
        <w:t>4. Countermelodies</w:t>
      </w:r>
    </w:p>
    <w:p w14:paraId="147EB822" w14:textId="77777777" w:rsidR="006C4611" w:rsidRPr="00DA2740" w:rsidRDefault="000862AB" w:rsidP="00DA2740">
      <w:pPr>
        <w:ind w:left="1890" w:hanging="1170"/>
      </w:pPr>
      <w:r w:rsidRPr="00DA2740">
        <w:t>5. Compose Original Melody</w:t>
      </w:r>
    </w:p>
    <w:p w14:paraId="5C6AA9AC" w14:textId="77777777" w:rsidR="006C4611" w:rsidRPr="00DA2740" w:rsidRDefault="000862AB" w:rsidP="00DA2740">
      <w:pPr>
        <w:ind w:left="1710" w:hanging="1170"/>
      </w:pPr>
      <w:r w:rsidRPr="00DA2740">
        <w:t>D. Level 4</w:t>
      </w:r>
    </w:p>
    <w:p w14:paraId="02FC039B" w14:textId="77777777" w:rsidR="006C4611" w:rsidRPr="00DA2740" w:rsidRDefault="000862AB" w:rsidP="00DA2740">
      <w:pPr>
        <w:ind w:left="1890" w:hanging="1170"/>
      </w:pPr>
      <w:r w:rsidRPr="00DA2740">
        <w:t>1. Simile</w:t>
      </w:r>
    </w:p>
    <w:p w14:paraId="1922F5CD" w14:textId="77777777" w:rsidR="006C4611" w:rsidRPr="00DA2740" w:rsidRDefault="000862AB" w:rsidP="00DA2740">
      <w:pPr>
        <w:ind w:left="1890" w:hanging="1170"/>
      </w:pPr>
      <w:r w:rsidRPr="00DA2740">
        <w:t>2. Key Modulation</w:t>
      </w:r>
    </w:p>
    <w:p w14:paraId="6D3C7E8E" w14:textId="77777777" w:rsidR="006C4611" w:rsidRPr="00DA2740" w:rsidRDefault="000862AB" w:rsidP="00DA2740">
      <w:pPr>
        <w:ind w:left="1890" w:hanging="1170"/>
      </w:pPr>
      <w:r w:rsidRPr="00DA2740">
        <w:t>3. Improvise</w:t>
      </w:r>
    </w:p>
    <w:p w14:paraId="44D01090" w14:textId="77777777" w:rsidR="006C4611" w:rsidRPr="00DA2740" w:rsidRDefault="000862AB" w:rsidP="00DA2740">
      <w:pPr>
        <w:ind w:left="1890" w:hanging="1170"/>
      </w:pPr>
      <w:r w:rsidRPr="00DA2740">
        <w:t>E. Level 5</w:t>
      </w:r>
    </w:p>
    <w:p w14:paraId="7D182B44" w14:textId="77777777" w:rsidR="006C4611" w:rsidRPr="00DA2740" w:rsidRDefault="000862AB" w:rsidP="00DA2740">
      <w:pPr>
        <w:ind w:left="1890" w:hanging="1170"/>
      </w:pPr>
      <w:r w:rsidRPr="00DA2740">
        <w:t>1. Alternate Fingerings</w:t>
      </w:r>
    </w:p>
    <w:p w14:paraId="2340D06F" w14:textId="77777777" w:rsidR="006C4611" w:rsidRPr="00DA2740" w:rsidRDefault="000862AB" w:rsidP="00DA2740">
      <w:pPr>
        <w:ind w:left="1890" w:hanging="1170"/>
      </w:pPr>
      <w:r w:rsidRPr="00DA2740">
        <w:t>2. Trill, Grace Note</w:t>
      </w:r>
    </w:p>
    <w:p w14:paraId="0888E834" w14:textId="3023CE99" w:rsidR="006C4611" w:rsidRPr="00DA2740" w:rsidRDefault="000862AB" w:rsidP="00DA2740">
      <w:r w:rsidRPr="00DA2740">
        <w:t>III. Time Signatures</w:t>
      </w:r>
      <w:r w:rsidR="007855D3" w:rsidRPr="00DA2740">
        <w:t xml:space="preserve"> - November</w:t>
      </w:r>
    </w:p>
    <w:p w14:paraId="0740B703" w14:textId="77777777" w:rsidR="006C4611" w:rsidRPr="00DA2740" w:rsidRDefault="000862AB" w:rsidP="00DA2740">
      <w:pPr>
        <w:ind w:left="1710" w:hanging="1170"/>
      </w:pPr>
      <w:r w:rsidRPr="00DA2740">
        <w:t>A. Level 1</w:t>
      </w:r>
    </w:p>
    <w:p w14:paraId="58B99055" w14:textId="77777777" w:rsidR="006C4611" w:rsidRPr="00DA2740" w:rsidRDefault="000862AB" w:rsidP="00DA2740">
      <w:pPr>
        <w:ind w:left="1890" w:hanging="1170"/>
      </w:pPr>
      <w:r w:rsidRPr="00DA2740">
        <w:t>1. 4/4, 3/4, 2/4</w:t>
      </w:r>
    </w:p>
    <w:p w14:paraId="61E2E717" w14:textId="77777777" w:rsidR="006C4611" w:rsidRPr="00DA2740" w:rsidRDefault="000862AB" w:rsidP="00DA2740">
      <w:pPr>
        <w:ind w:left="1710" w:hanging="1170"/>
      </w:pPr>
      <w:r w:rsidRPr="00DA2740">
        <w:t>B. Level 2</w:t>
      </w:r>
    </w:p>
    <w:p w14:paraId="58C851DE" w14:textId="77777777" w:rsidR="006C4611" w:rsidRPr="00DA2740" w:rsidRDefault="000862AB" w:rsidP="00DA2740">
      <w:pPr>
        <w:ind w:left="1890" w:hanging="1170"/>
      </w:pPr>
      <w:r w:rsidRPr="00DA2740">
        <w:t>1. Cut Time, Alla Breve</w:t>
      </w:r>
    </w:p>
    <w:p w14:paraId="17F99CCC" w14:textId="77777777" w:rsidR="006C4611" w:rsidRPr="00DA2740" w:rsidRDefault="000862AB" w:rsidP="00DA2740">
      <w:pPr>
        <w:ind w:left="1710" w:hanging="1170"/>
      </w:pPr>
      <w:r w:rsidRPr="00DA2740">
        <w:t>C. Level 3</w:t>
      </w:r>
    </w:p>
    <w:p w14:paraId="5E010E35" w14:textId="77777777" w:rsidR="006C4611" w:rsidRPr="00DA2740" w:rsidRDefault="000862AB" w:rsidP="00DA2740">
      <w:pPr>
        <w:ind w:left="1890" w:hanging="1170"/>
      </w:pPr>
      <w:r w:rsidRPr="00DA2740">
        <w:t>1. 3/8, 6/8</w:t>
      </w:r>
    </w:p>
    <w:p w14:paraId="698AE7C2" w14:textId="77777777" w:rsidR="006C4611" w:rsidRPr="00DA2740" w:rsidRDefault="000862AB" w:rsidP="00DA2740">
      <w:pPr>
        <w:ind w:left="1710" w:hanging="1170"/>
      </w:pPr>
      <w:r w:rsidRPr="00DA2740">
        <w:t>D. Level 4</w:t>
      </w:r>
    </w:p>
    <w:p w14:paraId="10E9FBE2" w14:textId="77777777" w:rsidR="006C4611" w:rsidRPr="00DA2740" w:rsidRDefault="000862AB" w:rsidP="00DA2740">
      <w:pPr>
        <w:ind w:left="1890" w:hanging="1170"/>
      </w:pPr>
      <w:r w:rsidRPr="00DA2740">
        <w:t>1. 9/8</w:t>
      </w:r>
    </w:p>
    <w:p w14:paraId="7B70D0FC" w14:textId="77777777" w:rsidR="006C4611" w:rsidRPr="00DA2740" w:rsidRDefault="000862AB" w:rsidP="00DA2740">
      <w:pPr>
        <w:ind w:left="1710" w:hanging="1170"/>
      </w:pPr>
      <w:r w:rsidRPr="00DA2740">
        <w:t>E. Level 5</w:t>
      </w:r>
    </w:p>
    <w:p w14:paraId="320E431E" w14:textId="77777777" w:rsidR="006C4611" w:rsidRPr="00DA2740" w:rsidRDefault="000862AB" w:rsidP="00DA2740">
      <w:pPr>
        <w:ind w:left="1890" w:hanging="1170"/>
      </w:pPr>
      <w:r w:rsidRPr="00DA2740">
        <w:t>1. 6/4, 5/4, 12/8</w:t>
      </w:r>
    </w:p>
    <w:p w14:paraId="68319B34" w14:textId="68B98AD6" w:rsidR="006C4611" w:rsidRPr="00DA2740" w:rsidRDefault="000862AB" w:rsidP="00DA2740">
      <w:r w:rsidRPr="00DA2740">
        <w:lastRenderedPageBreak/>
        <w:t>IV. Rhythmic Notation</w:t>
      </w:r>
      <w:r w:rsidR="007855D3" w:rsidRPr="00DA2740">
        <w:t xml:space="preserve"> - December</w:t>
      </w:r>
    </w:p>
    <w:p w14:paraId="521C1AC4" w14:textId="77777777" w:rsidR="006C4611" w:rsidRPr="00DA2740" w:rsidRDefault="000862AB" w:rsidP="00DA2740">
      <w:pPr>
        <w:ind w:left="1710" w:hanging="1170"/>
      </w:pPr>
      <w:r w:rsidRPr="00DA2740">
        <w:t>A. Level 1</w:t>
      </w:r>
    </w:p>
    <w:p w14:paraId="1B3BBB3B" w14:textId="77777777" w:rsidR="006C4611" w:rsidRPr="00DA2740" w:rsidRDefault="000862AB" w:rsidP="00DA2740">
      <w:pPr>
        <w:ind w:left="1890" w:hanging="1170"/>
      </w:pPr>
      <w:r w:rsidRPr="00DA2740">
        <w:t>1. Whole Notes and Rests</w:t>
      </w:r>
    </w:p>
    <w:p w14:paraId="5D8A7ABB" w14:textId="77777777" w:rsidR="006C4611" w:rsidRPr="00DA2740" w:rsidRDefault="000862AB" w:rsidP="00DA2740">
      <w:pPr>
        <w:ind w:left="1890" w:hanging="1170"/>
      </w:pPr>
      <w:r w:rsidRPr="00DA2740">
        <w:t>2. Half Notes and Rests</w:t>
      </w:r>
    </w:p>
    <w:p w14:paraId="24934FE5" w14:textId="77777777" w:rsidR="006C4611" w:rsidRPr="00DA2740" w:rsidRDefault="000862AB" w:rsidP="00DA2740">
      <w:pPr>
        <w:ind w:left="1890" w:hanging="1170"/>
      </w:pPr>
      <w:r w:rsidRPr="00DA2740">
        <w:t>3. Quarter Notes and Rests</w:t>
      </w:r>
    </w:p>
    <w:p w14:paraId="426CD69D" w14:textId="77777777" w:rsidR="006C4611" w:rsidRPr="00DA2740" w:rsidRDefault="000862AB" w:rsidP="00DA2740">
      <w:pPr>
        <w:ind w:left="1890" w:hanging="1170"/>
      </w:pPr>
      <w:r w:rsidRPr="00DA2740">
        <w:t>4. Paired Eighth Notes</w:t>
      </w:r>
    </w:p>
    <w:p w14:paraId="64721761" w14:textId="77777777" w:rsidR="006C4611" w:rsidRPr="00DA2740" w:rsidRDefault="000862AB" w:rsidP="00DA2740">
      <w:pPr>
        <w:ind w:left="1890" w:hanging="1170"/>
      </w:pPr>
      <w:r w:rsidRPr="00DA2740">
        <w:t>5. Dotted Half Notes</w:t>
      </w:r>
    </w:p>
    <w:p w14:paraId="07F7D5FC" w14:textId="77777777" w:rsidR="006C4611" w:rsidRPr="00DA2740" w:rsidRDefault="000862AB" w:rsidP="00DA2740">
      <w:pPr>
        <w:ind w:left="1710" w:hanging="1170"/>
      </w:pPr>
      <w:r w:rsidRPr="00DA2740">
        <w:t>B. Level 2</w:t>
      </w:r>
    </w:p>
    <w:p w14:paraId="49D8CDAF" w14:textId="77777777" w:rsidR="006C4611" w:rsidRPr="00DA2740" w:rsidRDefault="000862AB" w:rsidP="00DA2740">
      <w:pPr>
        <w:ind w:left="1890" w:hanging="1170"/>
      </w:pPr>
      <w:r w:rsidRPr="00DA2740">
        <w:t>1. Dotted Quarter Notes</w:t>
      </w:r>
    </w:p>
    <w:p w14:paraId="1D5781B3" w14:textId="77777777" w:rsidR="006C4611" w:rsidRPr="00DA2740" w:rsidRDefault="000862AB" w:rsidP="00DA2740">
      <w:pPr>
        <w:ind w:left="1890" w:hanging="1170"/>
      </w:pPr>
      <w:r w:rsidRPr="00DA2740">
        <w:t>2. Single Eighth Notes and Rests</w:t>
      </w:r>
    </w:p>
    <w:p w14:paraId="411782AC" w14:textId="77777777" w:rsidR="006C4611" w:rsidRPr="00DA2740" w:rsidRDefault="000862AB" w:rsidP="00DA2740">
      <w:pPr>
        <w:ind w:left="1710" w:hanging="1170"/>
      </w:pPr>
      <w:r w:rsidRPr="00DA2740">
        <w:t>C. Level 3</w:t>
      </w:r>
    </w:p>
    <w:p w14:paraId="3DFCE7BC" w14:textId="77777777" w:rsidR="006C4611" w:rsidRPr="00DA2740" w:rsidRDefault="000862AB" w:rsidP="00DA2740">
      <w:pPr>
        <w:ind w:left="1890" w:hanging="1170"/>
      </w:pPr>
      <w:r w:rsidRPr="00DA2740">
        <w:t>1. Sixteenth Notes</w:t>
      </w:r>
    </w:p>
    <w:p w14:paraId="2A52FCAD" w14:textId="77777777" w:rsidR="006C4611" w:rsidRPr="00DA2740" w:rsidRDefault="000862AB" w:rsidP="00DA2740">
      <w:pPr>
        <w:ind w:left="1890" w:hanging="1170"/>
      </w:pPr>
      <w:r w:rsidRPr="00DA2740">
        <w:t>2. Dotted Eighth/Sixteenth Note Combinations</w:t>
      </w:r>
    </w:p>
    <w:p w14:paraId="4CB44978" w14:textId="77777777" w:rsidR="006C4611" w:rsidRPr="00DA2740" w:rsidRDefault="000862AB" w:rsidP="00DA2740">
      <w:pPr>
        <w:ind w:left="1890" w:hanging="1170"/>
      </w:pPr>
      <w:r w:rsidRPr="00DA2740">
        <w:t>3. Quarter Note Triplet</w:t>
      </w:r>
    </w:p>
    <w:p w14:paraId="3B736B84" w14:textId="77777777" w:rsidR="006C4611" w:rsidRPr="00DA2740" w:rsidRDefault="000862AB" w:rsidP="00DA2740">
      <w:pPr>
        <w:ind w:left="1710" w:hanging="1170"/>
      </w:pPr>
      <w:r w:rsidRPr="00DA2740">
        <w:t>D. Level 4</w:t>
      </w:r>
    </w:p>
    <w:p w14:paraId="55F08882" w14:textId="77777777" w:rsidR="006C4611" w:rsidRPr="00DA2740" w:rsidRDefault="000862AB" w:rsidP="00DA2740">
      <w:pPr>
        <w:ind w:left="1890" w:hanging="1170"/>
      </w:pPr>
      <w:r w:rsidRPr="00DA2740">
        <w:t>1. Sixteenth Note Rest/Dotted Quarter Note Rest</w:t>
      </w:r>
    </w:p>
    <w:p w14:paraId="07B1D01A" w14:textId="77777777" w:rsidR="006C4611" w:rsidRPr="00DA2740" w:rsidRDefault="000862AB" w:rsidP="00DA2740">
      <w:pPr>
        <w:ind w:left="1710" w:hanging="1170"/>
      </w:pPr>
      <w:r w:rsidRPr="00DA2740">
        <w:t>E. Level 5</w:t>
      </w:r>
    </w:p>
    <w:p w14:paraId="4B892600" w14:textId="77777777" w:rsidR="006C4611" w:rsidRPr="00DA2740" w:rsidRDefault="000862AB" w:rsidP="00DA2740">
      <w:pPr>
        <w:ind w:left="1890" w:hanging="1170"/>
      </w:pPr>
      <w:r w:rsidRPr="00DA2740">
        <w:t>1. Eighth Note Triplet</w:t>
      </w:r>
    </w:p>
    <w:p w14:paraId="67839C73" w14:textId="311029FB" w:rsidR="006C4611" w:rsidRPr="00DA2740" w:rsidRDefault="000862AB" w:rsidP="00DA2740">
      <w:r w:rsidRPr="00DA2740">
        <w:t>V. Dynamics</w:t>
      </w:r>
      <w:r w:rsidR="007855D3" w:rsidRPr="00DA2740">
        <w:t xml:space="preserve"> - January</w:t>
      </w:r>
    </w:p>
    <w:p w14:paraId="3F15C86F" w14:textId="77777777" w:rsidR="006C4611" w:rsidRPr="00DA2740" w:rsidRDefault="000862AB" w:rsidP="00DA2740">
      <w:pPr>
        <w:ind w:left="1710" w:hanging="1170"/>
      </w:pPr>
      <w:r w:rsidRPr="00DA2740">
        <w:t>A. Level 1</w:t>
      </w:r>
    </w:p>
    <w:p w14:paraId="41B7304D" w14:textId="77777777" w:rsidR="006C4611" w:rsidRPr="00DA2740" w:rsidRDefault="000862AB" w:rsidP="00DA2740">
      <w:pPr>
        <w:ind w:left="1890" w:hanging="1170"/>
      </w:pPr>
      <w:r w:rsidRPr="00DA2740">
        <w:t>1. Forte, Piano</w:t>
      </w:r>
    </w:p>
    <w:p w14:paraId="2BC4DBFB" w14:textId="77777777" w:rsidR="006C4611" w:rsidRPr="00DA2740" w:rsidRDefault="000862AB" w:rsidP="00DA2740">
      <w:pPr>
        <w:ind w:left="1710" w:hanging="1170"/>
      </w:pPr>
      <w:r w:rsidRPr="00DA2740">
        <w:t>B. Level 2</w:t>
      </w:r>
    </w:p>
    <w:p w14:paraId="3A37F623" w14:textId="77777777" w:rsidR="006C4611" w:rsidRPr="00DA2740" w:rsidRDefault="000862AB" w:rsidP="00DA2740">
      <w:pPr>
        <w:ind w:left="1890" w:hanging="1170"/>
      </w:pPr>
      <w:r w:rsidRPr="00DA2740">
        <w:t>1. Mezzo Forte, Mezzo Piano</w:t>
      </w:r>
    </w:p>
    <w:p w14:paraId="0FEA8146" w14:textId="77777777" w:rsidR="006C4611" w:rsidRPr="00DA2740" w:rsidRDefault="000862AB" w:rsidP="00DA2740">
      <w:pPr>
        <w:ind w:left="1890" w:hanging="1170"/>
      </w:pPr>
      <w:r w:rsidRPr="00DA2740">
        <w:t>2. Crescendo, Decrescendo</w:t>
      </w:r>
    </w:p>
    <w:p w14:paraId="326E04C4" w14:textId="77777777" w:rsidR="006C4611" w:rsidRPr="00DA2740" w:rsidRDefault="000862AB" w:rsidP="00DA2740">
      <w:pPr>
        <w:ind w:left="1710" w:hanging="1170"/>
      </w:pPr>
      <w:r w:rsidRPr="00DA2740">
        <w:t>C. Level 3/4</w:t>
      </w:r>
    </w:p>
    <w:p w14:paraId="41B99EBB" w14:textId="77777777" w:rsidR="006C4611" w:rsidRPr="00DA2740" w:rsidRDefault="000862AB" w:rsidP="00DA2740">
      <w:pPr>
        <w:ind w:left="1890" w:hanging="1170"/>
      </w:pPr>
      <w:r w:rsidRPr="00DA2740">
        <w:lastRenderedPageBreak/>
        <w:t>1. Pianissimo, Fortissimo</w:t>
      </w:r>
    </w:p>
    <w:p w14:paraId="090B495F" w14:textId="77777777" w:rsidR="006C4611" w:rsidRPr="00DA2740" w:rsidRDefault="000862AB" w:rsidP="00DA2740">
      <w:pPr>
        <w:ind w:left="1710" w:hanging="1170"/>
      </w:pPr>
      <w:r w:rsidRPr="00DA2740">
        <w:t>D. Level 5</w:t>
      </w:r>
    </w:p>
    <w:p w14:paraId="110A8866" w14:textId="77777777" w:rsidR="006C4611" w:rsidRPr="00DA2740" w:rsidRDefault="000862AB" w:rsidP="00DA2740">
      <w:pPr>
        <w:ind w:left="1890" w:hanging="1170"/>
      </w:pPr>
      <w:r w:rsidRPr="00DA2740">
        <w:t>1. Sforzando, Forte-Piano</w:t>
      </w:r>
    </w:p>
    <w:p w14:paraId="5C1F5E16" w14:textId="54274DC9" w:rsidR="006C4611" w:rsidRPr="00DA2740" w:rsidRDefault="000862AB" w:rsidP="00DA2740">
      <w:r w:rsidRPr="00DA2740">
        <w:t>VI. Articulation</w:t>
      </w:r>
      <w:r w:rsidR="007855D3" w:rsidRPr="00DA2740">
        <w:t xml:space="preserve"> - February</w:t>
      </w:r>
    </w:p>
    <w:p w14:paraId="3A695233" w14:textId="77777777" w:rsidR="006C4611" w:rsidRPr="00DA2740" w:rsidRDefault="000862AB" w:rsidP="00DA2740">
      <w:pPr>
        <w:ind w:left="1710" w:hanging="1170"/>
      </w:pPr>
      <w:r w:rsidRPr="00DA2740">
        <w:t>A. Level 1</w:t>
      </w:r>
    </w:p>
    <w:p w14:paraId="7583510E" w14:textId="77777777" w:rsidR="006C4611" w:rsidRPr="00DA2740" w:rsidRDefault="000862AB" w:rsidP="00DA2740">
      <w:pPr>
        <w:ind w:left="1890" w:hanging="1170"/>
      </w:pPr>
      <w:r w:rsidRPr="00DA2740">
        <w:t>1. Tonguing, Accent</w:t>
      </w:r>
    </w:p>
    <w:p w14:paraId="49C980D1" w14:textId="77777777" w:rsidR="006C4611" w:rsidRPr="00DA2740" w:rsidRDefault="000862AB" w:rsidP="00DA2740">
      <w:pPr>
        <w:ind w:left="1710" w:hanging="1170"/>
      </w:pPr>
      <w:r w:rsidRPr="00DA2740">
        <w:t>B. Level 2</w:t>
      </w:r>
    </w:p>
    <w:p w14:paraId="525FC025" w14:textId="77777777" w:rsidR="006C4611" w:rsidRPr="00DA2740" w:rsidRDefault="000862AB" w:rsidP="00DA2740">
      <w:pPr>
        <w:ind w:left="1890" w:hanging="1170"/>
      </w:pPr>
      <w:r w:rsidRPr="00DA2740">
        <w:t>1. Legato, Staccato</w:t>
      </w:r>
    </w:p>
    <w:p w14:paraId="3E5B2CB3" w14:textId="77777777" w:rsidR="006C4611" w:rsidRPr="00DA2740" w:rsidRDefault="000862AB" w:rsidP="00DA2740">
      <w:pPr>
        <w:ind w:left="1710" w:hanging="1170"/>
      </w:pPr>
      <w:r w:rsidRPr="00DA2740">
        <w:t>C. Level 3</w:t>
      </w:r>
    </w:p>
    <w:p w14:paraId="4ACEA006" w14:textId="77777777" w:rsidR="006C4611" w:rsidRPr="00DA2740" w:rsidRDefault="000862AB" w:rsidP="00DA2740">
      <w:pPr>
        <w:ind w:left="1890" w:hanging="1170"/>
      </w:pPr>
      <w:r w:rsidRPr="00DA2740">
        <w:t>1. Tenuto</w:t>
      </w:r>
    </w:p>
    <w:p w14:paraId="73DDED94" w14:textId="77777777" w:rsidR="006C4611" w:rsidRPr="00DA2740" w:rsidRDefault="000862AB" w:rsidP="00DA2740">
      <w:pPr>
        <w:ind w:left="1710" w:hanging="1170"/>
      </w:pPr>
      <w:r w:rsidRPr="00DA2740">
        <w:t>D. Level 4</w:t>
      </w:r>
    </w:p>
    <w:p w14:paraId="23F03A15" w14:textId="77777777" w:rsidR="006C4611" w:rsidRPr="00DA2740" w:rsidRDefault="000862AB" w:rsidP="00DA2740">
      <w:pPr>
        <w:ind w:left="1890" w:hanging="1170"/>
      </w:pPr>
      <w:r w:rsidRPr="00DA2740">
        <w:t>1. Marcato</w:t>
      </w:r>
    </w:p>
    <w:p w14:paraId="51F10015" w14:textId="77777777" w:rsidR="006C4611" w:rsidRPr="00DA2740" w:rsidRDefault="000862AB" w:rsidP="00DA2740">
      <w:pPr>
        <w:ind w:left="1710" w:hanging="1170"/>
      </w:pPr>
      <w:r w:rsidRPr="00DA2740">
        <w:t>E. Level 5</w:t>
      </w:r>
    </w:p>
    <w:p w14:paraId="259D1845" w14:textId="77777777" w:rsidR="006C4611" w:rsidRPr="00DA2740" w:rsidRDefault="000862AB" w:rsidP="00DA2740">
      <w:pPr>
        <w:ind w:left="1890" w:hanging="1170"/>
      </w:pPr>
      <w:r w:rsidRPr="00DA2740">
        <w:t>1. Cantabile</w:t>
      </w:r>
    </w:p>
    <w:p w14:paraId="16B8E576" w14:textId="77777777" w:rsidR="006C4611" w:rsidRPr="00DA2740" w:rsidRDefault="000862AB" w:rsidP="00DA2740">
      <w:pPr>
        <w:ind w:left="1890" w:hanging="1170"/>
      </w:pPr>
      <w:r w:rsidRPr="00DA2740">
        <w:t>2. Dolce</w:t>
      </w:r>
    </w:p>
    <w:p w14:paraId="4E47A3E7" w14:textId="77777777" w:rsidR="006C4611" w:rsidRPr="00DA2740" w:rsidRDefault="000862AB" w:rsidP="00DA2740">
      <w:pPr>
        <w:ind w:left="1890" w:hanging="1170"/>
      </w:pPr>
      <w:r w:rsidRPr="00DA2740">
        <w:t>3. Sostenuto</w:t>
      </w:r>
    </w:p>
    <w:p w14:paraId="2D67AC10" w14:textId="77777777" w:rsidR="006C4611" w:rsidRPr="00DA2740" w:rsidRDefault="000862AB" w:rsidP="00DA2740">
      <w:pPr>
        <w:ind w:left="1890" w:hanging="1170"/>
      </w:pPr>
      <w:r w:rsidRPr="00DA2740">
        <w:t>4. Grazioso</w:t>
      </w:r>
    </w:p>
    <w:p w14:paraId="7D409ECD" w14:textId="02DFFC6D" w:rsidR="006C4611" w:rsidRPr="00DA2740" w:rsidRDefault="000862AB" w:rsidP="00DA2740">
      <w:r w:rsidRPr="00DA2740">
        <w:t>VII. Scales</w:t>
      </w:r>
      <w:r w:rsidR="007855D3" w:rsidRPr="00DA2740">
        <w:t xml:space="preserve"> - March</w:t>
      </w:r>
    </w:p>
    <w:p w14:paraId="33191922" w14:textId="77777777" w:rsidR="006C4611" w:rsidRPr="00DA2740" w:rsidRDefault="000862AB" w:rsidP="00DA2740">
      <w:pPr>
        <w:ind w:left="1710" w:hanging="1170"/>
      </w:pPr>
      <w:r w:rsidRPr="00DA2740">
        <w:t>A. Level 1</w:t>
      </w:r>
    </w:p>
    <w:p w14:paraId="64E5EE2A" w14:textId="77777777" w:rsidR="006C4611" w:rsidRPr="00DA2740" w:rsidRDefault="000862AB" w:rsidP="00DA2740">
      <w:pPr>
        <w:ind w:left="1890" w:hanging="1170"/>
      </w:pPr>
      <w:r w:rsidRPr="00DA2740">
        <w:t>1. Concert F, Bb, Eb Major</w:t>
      </w:r>
    </w:p>
    <w:p w14:paraId="63EE9FAA" w14:textId="77777777" w:rsidR="006C4611" w:rsidRPr="00DA2740" w:rsidRDefault="000862AB" w:rsidP="00DA2740">
      <w:pPr>
        <w:ind w:left="1710" w:hanging="1170"/>
      </w:pPr>
      <w:r w:rsidRPr="00DA2740">
        <w:t>B. Level 2</w:t>
      </w:r>
    </w:p>
    <w:p w14:paraId="547037DD" w14:textId="77777777" w:rsidR="006C4611" w:rsidRPr="00DA2740" w:rsidRDefault="000862AB" w:rsidP="00DA2740">
      <w:pPr>
        <w:ind w:left="1890" w:hanging="1170"/>
      </w:pPr>
      <w:r w:rsidRPr="00DA2740">
        <w:t>1. Concert G,D Major</w:t>
      </w:r>
    </w:p>
    <w:p w14:paraId="701C03D5" w14:textId="77777777" w:rsidR="006C4611" w:rsidRPr="00DA2740" w:rsidRDefault="000862AB" w:rsidP="00DA2740">
      <w:pPr>
        <w:ind w:left="1710" w:hanging="1170"/>
      </w:pPr>
      <w:r w:rsidRPr="00DA2740">
        <w:t>C. Level 3</w:t>
      </w:r>
    </w:p>
    <w:p w14:paraId="7DCBE774" w14:textId="77777777" w:rsidR="006C4611" w:rsidRPr="00DA2740" w:rsidRDefault="000862AB" w:rsidP="00DA2740">
      <w:pPr>
        <w:ind w:left="1890" w:hanging="1170"/>
      </w:pPr>
      <w:r w:rsidRPr="00DA2740">
        <w:t>1. Concert C, A, Ab Major</w:t>
      </w:r>
    </w:p>
    <w:p w14:paraId="127B4EB2" w14:textId="77777777" w:rsidR="006C4611" w:rsidRPr="00DA2740" w:rsidRDefault="000862AB" w:rsidP="00DA2740">
      <w:pPr>
        <w:ind w:left="1710" w:hanging="1170"/>
      </w:pPr>
      <w:r w:rsidRPr="00DA2740">
        <w:t>D. Level 4</w:t>
      </w:r>
    </w:p>
    <w:p w14:paraId="1F86B864" w14:textId="77777777" w:rsidR="006C4611" w:rsidRPr="00DA2740" w:rsidRDefault="000862AB" w:rsidP="00DA2740">
      <w:pPr>
        <w:ind w:left="1890" w:hanging="1170"/>
      </w:pPr>
      <w:r w:rsidRPr="00DA2740">
        <w:lastRenderedPageBreak/>
        <w:t>1. Concert Db Major</w:t>
      </w:r>
    </w:p>
    <w:p w14:paraId="0E5C90E0" w14:textId="77777777" w:rsidR="006C4611" w:rsidRPr="00DA2740" w:rsidRDefault="000862AB" w:rsidP="00DA2740">
      <w:pPr>
        <w:ind w:left="1890" w:hanging="1170"/>
      </w:pPr>
      <w:r w:rsidRPr="00DA2740">
        <w:t>2. Concert G, C Minor</w:t>
      </w:r>
    </w:p>
    <w:p w14:paraId="102E8BDD" w14:textId="77777777" w:rsidR="006C4611" w:rsidRPr="00DA2740" w:rsidRDefault="000862AB" w:rsidP="00DA2740">
      <w:pPr>
        <w:ind w:left="1890" w:hanging="1170"/>
      </w:pPr>
      <w:r w:rsidRPr="00DA2740">
        <w:t>3. Chromatic Scale</w:t>
      </w:r>
    </w:p>
    <w:p w14:paraId="64B85062" w14:textId="77777777" w:rsidR="006C4611" w:rsidRPr="00DA2740" w:rsidRDefault="000862AB" w:rsidP="00DA2740">
      <w:pPr>
        <w:ind w:left="1710" w:hanging="1170"/>
      </w:pPr>
      <w:r w:rsidRPr="00DA2740">
        <w:t>E. Level 5</w:t>
      </w:r>
    </w:p>
    <w:p w14:paraId="0DF0BB29" w14:textId="77777777" w:rsidR="006C4611" w:rsidRPr="00DA2740" w:rsidRDefault="000862AB" w:rsidP="00DA2740">
      <w:pPr>
        <w:ind w:left="1890" w:hanging="1170"/>
      </w:pPr>
      <w:r w:rsidRPr="00DA2740">
        <w:t>1. Concert D, F, A Minor</w:t>
      </w:r>
    </w:p>
    <w:p w14:paraId="6748DB86" w14:textId="5A9843EB" w:rsidR="006C4611" w:rsidRPr="00DA2740" w:rsidRDefault="000862AB" w:rsidP="00DA2740">
      <w:r w:rsidRPr="00DA2740">
        <w:t>VIII. Tempo</w:t>
      </w:r>
      <w:r w:rsidR="007855D3" w:rsidRPr="00DA2740">
        <w:t xml:space="preserve"> – April</w:t>
      </w:r>
    </w:p>
    <w:p w14:paraId="711A9664" w14:textId="77777777" w:rsidR="006C4611" w:rsidRPr="00DA2740" w:rsidRDefault="000862AB" w:rsidP="00DA2740">
      <w:pPr>
        <w:ind w:left="1710" w:hanging="1170"/>
      </w:pPr>
      <w:r w:rsidRPr="00DA2740">
        <w:t>A. Level 1</w:t>
      </w:r>
    </w:p>
    <w:p w14:paraId="24087E0E" w14:textId="77777777" w:rsidR="006C4611" w:rsidRPr="00DA2740" w:rsidRDefault="000862AB" w:rsidP="00DA2740">
      <w:pPr>
        <w:ind w:left="1890" w:hanging="1170"/>
      </w:pPr>
      <w:r w:rsidRPr="00DA2740">
        <w:t>1. Allegro, Andante, Largo</w:t>
      </w:r>
    </w:p>
    <w:p w14:paraId="74D89F26" w14:textId="77777777" w:rsidR="006C4611" w:rsidRPr="00DA2740" w:rsidRDefault="000862AB" w:rsidP="00DA2740">
      <w:pPr>
        <w:ind w:left="1710" w:hanging="1170"/>
      </w:pPr>
      <w:r w:rsidRPr="00DA2740">
        <w:t>B. Level 2</w:t>
      </w:r>
    </w:p>
    <w:p w14:paraId="355E5A42" w14:textId="77777777" w:rsidR="006C4611" w:rsidRPr="00DA2740" w:rsidRDefault="000862AB" w:rsidP="00DA2740">
      <w:pPr>
        <w:ind w:left="1890" w:hanging="1170"/>
      </w:pPr>
      <w:r w:rsidRPr="00DA2740">
        <w:t>1. Moderato, Lento, Ritardando</w:t>
      </w:r>
    </w:p>
    <w:p w14:paraId="7FB96DB7" w14:textId="77777777" w:rsidR="006C4611" w:rsidRPr="00DA2740" w:rsidRDefault="000862AB" w:rsidP="00DA2740">
      <w:pPr>
        <w:ind w:left="1710" w:hanging="1170"/>
      </w:pPr>
      <w:r w:rsidRPr="00DA2740">
        <w:t>C. Level 3</w:t>
      </w:r>
    </w:p>
    <w:p w14:paraId="07B2FA39" w14:textId="77777777" w:rsidR="006C4611" w:rsidRPr="00DA2740" w:rsidRDefault="000862AB" w:rsidP="00DA2740">
      <w:pPr>
        <w:ind w:left="1890" w:hanging="1170"/>
      </w:pPr>
      <w:r w:rsidRPr="00DA2740">
        <w:t>1. Allegretto, Accelerando</w:t>
      </w:r>
    </w:p>
    <w:p w14:paraId="7836102E" w14:textId="77777777" w:rsidR="006C4611" w:rsidRPr="00DA2740" w:rsidRDefault="000862AB" w:rsidP="00DA2740">
      <w:pPr>
        <w:ind w:left="1710" w:hanging="1170"/>
      </w:pPr>
      <w:r w:rsidRPr="00DA2740">
        <w:t>D. Level 4</w:t>
      </w:r>
    </w:p>
    <w:p w14:paraId="4D17ACBF" w14:textId="77777777" w:rsidR="006C4611" w:rsidRPr="00DA2740" w:rsidRDefault="000862AB" w:rsidP="00DA2740">
      <w:pPr>
        <w:ind w:left="1890" w:hanging="1170"/>
      </w:pPr>
      <w:r w:rsidRPr="00DA2740">
        <w:t>1. Maestoso, Andantino, Larghetto</w:t>
      </w:r>
    </w:p>
    <w:p w14:paraId="204AF4EE" w14:textId="77777777" w:rsidR="006C4611" w:rsidRPr="00DA2740" w:rsidRDefault="000862AB" w:rsidP="00DA2740">
      <w:pPr>
        <w:ind w:left="1710" w:hanging="1170"/>
      </w:pPr>
      <w:r w:rsidRPr="00DA2740">
        <w:t>E. Level 5</w:t>
      </w:r>
    </w:p>
    <w:p w14:paraId="76A30442" w14:textId="77777777" w:rsidR="006C4611" w:rsidRPr="00DA2740" w:rsidRDefault="000862AB" w:rsidP="00DA2740">
      <w:pPr>
        <w:ind w:left="1890" w:hanging="1170"/>
      </w:pPr>
      <w:r w:rsidRPr="00DA2740">
        <w:t>1. Rubato</w:t>
      </w:r>
    </w:p>
    <w:p w14:paraId="66E741D9" w14:textId="1E726AC3" w:rsidR="006C4611" w:rsidRPr="00DA2740" w:rsidRDefault="000862AB" w:rsidP="00DA2740">
      <w:r w:rsidRPr="00DA2740">
        <w:t>IX. Forms/Styles</w:t>
      </w:r>
      <w:r w:rsidR="007855D3" w:rsidRPr="00DA2740">
        <w:t xml:space="preserve"> - May</w:t>
      </w:r>
    </w:p>
    <w:p w14:paraId="50D614FF" w14:textId="77777777" w:rsidR="006C4611" w:rsidRPr="00DA2740" w:rsidRDefault="000862AB" w:rsidP="00DA2740">
      <w:pPr>
        <w:ind w:left="1710" w:hanging="1170"/>
      </w:pPr>
      <w:r w:rsidRPr="00DA2740">
        <w:t>A. Level 1/2/3</w:t>
      </w:r>
    </w:p>
    <w:p w14:paraId="3FF05B72" w14:textId="77777777" w:rsidR="006C4611" w:rsidRPr="00DA2740" w:rsidRDefault="000862AB" w:rsidP="00DA2740">
      <w:pPr>
        <w:ind w:left="1890" w:hanging="1170"/>
      </w:pPr>
      <w:r w:rsidRPr="00DA2740">
        <w:t>1. March</w:t>
      </w:r>
    </w:p>
    <w:p w14:paraId="02F0F1F8" w14:textId="77777777" w:rsidR="006C4611" w:rsidRPr="00DA2740" w:rsidRDefault="000862AB" w:rsidP="00DA2740">
      <w:pPr>
        <w:ind w:left="1890" w:hanging="1170"/>
      </w:pPr>
      <w:r w:rsidRPr="00DA2740">
        <w:t>2. Round</w:t>
      </w:r>
    </w:p>
    <w:p w14:paraId="707F6A7E" w14:textId="77777777" w:rsidR="006C4611" w:rsidRPr="00DA2740" w:rsidRDefault="000862AB" w:rsidP="00DA2740">
      <w:pPr>
        <w:ind w:left="1890" w:hanging="1170"/>
      </w:pPr>
      <w:r w:rsidRPr="00DA2740">
        <w:t>3. Duet</w:t>
      </w:r>
    </w:p>
    <w:p w14:paraId="632554D7" w14:textId="77777777" w:rsidR="006C4611" w:rsidRPr="00DA2740" w:rsidRDefault="000862AB" w:rsidP="00DA2740">
      <w:pPr>
        <w:ind w:left="1710" w:hanging="1170"/>
      </w:pPr>
      <w:r w:rsidRPr="00DA2740">
        <w:t>B. Level 4</w:t>
      </w:r>
    </w:p>
    <w:p w14:paraId="2A34B09F" w14:textId="77777777" w:rsidR="006C4611" w:rsidRPr="00DA2740" w:rsidRDefault="000862AB" w:rsidP="00DA2740">
      <w:pPr>
        <w:ind w:left="1890" w:hanging="1170"/>
      </w:pPr>
      <w:r w:rsidRPr="00DA2740">
        <w:t>1. Baroque, Classical</w:t>
      </w:r>
    </w:p>
    <w:p w14:paraId="4268888C" w14:textId="77777777" w:rsidR="006C4611" w:rsidRPr="00DA2740" w:rsidRDefault="000862AB" w:rsidP="00DA2740">
      <w:pPr>
        <w:ind w:left="540"/>
      </w:pPr>
      <w:r w:rsidRPr="00DA2740">
        <w:t>C. Level 5</w:t>
      </w:r>
    </w:p>
    <w:p w14:paraId="3F4B32F5" w14:textId="77777777" w:rsidR="006C4611" w:rsidRPr="00DA2740" w:rsidRDefault="000862AB" w:rsidP="00DA2740">
      <w:pPr>
        <w:ind w:left="1890" w:hanging="1170"/>
      </w:pPr>
      <w:r w:rsidRPr="00DA2740">
        <w:t>1. Binary Form, Ternary Form, Rondo Form</w:t>
      </w:r>
    </w:p>
    <w:p w14:paraId="42EEC183" w14:textId="77777777" w:rsidR="006C4611" w:rsidRPr="00DA2740" w:rsidRDefault="000862AB" w:rsidP="00DA2740">
      <w:r w:rsidRPr="00DA2740">
        <w:lastRenderedPageBreak/>
        <w:t>X. Percussion Rudiments</w:t>
      </w:r>
    </w:p>
    <w:p w14:paraId="5C8296A1" w14:textId="77777777" w:rsidR="006C4611" w:rsidRPr="00DA2740" w:rsidRDefault="000862AB" w:rsidP="00DA2740">
      <w:pPr>
        <w:ind w:left="1710" w:hanging="1170"/>
      </w:pPr>
      <w:r w:rsidRPr="00DA2740">
        <w:t>A. Level 1</w:t>
      </w:r>
    </w:p>
    <w:p w14:paraId="18D988BD" w14:textId="77777777" w:rsidR="006C4611" w:rsidRPr="00DA2740" w:rsidRDefault="000862AB" w:rsidP="00DA2740">
      <w:pPr>
        <w:ind w:left="1890" w:hanging="1170"/>
      </w:pPr>
      <w:r w:rsidRPr="00DA2740">
        <w:t>1. Single Stroke, Multiple Bounce Stroke, 5 Stroke Roll</w:t>
      </w:r>
    </w:p>
    <w:p w14:paraId="6C5F83DD" w14:textId="77777777" w:rsidR="006C4611" w:rsidRPr="00DA2740" w:rsidRDefault="000862AB" w:rsidP="00DA2740">
      <w:pPr>
        <w:ind w:left="1890" w:hanging="1170"/>
      </w:pPr>
      <w:r w:rsidRPr="00DA2740">
        <w:t>2. Single Paradiddle</w:t>
      </w:r>
    </w:p>
    <w:p w14:paraId="2752A0E2" w14:textId="77777777" w:rsidR="006C4611" w:rsidRPr="00DA2740" w:rsidRDefault="000862AB" w:rsidP="00DA2740">
      <w:pPr>
        <w:ind w:left="1890" w:hanging="1170"/>
      </w:pPr>
      <w:r w:rsidRPr="00DA2740">
        <w:t>3. Flam, Flam Tap, Flam Accent, Flam Paradiddle</w:t>
      </w:r>
    </w:p>
    <w:p w14:paraId="27F2D1A6" w14:textId="77777777" w:rsidR="006C4611" w:rsidRPr="00DA2740" w:rsidRDefault="000862AB" w:rsidP="00DA2740">
      <w:pPr>
        <w:ind w:left="1710" w:hanging="1170"/>
      </w:pPr>
      <w:r w:rsidRPr="00DA2740">
        <w:t>B. Level 2</w:t>
      </w:r>
    </w:p>
    <w:p w14:paraId="29619516" w14:textId="77777777" w:rsidR="006C4611" w:rsidRPr="00DA2740" w:rsidRDefault="000862AB" w:rsidP="00DA2740">
      <w:pPr>
        <w:ind w:left="1890" w:hanging="1170"/>
      </w:pPr>
      <w:r w:rsidRPr="00DA2740">
        <w:t>1. 9 Stroke Roll</w:t>
      </w:r>
    </w:p>
    <w:p w14:paraId="1FA14748" w14:textId="77777777" w:rsidR="006C4611" w:rsidRPr="00DA2740" w:rsidRDefault="000862AB" w:rsidP="00DA2740">
      <w:pPr>
        <w:ind w:left="1710" w:hanging="1170"/>
      </w:pPr>
      <w:r w:rsidRPr="00DA2740">
        <w:t>C. Level 3</w:t>
      </w:r>
    </w:p>
    <w:p w14:paraId="09386A47" w14:textId="77777777" w:rsidR="006C4611" w:rsidRPr="00DA2740" w:rsidRDefault="000862AB" w:rsidP="00DA2740">
      <w:pPr>
        <w:ind w:left="1890" w:hanging="1170"/>
      </w:pPr>
      <w:r w:rsidRPr="00DA2740">
        <w:t>1. 17 Stroke Roll</w:t>
      </w:r>
    </w:p>
    <w:p w14:paraId="5451E675" w14:textId="77777777" w:rsidR="006C4611" w:rsidRPr="00DA2740" w:rsidRDefault="000862AB" w:rsidP="00DA2740">
      <w:pPr>
        <w:ind w:left="1710" w:hanging="1170"/>
      </w:pPr>
      <w:r w:rsidRPr="00DA2740">
        <w:t>D. Level 4</w:t>
      </w:r>
    </w:p>
    <w:p w14:paraId="6502E6FA" w14:textId="77777777" w:rsidR="006C4611" w:rsidRPr="00DA2740" w:rsidRDefault="000862AB" w:rsidP="00DA2740">
      <w:pPr>
        <w:ind w:left="1890" w:hanging="1170"/>
      </w:pPr>
      <w:r w:rsidRPr="00DA2740">
        <w:t>1. Syncopated 9 Stroke Roll, Double Paradiddle, Drag</w:t>
      </w:r>
    </w:p>
    <w:p w14:paraId="3B63E1CF" w14:textId="77777777" w:rsidR="006C4611" w:rsidRPr="00DA2740" w:rsidRDefault="000862AB" w:rsidP="00DA2740">
      <w:pPr>
        <w:ind w:left="1710" w:hanging="1170"/>
      </w:pPr>
      <w:r w:rsidRPr="00DA2740">
        <w:t>E. Level 5</w:t>
      </w:r>
    </w:p>
    <w:p w14:paraId="01DA85A4" w14:textId="77777777" w:rsidR="006C4611" w:rsidRPr="00DA2740" w:rsidRDefault="000862AB" w:rsidP="00DA2740">
      <w:pPr>
        <w:ind w:left="1890" w:hanging="1170"/>
      </w:pPr>
      <w:r w:rsidRPr="00DA2740">
        <w:t>1. Single Drag Tap, Flamacue</w:t>
      </w:r>
    </w:p>
    <w:p w14:paraId="374583F9" w14:textId="77777777" w:rsidR="006C4611" w:rsidRPr="00DA2740" w:rsidRDefault="000862AB" w:rsidP="00DA2740">
      <w:r w:rsidRPr="00DA2740">
        <w:t>XI. String Techniques</w:t>
      </w:r>
    </w:p>
    <w:p w14:paraId="00E4C56C" w14:textId="77777777" w:rsidR="006C4611" w:rsidRPr="00DA2740" w:rsidRDefault="000862AB" w:rsidP="00DA2740">
      <w:pPr>
        <w:ind w:left="1710" w:hanging="1170"/>
      </w:pPr>
      <w:r w:rsidRPr="00DA2740">
        <w:t>A. Level 1</w:t>
      </w:r>
    </w:p>
    <w:p w14:paraId="6376822B" w14:textId="77777777" w:rsidR="006C4611" w:rsidRPr="00DA2740" w:rsidRDefault="000862AB" w:rsidP="00DA2740">
      <w:pPr>
        <w:ind w:left="1890" w:hanging="1170"/>
      </w:pPr>
      <w:r w:rsidRPr="00DA2740">
        <w:t>1. Down and Up Bow, Lifts</w:t>
      </w:r>
    </w:p>
    <w:p w14:paraId="546CA5D4" w14:textId="77777777" w:rsidR="006C4611" w:rsidRPr="00DA2740" w:rsidRDefault="000862AB" w:rsidP="00DA2740">
      <w:pPr>
        <w:ind w:left="1890" w:hanging="1170"/>
      </w:pPr>
      <w:r w:rsidRPr="00DA2740">
        <w:t>2. Pizzicato, Arco</w:t>
      </w:r>
    </w:p>
    <w:p w14:paraId="6722A522" w14:textId="77777777" w:rsidR="006C4611" w:rsidRPr="00DA2740" w:rsidRDefault="000862AB" w:rsidP="00DA2740">
      <w:pPr>
        <w:ind w:left="1710" w:hanging="1170"/>
      </w:pPr>
      <w:r w:rsidRPr="00DA2740">
        <w:t>B. Level 2</w:t>
      </w:r>
    </w:p>
    <w:p w14:paraId="3725F181" w14:textId="77777777" w:rsidR="006C4611" w:rsidRPr="00DA2740" w:rsidRDefault="000862AB" w:rsidP="00DA2740">
      <w:pPr>
        <w:ind w:left="1890" w:hanging="1170"/>
      </w:pPr>
      <w:r w:rsidRPr="00DA2740">
        <w:t>1. Left Hand Pizzicato</w:t>
      </w:r>
    </w:p>
    <w:p w14:paraId="45AEA7C5" w14:textId="77777777" w:rsidR="006C4611" w:rsidRPr="00DA2740" w:rsidRDefault="000862AB" w:rsidP="00DA2740">
      <w:pPr>
        <w:ind w:left="1890" w:hanging="1170"/>
      </w:pPr>
      <w:r w:rsidRPr="00DA2740">
        <w:t>2. Hooked Bowing, Double up bow</w:t>
      </w:r>
    </w:p>
    <w:p w14:paraId="58671C76" w14:textId="77777777" w:rsidR="006C4611" w:rsidRPr="00DA2740" w:rsidRDefault="000862AB" w:rsidP="00DA2740">
      <w:pPr>
        <w:ind w:left="1710" w:hanging="1170"/>
      </w:pPr>
      <w:r w:rsidRPr="00DA2740">
        <w:t>C. Level 3</w:t>
      </w:r>
    </w:p>
    <w:p w14:paraId="06BBCA4A" w14:textId="77777777" w:rsidR="006C4611" w:rsidRPr="00DA2740" w:rsidRDefault="000862AB" w:rsidP="00DA2740">
      <w:pPr>
        <w:ind w:left="1890" w:hanging="1170"/>
      </w:pPr>
      <w:r w:rsidRPr="00DA2740">
        <w:t>1. Staccato Bowing, Slurred Staccato Bowing, Spiccato Bowing</w:t>
      </w:r>
    </w:p>
    <w:p w14:paraId="6D4C302D" w14:textId="77777777" w:rsidR="006C4611" w:rsidRPr="00DA2740" w:rsidRDefault="000862AB" w:rsidP="00DA2740">
      <w:pPr>
        <w:ind w:left="1890" w:hanging="1170"/>
      </w:pPr>
      <w:r w:rsidRPr="00DA2740">
        <w:t>2. Martele, Tremolo</w:t>
      </w:r>
    </w:p>
    <w:p w14:paraId="1EE13080" w14:textId="77777777" w:rsidR="006C4611" w:rsidRPr="00DA2740" w:rsidRDefault="000862AB" w:rsidP="00DA2740">
      <w:pPr>
        <w:ind w:left="1710" w:hanging="1170"/>
      </w:pPr>
      <w:r w:rsidRPr="00DA2740">
        <w:t>D. Level 4</w:t>
      </w:r>
    </w:p>
    <w:p w14:paraId="400E659B" w14:textId="77777777" w:rsidR="006C4611" w:rsidRPr="00DA2740" w:rsidRDefault="000862AB" w:rsidP="00DA2740">
      <w:pPr>
        <w:ind w:left="1890" w:hanging="1170"/>
      </w:pPr>
      <w:r w:rsidRPr="00DA2740">
        <w:t>1. 3 Fingers on all strings</w:t>
      </w:r>
    </w:p>
    <w:p w14:paraId="035CD39D" w14:textId="77777777" w:rsidR="006C4611" w:rsidRPr="00DA2740" w:rsidRDefault="000862AB" w:rsidP="00DA2740">
      <w:pPr>
        <w:ind w:left="1710" w:hanging="1170"/>
      </w:pPr>
      <w:r w:rsidRPr="00DA2740">
        <w:t>E. Level 5</w:t>
      </w:r>
    </w:p>
    <w:p w14:paraId="1B2EDB85" w14:textId="77777777" w:rsidR="006C4611" w:rsidRPr="00DA2740" w:rsidRDefault="000862AB" w:rsidP="00DA2740">
      <w:pPr>
        <w:ind w:left="1890" w:hanging="1170"/>
      </w:pPr>
      <w:r w:rsidRPr="00DA2740">
        <w:t>1. Shift Sign, Tuning</w:t>
      </w:r>
    </w:p>
    <w:p w14:paraId="6FA83A9B" w14:textId="26766CE5" w:rsidR="006C4611" w:rsidRPr="00DA2740" w:rsidRDefault="000862AB" w:rsidP="00DA2740">
      <w:r w:rsidRPr="00DA2740">
        <w:t>XII. Musicianship</w:t>
      </w:r>
      <w:r w:rsidR="007855D3" w:rsidRPr="00DA2740">
        <w:t xml:space="preserve"> - June</w:t>
      </w:r>
    </w:p>
    <w:p w14:paraId="23DD3C7A" w14:textId="77777777" w:rsidR="006C4611" w:rsidRPr="00DA2740" w:rsidRDefault="000862AB" w:rsidP="00DA2740">
      <w:pPr>
        <w:ind w:left="1710" w:hanging="1170"/>
      </w:pPr>
      <w:r w:rsidRPr="00DA2740">
        <w:t>A. Level 1/2/3</w:t>
      </w:r>
    </w:p>
    <w:p w14:paraId="7965EB02" w14:textId="77777777" w:rsidR="006C4611" w:rsidRPr="00DA2740" w:rsidRDefault="000862AB" w:rsidP="00DA2740">
      <w:pPr>
        <w:ind w:left="1890" w:hanging="1170"/>
      </w:pPr>
      <w:r w:rsidRPr="00DA2740">
        <w:t>1. Follow conductor patterns, Follow a conductor cut off, Follow</w:t>
      </w:r>
    </w:p>
    <w:p w14:paraId="55F5B1FF" w14:textId="77777777" w:rsidR="006C4611" w:rsidRPr="00DA2740" w:rsidRDefault="000862AB" w:rsidP="00DA2740">
      <w:pPr>
        <w:ind w:left="1890" w:hanging="1170"/>
      </w:pPr>
      <w:r w:rsidRPr="00DA2740">
        <w:t xml:space="preserve">    conductor dynamics</w:t>
      </w:r>
    </w:p>
    <w:p w14:paraId="4DBA70A8" w14:textId="77777777" w:rsidR="006C4611" w:rsidRPr="00DA2740" w:rsidRDefault="000862AB" w:rsidP="00DA2740">
      <w:pPr>
        <w:ind w:left="1710" w:hanging="1170"/>
      </w:pPr>
      <w:r w:rsidRPr="00DA2740">
        <w:t>B. Level 4</w:t>
      </w:r>
    </w:p>
    <w:p w14:paraId="0480C1E4" w14:textId="77777777" w:rsidR="006C4611" w:rsidRPr="00DA2740" w:rsidRDefault="000862AB" w:rsidP="007021D7">
      <w:pPr>
        <w:ind w:left="1890" w:hanging="1170"/>
      </w:pPr>
      <w:r w:rsidRPr="00DA2740">
        <w:t>1. Tune instrument if told sharp or flat</w:t>
      </w:r>
    </w:p>
    <w:p w14:paraId="5A9AE7AC" w14:textId="77777777" w:rsidR="006C4611" w:rsidRPr="00DA2740" w:rsidRDefault="000862AB" w:rsidP="00DA2740">
      <w:pPr>
        <w:ind w:left="1710" w:hanging="1170"/>
      </w:pPr>
      <w:r w:rsidRPr="00DA2740">
        <w:t>C. Level 5</w:t>
      </w:r>
    </w:p>
    <w:p w14:paraId="64131F1C" w14:textId="35359864" w:rsidR="00C549D5" w:rsidRPr="00DA2740" w:rsidRDefault="000862AB" w:rsidP="007021D7">
      <w:pPr>
        <w:ind w:left="720"/>
        <w:jc w:val="both"/>
      </w:pPr>
      <w:r w:rsidRPr="00DA2740">
        <w:t xml:space="preserve">1. Play with a controlled tone throughout all </w:t>
      </w:r>
      <w:r w:rsidR="00DA2740">
        <w:t xml:space="preserve">ranges, Tune individually, Play with </w:t>
      </w:r>
      <w:r w:rsidRPr="00DA2740">
        <w:t xml:space="preserve">correct </w:t>
      </w:r>
      <w:r w:rsidR="00C549D5" w:rsidRPr="00DA2740">
        <w:t xml:space="preserve">intonation. </w:t>
      </w:r>
    </w:p>
    <w:p w14:paraId="2EF26D9D" w14:textId="77777777" w:rsidR="00685E27" w:rsidRPr="00DA2740" w:rsidRDefault="00685E27" w:rsidP="00DA2740">
      <w:pPr>
        <w:ind w:left="1710" w:hanging="1170"/>
      </w:pPr>
    </w:p>
    <w:p w14:paraId="4A90D064" w14:textId="77777777" w:rsidR="00C549D5" w:rsidRPr="00DA2740" w:rsidRDefault="00C549D5" w:rsidP="00DA2740">
      <w:pPr>
        <w:ind w:left="1710" w:hanging="1170"/>
      </w:pPr>
    </w:p>
    <w:p w14:paraId="5A6690D7" w14:textId="24E31FB2" w:rsidR="006C4611" w:rsidRPr="00DA2740" w:rsidRDefault="00AF4ABE" w:rsidP="00DA2740">
      <w:pPr>
        <w:ind w:left="1440" w:hanging="1170"/>
      </w:pPr>
      <w:r w:rsidRPr="00DA2740">
        <w:br w:type="page"/>
      </w:r>
    </w:p>
    <w:tbl>
      <w:tblPr>
        <w:tblStyle w:val="40"/>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325"/>
        <w:gridCol w:w="1260"/>
        <w:gridCol w:w="1246"/>
      </w:tblGrid>
      <w:tr w:rsidR="006C4611" w:rsidRPr="002712DC" w14:paraId="35AACBE6" w14:textId="77777777">
        <w:tc>
          <w:tcPr>
            <w:tcW w:w="1722" w:type="dxa"/>
            <w:tcBorders>
              <w:top w:val="single" w:sz="12" w:space="0" w:color="548DD4"/>
              <w:left w:val="single" w:sz="12" w:space="0" w:color="548DD4"/>
              <w:right w:val="single" w:sz="12" w:space="0" w:color="548DD4"/>
            </w:tcBorders>
            <w:shd w:val="clear" w:color="auto" w:fill="F2F2F2"/>
          </w:tcPr>
          <w:p w14:paraId="2BCF61DF"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Course</w:t>
            </w:r>
          </w:p>
        </w:tc>
        <w:tc>
          <w:tcPr>
            <w:tcW w:w="5362" w:type="dxa"/>
            <w:gridSpan w:val="2"/>
            <w:tcBorders>
              <w:top w:val="single" w:sz="12" w:space="0" w:color="548DD4"/>
              <w:left w:val="single" w:sz="12" w:space="0" w:color="548DD4"/>
              <w:bottom w:val="single" w:sz="12" w:space="0" w:color="548DD4"/>
              <w:right w:val="single" w:sz="12" w:space="0" w:color="548DD4"/>
            </w:tcBorders>
          </w:tcPr>
          <w:p w14:paraId="4DEA72B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260" w:type="dxa"/>
            <w:tcBorders>
              <w:top w:val="single" w:sz="12" w:space="0" w:color="548DD4"/>
              <w:left w:val="single" w:sz="12" w:space="0" w:color="548DD4"/>
              <w:bottom w:val="single" w:sz="12" w:space="0" w:color="548DD4"/>
              <w:right w:val="single" w:sz="12" w:space="0" w:color="548DD4"/>
            </w:tcBorders>
            <w:shd w:val="clear" w:color="auto" w:fill="F2F2F2"/>
          </w:tcPr>
          <w:p w14:paraId="363FB3F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6" w:type="dxa"/>
            <w:tcBorders>
              <w:top w:val="single" w:sz="12" w:space="0" w:color="548DD4"/>
              <w:left w:val="single" w:sz="12" w:space="0" w:color="548DD4"/>
              <w:bottom w:val="single" w:sz="12" w:space="0" w:color="548DD4"/>
              <w:right w:val="single" w:sz="12" w:space="0" w:color="548DD4"/>
            </w:tcBorders>
          </w:tcPr>
          <w:p w14:paraId="44E8E52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K-2</w:t>
            </w:r>
          </w:p>
        </w:tc>
      </w:tr>
      <w:tr w:rsidR="006C4611" w:rsidRPr="002712DC" w14:paraId="611D3755"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745D1722"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324D78BA" w14:textId="6DE16EC8" w:rsidR="006C4611" w:rsidRPr="002712DC" w:rsidRDefault="000862AB" w:rsidP="003D3F93">
            <w:pPr>
              <w:pStyle w:val="Heading1"/>
            </w:pPr>
            <w:bookmarkStart w:id="7" w:name="_Toc29073424"/>
            <w:r w:rsidRPr="002712DC">
              <w:t>Creative Process</w:t>
            </w:r>
            <w:r w:rsidR="008B7B73">
              <w:t xml:space="preserve"> </w:t>
            </w:r>
            <w:r w:rsidR="003D3F93">
              <w:t>K-2</w:t>
            </w:r>
            <w:bookmarkEnd w:id="7"/>
          </w:p>
        </w:tc>
      </w:tr>
      <w:tr w:rsidR="006C4611" w:rsidRPr="002712DC" w14:paraId="1D930B5E"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8E0A7D3"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60A47BC5"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2D27D417" w14:textId="77777777" w:rsidR="006C4611" w:rsidRPr="002712DC" w:rsidRDefault="000862AB">
            <w:pPr>
              <w:tabs>
                <w:tab w:val="center" w:pos="2264"/>
              </w:tabs>
              <w:spacing w:after="0"/>
              <w:jc w:val="center"/>
              <w:rPr>
                <w:rFonts w:asciiTheme="minorHAnsi" w:hAnsiTheme="minorHAnsi"/>
                <w:b w:val="0"/>
                <w:sz w:val="24"/>
                <w:szCs w:val="24"/>
              </w:rPr>
            </w:pPr>
            <w:r w:rsidRPr="002712DC">
              <w:rPr>
                <w:rFonts w:asciiTheme="minorHAnsi" w:hAnsiTheme="minorHAnsi"/>
                <w:b w:val="0"/>
                <w:sz w:val="24"/>
                <w:szCs w:val="24"/>
              </w:rPr>
              <w:t xml:space="preserve"> </w:t>
            </w:r>
          </w:p>
          <w:p w14:paraId="6C004002" w14:textId="77777777" w:rsidR="006C4611" w:rsidRPr="002712DC" w:rsidRDefault="000862AB">
            <w:pPr>
              <w:numPr>
                <w:ilvl w:val="0"/>
                <w:numId w:val="10"/>
              </w:numPr>
              <w:tabs>
                <w:tab w:val="center" w:pos="2264"/>
              </w:tabs>
              <w:spacing w:after="0"/>
              <w:rPr>
                <w:rFonts w:asciiTheme="minorHAnsi" w:hAnsiTheme="minorHAnsi"/>
                <w:b w:val="0"/>
                <w:sz w:val="24"/>
                <w:szCs w:val="24"/>
              </w:rPr>
            </w:pPr>
            <w:r w:rsidRPr="002712DC">
              <w:rPr>
                <w:rFonts w:asciiTheme="minorHAnsi" w:hAnsiTheme="minorHAnsi"/>
                <w:b w:val="0"/>
                <w:sz w:val="24"/>
                <w:szCs w:val="24"/>
              </w:rPr>
              <w:t xml:space="preserve">CRP4. </w:t>
            </w:r>
            <w:r w:rsidRPr="002712DC">
              <w:rPr>
                <w:rFonts w:asciiTheme="minorHAnsi" w:hAnsiTheme="minorHAnsi"/>
                <w:sz w:val="24"/>
                <w:szCs w:val="24"/>
              </w:rPr>
              <w:t>Communicate clearly and effectively and with reason.</w:t>
            </w:r>
          </w:p>
        </w:tc>
      </w:tr>
      <w:tr w:rsidR="006C4611" w:rsidRPr="002712DC" w14:paraId="59ADF085"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12D15E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2548D965"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00F1019A" w14:textId="77777777" w:rsidR="006C4611" w:rsidRPr="002712DC" w:rsidRDefault="006C4611">
            <w:pPr>
              <w:spacing w:after="0"/>
              <w:ind w:left="270"/>
              <w:rPr>
                <w:rFonts w:asciiTheme="minorHAnsi" w:hAnsiTheme="minorHAnsi"/>
                <w:b w:val="0"/>
                <w:sz w:val="24"/>
                <w:szCs w:val="24"/>
              </w:rPr>
            </w:pPr>
          </w:p>
          <w:p w14:paraId="38D717E9"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Students will learn that musical instruments have unique qualities of tonality and resonance and that conventional instruments are divided into </w:t>
            </w:r>
            <w:hyperlink w:anchor="bookmark=id.30j0zll">
              <w:r w:rsidRPr="002712DC">
                <w:rPr>
                  <w:rFonts w:asciiTheme="minorHAnsi" w:eastAsia="Times New Roman" w:hAnsiTheme="minorHAnsi" w:cs="Times New Roman"/>
                  <w:sz w:val="24"/>
                  <w:szCs w:val="24"/>
                </w:rPr>
                <w:t>musical families</w:t>
              </w:r>
            </w:hyperlink>
            <w:r w:rsidRPr="002712DC">
              <w:rPr>
                <w:rFonts w:asciiTheme="minorHAnsi" w:eastAsia="Times New Roman" w:hAnsiTheme="minorHAnsi" w:cs="Times New Roman"/>
                <w:sz w:val="24"/>
                <w:szCs w:val="24"/>
              </w:rPr>
              <w:t xml:space="preserve"> according to shared properties.</w:t>
            </w:r>
          </w:p>
          <w:p w14:paraId="2EBD0A82" w14:textId="77777777" w:rsidR="006C4611" w:rsidRPr="002712DC" w:rsidRDefault="006C4611">
            <w:pPr>
              <w:spacing w:after="0"/>
              <w:jc w:val="center"/>
              <w:rPr>
                <w:rFonts w:asciiTheme="minorHAnsi" w:hAnsiTheme="minorHAnsi"/>
                <w:b w:val="0"/>
                <w:sz w:val="24"/>
                <w:szCs w:val="24"/>
              </w:rPr>
            </w:pPr>
          </w:p>
        </w:tc>
      </w:tr>
      <w:tr w:rsidR="006C4611" w:rsidRPr="002712DC" w14:paraId="10494986"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6C8CC0F"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1FB90BF2"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669646B6" w14:textId="77777777" w:rsidR="006C4611" w:rsidRPr="002712DC" w:rsidRDefault="006C4611">
            <w:pPr>
              <w:spacing w:after="0"/>
              <w:ind w:left="270"/>
              <w:rPr>
                <w:rFonts w:asciiTheme="minorHAnsi" w:hAnsiTheme="minorHAnsi"/>
                <w:b w:val="0"/>
                <w:sz w:val="24"/>
                <w:szCs w:val="24"/>
              </w:rPr>
            </w:pPr>
          </w:p>
          <w:p w14:paraId="2E239454"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 1.1 The Creative Process:</w:t>
            </w:r>
            <w:r w:rsidRPr="002712DC">
              <w:rPr>
                <w:rFonts w:asciiTheme="minorHAnsi" w:hAnsiTheme="minorHAnsi"/>
                <w:sz w:val="24"/>
                <w:szCs w:val="24"/>
              </w:rPr>
              <w:t xml:space="preserve"> All students will demonstrate an understanding of the elements and principles that govern the creation of works of art in dance, music, theatre, and visual art.</w:t>
            </w:r>
          </w:p>
          <w:p w14:paraId="25FE16AF"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1.1.2.B.4: Categorize families of instruments and identify their associated musical properties.</w:t>
            </w:r>
          </w:p>
        </w:tc>
      </w:tr>
      <w:tr w:rsidR="006C4611" w:rsidRPr="002712DC" w14:paraId="0876107C"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190C0AA0" w14:textId="77777777" w:rsidR="006C4611" w:rsidRPr="002712DC" w:rsidRDefault="000862AB">
            <w:pPr>
              <w:tabs>
                <w:tab w:val="center" w:pos="2264"/>
              </w:tabs>
              <w:spacing w:after="0"/>
              <w:rPr>
                <w:rFonts w:asciiTheme="minorHAnsi" w:hAnsiTheme="minorHAnsi"/>
                <w:b w:val="0"/>
                <w:sz w:val="24"/>
                <w:szCs w:val="24"/>
              </w:rPr>
            </w:pPr>
            <w:r w:rsidRPr="002712DC">
              <w:rPr>
                <w:rFonts w:asciiTheme="minorHAnsi" w:hAnsiTheme="minorHAnsi"/>
                <w:b w:val="0"/>
                <w:sz w:val="24"/>
                <w:szCs w:val="24"/>
              </w:rPr>
              <w:tab/>
              <w:t>Technology Standard(s)</w:t>
            </w:r>
          </w:p>
          <w:p w14:paraId="7E004914"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8.1.P.A.2 </w:t>
            </w:r>
            <w:r w:rsidRPr="002712DC">
              <w:rPr>
                <w:rFonts w:asciiTheme="minorHAnsi" w:hAnsiTheme="minorHAnsi"/>
                <w:sz w:val="24"/>
                <w:szCs w:val="24"/>
              </w:rPr>
              <w:t>Navigate the basic functions of a browser.</w:t>
            </w:r>
          </w:p>
          <w:p w14:paraId="6C0083DE" w14:textId="77777777" w:rsidR="006C4611" w:rsidRPr="002712DC" w:rsidRDefault="006C4611">
            <w:pPr>
              <w:spacing w:after="0"/>
              <w:ind w:left="990"/>
              <w:rPr>
                <w:rFonts w:asciiTheme="minorHAnsi" w:hAnsiTheme="minorHAnsi"/>
                <w:sz w:val="24"/>
                <w:szCs w:val="24"/>
              </w:rPr>
            </w:pPr>
          </w:p>
          <w:p w14:paraId="6ACFC25F" w14:textId="77777777" w:rsidR="006C4611" w:rsidRPr="002712DC" w:rsidRDefault="000862AB">
            <w:pPr>
              <w:tabs>
                <w:tab w:val="center" w:pos="2264"/>
              </w:tabs>
              <w:spacing w:after="0"/>
              <w:jc w:val="center"/>
              <w:rPr>
                <w:rFonts w:asciiTheme="minorHAnsi" w:hAnsiTheme="minorHAnsi"/>
                <w:sz w:val="24"/>
                <w:szCs w:val="24"/>
              </w:rPr>
            </w:pPr>
            <w:r w:rsidRPr="002712DC">
              <w:rPr>
                <w:rFonts w:asciiTheme="minorHAnsi" w:hAnsiTheme="minorHAnsi"/>
                <w:b w:val="0"/>
                <w:sz w:val="24"/>
                <w:szCs w:val="24"/>
              </w:rPr>
              <w:t xml:space="preserve"> </w:t>
            </w:r>
          </w:p>
          <w:p w14:paraId="3F60B7EA" w14:textId="77777777" w:rsidR="006C4611" w:rsidRPr="002712DC" w:rsidRDefault="006C4611">
            <w:pPr>
              <w:tabs>
                <w:tab w:val="center" w:pos="2264"/>
              </w:tabs>
              <w:spacing w:after="0"/>
              <w:jc w:val="center"/>
              <w:rPr>
                <w:rFonts w:asciiTheme="minorHAnsi" w:hAnsiTheme="minorHAnsi"/>
                <w:b w:val="0"/>
                <w:sz w:val="24"/>
                <w:szCs w:val="24"/>
              </w:rPr>
            </w:pPr>
          </w:p>
          <w:p w14:paraId="7C7C5A28" w14:textId="77777777" w:rsidR="006C4611" w:rsidRPr="002712DC" w:rsidRDefault="006C4611">
            <w:pPr>
              <w:spacing w:after="0"/>
              <w:ind w:left="630"/>
              <w:rPr>
                <w:rFonts w:asciiTheme="minorHAnsi" w:hAnsiTheme="minorHAnsi"/>
                <w:b w:val="0"/>
                <w:sz w:val="24"/>
                <w:szCs w:val="24"/>
              </w:rPr>
            </w:pPr>
          </w:p>
          <w:p w14:paraId="499B9BAE" w14:textId="77777777" w:rsidR="006C4611" w:rsidRPr="002712DC" w:rsidRDefault="006C4611">
            <w:pPr>
              <w:spacing w:after="0"/>
              <w:ind w:left="270"/>
              <w:rPr>
                <w:rFonts w:asciiTheme="minorHAnsi" w:hAnsiTheme="minorHAnsi"/>
                <w:b w:val="0"/>
                <w:sz w:val="24"/>
                <w:szCs w:val="24"/>
              </w:rPr>
            </w:pPr>
          </w:p>
          <w:p w14:paraId="71B03275" w14:textId="77777777" w:rsidR="006C4611" w:rsidRPr="002712DC" w:rsidRDefault="006C4611">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0F8CA0F4"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21075A3A" w14:textId="77777777" w:rsidR="006C4611" w:rsidRPr="002712DC" w:rsidRDefault="000862AB" w:rsidP="00306F46">
            <w:pPr>
              <w:widowControl w:val="0"/>
              <w:numPr>
                <w:ilvl w:val="0"/>
                <w:numId w:val="8"/>
              </w:numPr>
              <w:tabs>
                <w:tab w:val="left" w:pos="4421"/>
              </w:tabs>
              <w:spacing w:before="268" w:after="0"/>
              <w:ind w:right="90"/>
              <w:rPr>
                <w:rFonts w:asciiTheme="minorHAnsi" w:hAnsiTheme="minorHAnsi"/>
                <w:b w:val="0"/>
                <w:sz w:val="24"/>
                <w:szCs w:val="24"/>
              </w:rPr>
            </w:pPr>
            <w:r w:rsidRPr="002712DC">
              <w:rPr>
                <w:rFonts w:asciiTheme="minorHAnsi" w:eastAsia="Times New Roman" w:hAnsiTheme="minorHAnsi" w:cs="Times New Roman"/>
                <w:sz w:val="24"/>
                <w:szCs w:val="24"/>
              </w:rPr>
              <w:t>NJSLSA.R4. Interpret words and phrases as they are used in a text, including determining technical, connotative, and figurative meanings, and analyze how specific word choices shape meaning or tone.</w:t>
            </w:r>
          </w:p>
          <w:p w14:paraId="321D35A4" w14:textId="77777777" w:rsidR="006C4611" w:rsidRPr="002712DC" w:rsidRDefault="000862AB" w:rsidP="00306F46">
            <w:pPr>
              <w:widowControl w:val="0"/>
              <w:numPr>
                <w:ilvl w:val="0"/>
                <w:numId w:val="8"/>
              </w:numPr>
              <w:tabs>
                <w:tab w:val="left" w:pos="4421"/>
              </w:tabs>
              <w:spacing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p w14:paraId="259FB4DD" w14:textId="77777777" w:rsidR="006C4611" w:rsidRPr="002712DC" w:rsidRDefault="006C4611">
            <w:pPr>
              <w:spacing w:after="0"/>
              <w:ind w:left="990"/>
              <w:rPr>
                <w:rFonts w:asciiTheme="minorHAnsi" w:hAnsiTheme="minorHAnsi"/>
                <w:b w:val="0"/>
                <w:sz w:val="24"/>
                <w:szCs w:val="24"/>
              </w:rPr>
            </w:pPr>
          </w:p>
          <w:p w14:paraId="7AEA456B" w14:textId="77777777" w:rsidR="006C4611" w:rsidRPr="002712DC" w:rsidRDefault="006C4611">
            <w:pPr>
              <w:spacing w:after="0"/>
              <w:jc w:val="center"/>
              <w:rPr>
                <w:rFonts w:asciiTheme="minorHAnsi" w:hAnsiTheme="minorHAnsi"/>
                <w:b w:val="0"/>
                <w:sz w:val="24"/>
                <w:szCs w:val="24"/>
              </w:rPr>
            </w:pPr>
          </w:p>
        </w:tc>
      </w:tr>
      <w:tr w:rsidR="006C4611" w:rsidRPr="002712DC" w14:paraId="5BC9FAA8"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4632D34"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4D416FF0"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6EA1E5E8" w14:textId="77777777" w:rsidR="006C4611" w:rsidRPr="002712DC" w:rsidRDefault="000862AB">
            <w:pPr>
              <w:numPr>
                <w:ilvl w:val="0"/>
                <w:numId w:val="1"/>
              </w:numPr>
              <w:spacing w:after="0"/>
              <w:rPr>
                <w:rFonts w:asciiTheme="minorHAnsi" w:hAnsiTheme="minorHAnsi"/>
                <w:b w:val="0"/>
                <w:sz w:val="24"/>
                <w:szCs w:val="24"/>
              </w:rPr>
            </w:pPr>
            <w:r w:rsidRPr="002712DC">
              <w:rPr>
                <w:rFonts w:asciiTheme="minorHAnsi" w:hAnsiTheme="minorHAnsi"/>
                <w:sz w:val="24"/>
                <w:szCs w:val="24"/>
              </w:rPr>
              <w:t>Does instrumental music have boundaries?</w:t>
            </w:r>
          </w:p>
          <w:p w14:paraId="53FDDE2E" w14:textId="77777777" w:rsidR="006C4611" w:rsidRPr="002712DC" w:rsidRDefault="006C4611">
            <w:pPr>
              <w:spacing w:after="0"/>
              <w:rPr>
                <w:rFonts w:asciiTheme="minorHAnsi" w:hAnsiTheme="minorHAnsi"/>
                <w:b w:val="0"/>
                <w:sz w:val="24"/>
                <w:szCs w:val="24"/>
              </w:rPr>
            </w:pPr>
          </w:p>
        </w:tc>
      </w:tr>
      <w:tr w:rsidR="006C4611" w:rsidRPr="002712DC" w14:paraId="056A77F7"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6270333C"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4B23B347"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6088F92C" w14:textId="77777777" w:rsidR="006C4611" w:rsidRPr="002712DC" w:rsidRDefault="000862AB">
            <w:pPr>
              <w:numPr>
                <w:ilvl w:val="0"/>
                <w:numId w:val="2"/>
              </w:numPr>
              <w:spacing w:after="0"/>
              <w:rPr>
                <w:rFonts w:asciiTheme="minorHAnsi" w:hAnsiTheme="minorHAnsi"/>
                <w:sz w:val="24"/>
                <w:szCs w:val="24"/>
              </w:rPr>
            </w:pPr>
            <w:r w:rsidRPr="002712DC">
              <w:rPr>
                <w:rFonts w:asciiTheme="minorHAnsi" w:hAnsiTheme="minorHAnsi"/>
                <w:sz w:val="24"/>
                <w:szCs w:val="24"/>
              </w:rPr>
              <w:t>Underlying structures in instrumental music can be found via analysis and inference.</w:t>
            </w:r>
          </w:p>
          <w:p w14:paraId="01CC00E7" w14:textId="77777777" w:rsidR="006C4611" w:rsidRPr="002712DC" w:rsidRDefault="000862AB">
            <w:pPr>
              <w:numPr>
                <w:ilvl w:val="0"/>
                <w:numId w:val="2"/>
              </w:numPr>
              <w:spacing w:after="0"/>
              <w:rPr>
                <w:rFonts w:asciiTheme="minorHAnsi" w:hAnsiTheme="minorHAnsi"/>
                <w:b w:val="0"/>
                <w:sz w:val="24"/>
                <w:szCs w:val="24"/>
              </w:rPr>
            </w:pPr>
            <w:r w:rsidRPr="002712DC">
              <w:rPr>
                <w:rFonts w:asciiTheme="minorHAnsi" w:hAnsiTheme="minorHAnsi"/>
                <w:sz w:val="24"/>
                <w:szCs w:val="24"/>
              </w:rPr>
              <w:t>Breaking accepted norms often gives rise to new forms of artistic expression.</w:t>
            </w:r>
          </w:p>
          <w:p w14:paraId="0A4B5153" w14:textId="77777777" w:rsidR="006C4611" w:rsidRPr="002712DC" w:rsidRDefault="000862AB">
            <w:pPr>
              <w:numPr>
                <w:ilvl w:val="0"/>
                <w:numId w:val="2"/>
              </w:numPr>
              <w:spacing w:after="0"/>
              <w:rPr>
                <w:rFonts w:asciiTheme="minorHAnsi" w:hAnsiTheme="minorHAnsi"/>
                <w:sz w:val="24"/>
                <w:szCs w:val="24"/>
              </w:rPr>
            </w:pPr>
            <w:r w:rsidRPr="002712DC">
              <w:rPr>
                <w:rFonts w:asciiTheme="minorHAnsi" w:hAnsiTheme="minorHAnsi"/>
                <w:sz w:val="24"/>
                <w:szCs w:val="24"/>
              </w:rPr>
              <w:t>The skill of identifying instruments can be viewed as a career path in things such as inventory, marketing, or sales.</w:t>
            </w:r>
          </w:p>
          <w:p w14:paraId="067B8180" w14:textId="30BBD491" w:rsidR="006C4611" w:rsidRPr="002712DC" w:rsidRDefault="006C4611" w:rsidP="005C15A3">
            <w:pPr>
              <w:spacing w:after="0"/>
              <w:ind w:left="1350"/>
              <w:rPr>
                <w:rFonts w:asciiTheme="minorHAnsi" w:hAnsiTheme="minorHAnsi"/>
                <w:sz w:val="24"/>
                <w:szCs w:val="24"/>
              </w:rPr>
            </w:pPr>
          </w:p>
        </w:tc>
      </w:tr>
    </w:tbl>
    <w:p w14:paraId="33A186AF" w14:textId="77777777" w:rsidR="006C4611" w:rsidRPr="002712DC" w:rsidRDefault="006C4611">
      <w:pPr>
        <w:spacing w:after="0"/>
        <w:rPr>
          <w:rFonts w:asciiTheme="minorHAnsi" w:hAnsiTheme="minorHAnsi"/>
          <w:sz w:val="24"/>
          <w:szCs w:val="24"/>
        </w:rPr>
      </w:pPr>
    </w:p>
    <w:tbl>
      <w:tblPr>
        <w:tblStyle w:val="39"/>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8"/>
        <w:gridCol w:w="439"/>
        <w:gridCol w:w="1565"/>
        <w:gridCol w:w="2026"/>
        <w:gridCol w:w="398"/>
        <w:gridCol w:w="479"/>
        <w:gridCol w:w="4231"/>
      </w:tblGrid>
      <w:tr w:rsidR="006C4611" w:rsidRPr="002712DC" w14:paraId="083738D0"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56B8BCF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5D2AE6A3" w14:textId="77777777">
        <w:tc>
          <w:tcPr>
            <w:tcW w:w="4468" w:type="dxa"/>
            <w:gridSpan w:val="4"/>
            <w:tcBorders>
              <w:top w:val="single" w:sz="18" w:space="0" w:color="548DD4"/>
              <w:bottom w:val="single" w:sz="18" w:space="0" w:color="548DD4"/>
            </w:tcBorders>
          </w:tcPr>
          <w:p w14:paraId="498B438D" w14:textId="77777777" w:rsidR="006C4611" w:rsidRPr="002712DC" w:rsidRDefault="006C4611">
            <w:pPr>
              <w:spacing w:after="0"/>
              <w:rPr>
                <w:rFonts w:asciiTheme="minorHAnsi" w:hAnsiTheme="minorHAnsi"/>
                <w:b w:val="0"/>
                <w:sz w:val="24"/>
                <w:szCs w:val="24"/>
              </w:rPr>
            </w:pPr>
          </w:p>
          <w:p w14:paraId="7EAB56B4"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Check all that apply.</w:t>
            </w:r>
          </w:p>
          <w:p w14:paraId="0E2A3978" w14:textId="77777777" w:rsidR="006C4611" w:rsidRPr="002712DC" w:rsidRDefault="000862AB">
            <w:pPr>
              <w:spacing w:after="0"/>
              <w:rPr>
                <w:rFonts w:asciiTheme="minorHAnsi" w:hAnsiTheme="minorHAnsi"/>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08" w:type="dxa"/>
            <w:gridSpan w:val="3"/>
            <w:tcBorders>
              <w:top w:val="single" w:sz="18" w:space="0" w:color="548DD4"/>
              <w:bottom w:val="single" w:sz="18" w:space="0" w:color="548DD4"/>
            </w:tcBorders>
          </w:tcPr>
          <w:p w14:paraId="04EB70A9"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574DC27C"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4395C8BE" w14:textId="77777777">
        <w:tc>
          <w:tcPr>
            <w:tcW w:w="438" w:type="dxa"/>
            <w:tcBorders>
              <w:bottom w:val="nil"/>
              <w:right w:val="single" w:sz="18" w:space="0" w:color="548DD4"/>
            </w:tcBorders>
          </w:tcPr>
          <w:p w14:paraId="51DEE204" w14:textId="77777777" w:rsidR="006C4611" w:rsidRPr="002712DC" w:rsidRDefault="006C4611">
            <w:pPr>
              <w:spacing w:after="0"/>
              <w:rPr>
                <w:rFonts w:asciiTheme="minorHAnsi" w:hAnsiTheme="minorHAnsi"/>
                <w:b w:val="0"/>
                <w:sz w:val="24"/>
                <w:szCs w:val="24"/>
              </w:rPr>
            </w:pPr>
          </w:p>
        </w:tc>
        <w:tc>
          <w:tcPr>
            <w:tcW w:w="439" w:type="dxa"/>
            <w:tcBorders>
              <w:left w:val="single" w:sz="18" w:space="0" w:color="548DD4"/>
              <w:bottom w:val="single" w:sz="18" w:space="0" w:color="548DD4"/>
              <w:right w:val="single" w:sz="18" w:space="0" w:color="548DD4"/>
            </w:tcBorders>
          </w:tcPr>
          <w:p w14:paraId="6E919562" w14:textId="77777777" w:rsidR="006C4611" w:rsidRPr="002712DC" w:rsidRDefault="006C4611">
            <w:pPr>
              <w:spacing w:after="0"/>
              <w:rPr>
                <w:rFonts w:asciiTheme="minorHAnsi" w:hAnsiTheme="minorHAnsi"/>
                <w:b w:val="0"/>
                <w:sz w:val="24"/>
                <w:szCs w:val="24"/>
              </w:rPr>
            </w:pPr>
          </w:p>
        </w:tc>
        <w:tc>
          <w:tcPr>
            <w:tcW w:w="3591" w:type="dxa"/>
            <w:gridSpan w:val="2"/>
            <w:tcBorders>
              <w:left w:val="single" w:sz="18" w:space="0" w:color="548DD4"/>
              <w:bottom w:val="nil"/>
              <w:right w:val="single" w:sz="18" w:space="0" w:color="548DD4"/>
            </w:tcBorders>
          </w:tcPr>
          <w:p w14:paraId="621CB9F3"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Global Awareness</w:t>
            </w:r>
          </w:p>
        </w:tc>
        <w:tc>
          <w:tcPr>
            <w:tcW w:w="398" w:type="dxa"/>
            <w:tcBorders>
              <w:left w:val="single" w:sz="18" w:space="0" w:color="548DD4"/>
              <w:bottom w:val="nil"/>
              <w:right w:val="single" w:sz="18" w:space="0" w:color="548DD4"/>
            </w:tcBorders>
          </w:tcPr>
          <w:p w14:paraId="0316881B" w14:textId="77777777" w:rsidR="006C4611" w:rsidRPr="002712DC" w:rsidRDefault="006C4611">
            <w:pPr>
              <w:spacing w:after="0"/>
              <w:rPr>
                <w:rFonts w:asciiTheme="minorHAnsi" w:hAnsiTheme="minorHAnsi"/>
                <w:b w:val="0"/>
                <w:sz w:val="24"/>
                <w:szCs w:val="24"/>
              </w:rPr>
            </w:pPr>
          </w:p>
        </w:tc>
        <w:tc>
          <w:tcPr>
            <w:tcW w:w="479" w:type="dxa"/>
            <w:tcBorders>
              <w:left w:val="single" w:sz="18" w:space="0" w:color="548DD4"/>
              <w:bottom w:val="single" w:sz="18" w:space="0" w:color="548DD4"/>
              <w:right w:val="single" w:sz="18" w:space="0" w:color="548DD4"/>
            </w:tcBorders>
          </w:tcPr>
          <w:p w14:paraId="12702BB5"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w:t>
            </w:r>
          </w:p>
        </w:tc>
        <w:tc>
          <w:tcPr>
            <w:tcW w:w="4231" w:type="dxa"/>
            <w:tcBorders>
              <w:left w:val="single" w:sz="18" w:space="0" w:color="548DD4"/>
              <w:bottom w:val="nil"/>
            </w:tcBorders>
          </w:tcPr>
          <w:p w14:paraId="7449859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73ED76BB" w14:textId="77777777">
        <w:tc>
          <w:tcPr>
            <w:tcW w:w="438" w:type="dxa"/>
            <w:tcBorders>
              <w:top w:val="nil"/>
              <w:bottom w:val="nil"/>
              <w:right w:val="single" w:sz="18" w:space="0" w:color="548DD4"/>
            </w:tcBorders>
          </w:tcPr>
          <w:p w14:paraId="6442FC5C" w14:textId="77777777" w:rsidR="006C4611" w:rsidRPr="002712DC" w:rsidRDefault="006C4611">
            <w:pPr>
              <w:spacing w:after="0"/>
              <w:rPr>
                <w:rFonts w:asciiTheme="minorHAnsi" w:hAnsiTheme="minorHAnsi"/>
                <w:b w:val="0"/>
                <w:sz w:val="24"/>
                <w:szCs w:val="24"/>
              </w:rPr>
            </w:pPr>
          </w:p>
        </w:tc>
        <w:tc>
          <w:tcPr>
            <w:tcW w:w="439" w:type="dxa"/>
            <w:tcBorders>
              <w:top w:val="single" w:sz="18" w:space="0" w:color="548DD4"/>
              <w:left w:val="single" w:sz="18" w:space="0" w:color="548DD4"/>
              <w:bottom w:val="single" w:sz="18" w:space="0" w:color="548DD4"/>
              <w:right w:val="single" w:sz="18" w:space="0" w:color="548DD4"/>
            </w:tcBorders>
          </w:tcPr>
          <w:p w14:paraId="78D83F5E" w14:textId="77777777" w:rsidR="006C4611" w:rsidRPr="002712DC" w:rsidRDefault="006C4611">
            <w:pPr>
              <w:spacing w:after="0"/>
              <w:rPr>
                <w:rFonts w:asciiTheme="minorHAnsi" w:hAnsiTheme="minorHAnsi"/>
                <w:b w:val="0"/>
                <w:sz w:val="24"/>
                <w:szCs w:val="24"/>
              </w:rPr>
            </w:pPr>
          </w:p>
        </w:tc>
        <w:tc>
          <w:tcPr>
            <w:tcW w:w="3591" w:type="dxa"/>
            <w:gridSpan w:val="2"/>
            <w:tcBorders>
              <w:top w:val="nil"/>
              <w:left w:val="single" w:sz="18" w:space="0" w:color="548DD4"/>
              <w:bottom w:val="nil"/>
              <w:right w:val="single" w:sz="18" w:space="0" w:color="548DD4"/>
            </w:tcBorders>
          </w:tcPr>
          <w:p w14:paraId="1B03F336"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Environmental Literacy</w:t>
            </w:r>
          </w:p>
        </w:tc>
        <w:tc>
          <w:tcPr>
            <w:tcW w:w="398" w:type="dxa"/>
            <w:tcBorders>
              <w:top w:val="nil"/>
              <w:left w:val="single" w:sz="18" w:space="0" w:color="548DD4"/>
              <w:bottom w:val="nil"/>
              <w:right w:val="single" w:sz="18" w:space="0" w:color="548DD4"/>
            </w:tcBorders>
          </w:tcPr>
          <w:p w14:paraId="01960E0D" w14:textId="77777777" w:rsidR="006C4611" w:rsidRPr="002712DC" w:rsidRDefault="006C4611">
            <w:pPr>
              <w:spacing w:after="0"/>
              <w:rPr>
                <w:rFonts w:asciiTheme="minorHAnsi" w:hAnsiTheme="minorHAnsi"/>
                <w:b w:val="0"/>
                <w:sz w:val="24"/>
                <w:szCs w:val="24"/>
              </w:rPr>
            </w:pPr>
          </w:p>
        </w:tc>
        <w:tc>
          <w:tcPr>
            <w:tcW w:w="479" w:type="dxa"/>
            <w:tcBorders>
              <w:top w:val="single" w:sz="18" w:space="0" w:color="548DD4"/>
              <w:left w:val="single" w:sz="18" w:space="0" w:color="548DD4"/>
              <w:bottom w:val="single" w:sz="18" w:space="0" w:color="548DD4"/>
              <w:right w:val="single" w:sz="18" w:space="0" w:color="548DD4"/>
            </w:tcBorders>
          </w:tcPr>
          <w:p w14:paraId="74A5BB5F"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T</w:t>
            </w:r>
          </w:p>
        </w:tc>
        <w:tc>
          <w:tcPr>
            <w:tcW w:w="4231" w:type="dxa"/>
            <w:tcBorders>
              <w:top w:val="nil"/>
              <w:left w:val="single" w:sz="18" w:space="0" w:color="548DD4"/>
              <w:bottom w:val="nil"/>
            </w:tcBorders>
          </w:tcPr>
          <w:p w14:paraId="151223A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14339301" w14:textId="77777777">
        <w:tc>
          <w:tcPr>
            <w:tcW w:w="438" w:type="dxa"/>
            <w:tcBorders>
              <w:top w:val="nil"/>
              <w:bottom w:val="nil"/>
              <w:right w:val="single" w:sz="18" w:space="0" w:color="548DD4"/>
            </w:tcBorders>
          </w:tcPr>
          <w:p w14:paraId="77F0DA51" w14:textId="77777777" w:rsidR="006C4611" w:rsidRPr="002712DC" w:rsidRDefault="006C4611">
            <w:pPr>
              <w:spacing w:after="0"/>
              <w:rPr>
                <w:rFonts w:asciiTheme="minorHAnsi" w:hAnsiTheme="minorHAnsi"/>
                <w:b w:val="0"/>
                <w:sz w:val="24"/>
                <w:szCs w:val="24"/>
              </w:rPr>
            </w:pPr>
          </w:p>
        </w:tc>
        <w:tc>
          <w:tcPr>
            <w:tcW w:w="439" w:type="dxa"/>
            <w:tcBorders>
              <w:top w:val="single" w:sz="18" w:space="0" w:color="548DD4"/>
              <w:left w:val="single" w:sz="18" w:space="0" w:color="548DD4"/>
              <w:bottom w:val="single" w:sz="18" w:space="0" w:color="548DD4"/>
              <w:right w:val="single" w:sz="18" w:space="0" w:color="548DD4"/>
            </w:tcBorders>
          </w:tcPr>
          <w:p w14:paraId="6DF45553" w14:textId="77777777" w:rsidR="006C4611" w:rsidRPr="002712DC" w:rsidRDefault="006C4611">
            <w:pPr>
              <w:spacing w:after="0"/>
              <w:rPr>
                <w:rFonts w:asciiTheme="minorHAnsi" w:hAnsiTheme="minorHAnsi"/>
                <w:b w:val="0"/>
                <w:sz w:val="24"/>
                <w:szCs w:val="24"/>
              </w:rPr>
            </w:pPr>
          </w:p>
        </w:tc>
        <w:tc>
          <w:tcPr>
            <w:tcW w:w="3591" w:type="dxa"/>
            <w:gridSpan w:val="2"/>
            <w:tcBorders>
              <w:top w:val="nil"/>
              <w:left w:val="single" w:sz="18" w:space="0" w:color="548DD4"/>
              <w:bottom w:val="nil"/>
              <w:right w:val="single" w:sz="18" w:space="0" w:color="548DD4"/>
            </w:tcBorders>
          </w:tcPr>
          <w:p w14:paraId="517A53C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Health Literacy</w:t>
            </w:r>
          </w:p>
        </w:tc>
        <w:tc>
          <w:tcPr>
            <w:tcW w:w="398" w:type="dxa"/>
            <w:tcBorders>
              <w:top w:val="nil"/>
              <w:left w:val="single" w:sz="18" w:space="0" w:color="548DD4"/>
              <w:bottom w:val="nil"/>
              <w:right w:val="single" w:sz="18" w:space="0" w:color="548DD4"/>
            </w:tcBorders>
          </w:tcPr>
          <w:p w14:paraId="5CEBDDAA" w14:textId="77777777" w:rsidR="006C4611" w:rsidRPr="002712DC" w:rsidRDefault="006C4611">
            <w:pPr>
              <w:spacing w:after="0"/>
              <w:rPr>
                <w:rFonts w:asciiTheme="minorHAnsi" w:hAnsiTheme="minorHAnsi"/>
                <w:b w:val="0"/>
                <w:sz w:val="24"/>
                <w:szCs w:val="24"/>
              </w:rPr>
            </w:pPr>
          </w:p>
        </w:tc>
        <w:tc>
          <w:tcPr>
            <w:tcW w:w="479" w:type="dxa"/>
            <w:tcBorders>
              <w:top w:val="single" w:sz="18" w:space="0" w:color="548DD4"/>
              <w:left w:val="single" w:sz="18" w:space="0" w:color="548DD4"/>
              <w:bottom w:val="single" w:sz="18" w:space="0" w:color="548DD4"/>
              <w:right w:val="single" w:sz="18" w:space="0" w:color="548DD4"/>
            </w:tcBorders>
          </w:tcPr>
          <w:p w14:paraId="5FA3B8B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T</w:t>
            </w:r>
          </w:p>
        </w:tc>
        <w:tc>
          <w:tcPr>
            <w:tcW w:w="4231" w:type="dxa"/>
            <w:tcBorders>
              <w:top w:val="nil"/>
              <w:left w:val="single" w:sz="18" w:space="0" w:color="548DD4"/>
              <w:bottom w:val="nil"/>
            </w:tcBorders>
          </w:tcPr>
          <w:p w14:paraId="26F15AC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4E9479F0" w14:textId="77777777">
        <w:tc>
          <w:tcPr>
            <w:tcW w:w="438" w:type="dxa"/>
            <w:tcBorders>
              <w:top w:val="nil"/>
              <w:bottom w:val="nil"/>
              <w:right w:val="single" w:sz="18" w:space="0" w:color="548DD4"/>
            </w:tcBorders>
          </w:tcPr>
          <w:p w14:paraId="199B4EA1" w14:textId="77777777" w:rsidR="006C4611" w:rsidRPr="002712DC" w:rsidRDefault="006C4611">
            <w:pPr>
              <w:spacing w:after="0"/>
              <w:rPr>
                <w:rFonts w:asciiTheme="minorHAnsi" w:hAnsiTheme="minorHAnsi"/>
                <w:b w:val="0"/>
                <w:sz w:val="24"/>
                <w:szCs w:val="24"/>
              </w:rPr>
            </w:pPr>
          </w:p>
        </w:tc>
        <w:tc>
          <w:tcPr>
            <w:tcW w:w="439" w:type="dxa"/>
            <w:tcBorders>
              <w:top w:val="single" w:sz="18" w:space="0" w:color="548DD4"/>
              <w:left w:val="single" w:sz="18" w:space="0" w:color="548DD4"/>
              <w:bottom w:val="single" w:sz="18" w:space="0" w:color="548DD4"/>
              <w:right w:val="single" w:sz="18" w:space="0" w:color="548DD4"/>
            </w:tcBorders>
          </w:tcPr>
          <w:p w14:paraId="762431FA" w14:textId="77777777" w:rsidR="006C4611" w:rsidRPr="002712DC" w:rsidRDefault="006C4611">
            <w:pPr>
              <w:spacing w:after="0"/>
              <w:rPr>
                <w:rFonts w:asciiTheme="minorHAnsi" w:hAnsiTheme="minorHAnsi"/>
                <w:b w:val="0"/>
                <w:sz w:val="24"/>
                <w:szCs w:val="24"/>
              </w:rPr>
            </w:pPr>
          </w:p>
        </w:tc>
        <w:tc>
          <w:tcPr>
            <w:tcW w:w="3591" w:type="dxa"/>
            <w:gridSpan w:val="2"/>
            <w:tcBorders>
              <w:top w:val="nil"/>
              <w:left w:val="single" w:sz="18" w:space="0" w:color="548DD4"/>
              <w:bottom w:val="nil"/>
              <w:right w:val="single" w:sz="18" w:space="0" w:color="548DD4"/>
            </w:tcBorders>
          </w:tcPr>
          <w:p w14:paraId="659E4C9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Civic Literacy</w:t>
            </w:r>
          </w:p>
        </w:tc>
        <w:tc>
          <w:tcPr>
            <w:tcW w:w="398" w:type="dxa"/>
            <w:tcBorders>
              <w:top w:val="nil"/>
              <w:left w:val="single" w:sz="18" w:space="0" w:color="548DD4"/>
              <w:bottom w:val="nil"/>
              <w:right w:val="single" w:sz="18" w:space="0" w:color="548DD4"/>
            </w:tcBorders>
          </w:tcPr>
          <w:p w14:paraId="04EC1D30" w14:textId="77777777" w:rsidR="006C4611" w:rsidRPr="002712DC" w:rsidRDefault="006C4611">
            <w:pPr>
              <w:spacing w:after="0"/>
              <w:rPr>
                <w:rFonts w:asciiTheme="minorHAnsi" w:hAnsiTheme="minorHAnsi"/>
                <w:b w:val="0"/>
                <w:sz w:val="24"/>
                <w:szCs w:val="24"/>
              </w:rPr>
            </w:pPr>
          </w:p>
        </w:tc>
        <w:tc>
          <w:tcPr>
            <w:tcW w:w="479" w:type="dxa"/>
            <w:tcBorders>
              <w:top w:val="single" w:sz="18" w:space="0" w:color="548DD4"/>
              <w:left w:val="single" w:sz="18" w:space="0" w:color="548DD4"/>
              <w:bottom w:val="single" w:sz="18" w:space="0" w:color="548DD4"/>
              <w:right w:val="single" w:sz="18" w:space="0" w:color="548DD4"/>
            </w:tcBorders>
          </w:tcPr>
          <w:p w14:paraId="71286AF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T</w:t>
            </w:r>
          </w:p>
        </w:tc>
        <w:tc>
          <w:tcPr>
            <w:tcW w:w="4231" w:type="dxa"/>
            <w:tcBorders>
              <w:top w:val="nil"/>
              <w:left w:val="single" w:sz="18" w:space="0" w:color="548DD4"/>
              <w:bottom w:val="nil"/>
            </w:tcBorders>
          </w:tcPr>
          <w:p w14:paraId="369D60B9"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7589C013" w14:textId="77777777">
        <w:tc>
          <w:tcPr>
            <w:tcW w:w="438" w:type="dxa"/>
            <w:tcBorders>
              <w:top w:val="nil"/>
              <w:bottom w:val="single" w:sz="12" w:space="0" w:color="548DD4"/>
              <w:right w:val="single" w:sz="18" w:space="0" w:color="548DD4"/>
            </w:tcBorders>
          </w:tcPr>
          <w:p w14:paraId="3116D922" w14:textId="77777777" w:rsidR="006C4611" w:rsidRPr="002712DC" w:rsidRDefault="006C4611">
            <w:pPr>
              <w:spacing w:after="0"/>
              <w:rPr>
                <w:rFonts w:asciiTheme="minorHAnsi" w:hAnsiTheme="minorHAnsi"/>
                <w:b w:val="0"/>
                <w:sz w:val="24"/>
                <w:szCs w:val="24"/>
              </w:rPr>
            </w:pPr>
          </w:p>
        </w:tc>
        <w:tc>
          <w:tcPr>
            <w:tcW w:w="439" w:type="dxa"/>
            <w:tcBorders>
              <w:top w:val="single" w:sz="18" w:space="0" w:color="548DD4"/>
              <w:left w:val="single" w:sz="18" w:space="0" w:color="548DD4"/>
              <w:bottom w:val="single" w:sz="12" w:space="0" w:color="548DD4"/>
              <w:right w:val="single" w:sz="18" w:space="0" w:color="548DD4"/>
            </w:tcBorders>
          </w:tcPr>
          <w:p w14:paraId="5494CB3C" w14:textId="77777777" w:rsidR="006C4611" w:rsidRPr="002712DC" w:rsidRDefault="006C4611">
            <w:pPr>
              <w:spacing w:after="0"/>
              <w:rPr>
                <w:rFonts w:asciiTheme="minorHAnsi" w:hAnsiTheme="minorHAnsi"/>
                <w:b w:val="0"/>
                <w:sz w:val="24"/>
                <w:szCs w:val="24"/>
              </w:rPr>
            </w:pPr>
          </w:p>
        </w:tc>
        <w:tc>
          <w:tcPr>
            <w:tcW w:w="3591" w:type="dxa"/>
            <w:gridSpan w:val="2"/>
            <w:tcBorders>
              <w:top w:val="nil"/>
              <w:left w:val="single" w:sz="18" w:space="0" w:color="548DD4"/>
              <w:bottom w:val="single" w:sz="12" w:space="0" w:color="548DD4"/>
              <w:right w:val="single" w:sz="18" w:space="0" w:color="548DD4"/>
            </w:tcBorders>
          </w:tcPr>
          <w:p w14:paraId="6B45AD7D" w14:textId="3DD2C77B"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 xml:space="preserve">Financial, Economic, Business, </w:t>
            </w:r>
            <w:r w:rsidR="00AF4ABE" w:rsidRPr="002712DC">
              <w:rPr>
                <w:rFonts w:asciiTheme="minorHAnsi" w:hAnsiTheme="minorHAnsi"/>
                <w:b w:val="0"/>
                <w:sz w:val="24"/>
                <w:szCs w:val="24"/>
              </w:rPr>
              <w:t>and Entrepreneurial</w:t>
            </w:r>
            <w:r w:rsidRPr="002712DC">
              <w:rPr>
                <w:rFonts w:asciiTheme="minorHAnsi" w:hAnsiTheme="minorHAnsi"/>
                <w:b w:val="0"/>
                <w:sz w:val="24"/>
                <w:szCs w:val="24"/>
              </w:rPr>
              <w:t xml:space="preserve"> Literacy</w:t>
            </w:r>
          </w:p>
        </w:tc>
        <w:tc>
          <w:tcPr>
            <w:tcW w:w="398" w:type="dxa"/>
            <w:tcBorders>
              <w:top w:val="nil"/>
              <w:left w:val="single" w:sz="18" w:space="0" w:color="548DD4"/>
              <w:bottom w:val="single" w:sz="12" w:space="0" w:color="548DD4"/>
              <w:right w:val="nil"/>
            </w:tcBorders>
          </w:tcPr>
          <w:p w14:paraId="6B1D7571" w14:textId="77777777" w:rsidR="006C4611" w:rsidRPr="002712DC" w:rsidRDefault="006C4611">
            <w:pPr>
              <w:spacing w:after="0"/>
              <w:rPr>
                <w:rFonts w:asciiTheme="minorHAnsi" w:hAnsiTheme="minorHAnsi"/>
                <w:b w:val="0"/>
                <w:sz w:val="24"/>
                <w:szCs w:val="24"/>
              </w:rPr>
            </w:pPr>
          </w:p>
        </w:tc>
        <w:tc>
          <w:tcPr>
            <w:tcW w:w="479" w:type="dxa"/>
            <w:tcBorders>
              <w:top w:val="single" w:sz="18" w:space="0" w:color="548DD4"/>
              <w:left w:val="nil"/>
              <w:bottom w:val="single" w:sz="12" w:space="0" w:color="548DD4"/>
              <w:right w:val="nil"/>
            </w:tcBorders>
          </w:tcPr>
          <w:p w14:paraId="642F5294" w14:textId="77777777" w:rsidR="006C4611" w:rsidRPr="002712DC" w:rsidRDefault="006C4611">
            <w:pPr>
              <w:spacing w:after="0"/>
              <w:rPr>
                <w:rFonts w:asciiTheme="minorHAnsi" w:hAnsiTheme="minorHAnsi"/>
                <w:b w:val="0"/>
                <w:sz w:val="24"/>
                <w:szCs w:val="24"/>
              </w:rPr>
            </w:pPr>
          </w:p>
        </w:tc>
        <w:tc>
          <w:tcPr>
            <w:tcW w:w="4231" w:type="dxa"/>
            <w:tcBorders>
              <w:top w:val="nil"/>
              <w:left w:val="nil"/>
              <w:bottom w:val="single" w:sz="12" w:space="0" w:color="548DD4"/>
            </w:tcBorders>
          </w:tcPr>
          <w:p w14:paraId="067FF294" w14:textId="77777777" w:rsidR="006C4611" w:rsidRPr="002712DC" w:rsidRDefault="006C4611">
            <w:pPr>
              <w:spacing w:after="0"/>
              <w:rPr>
                <w:rFonts w:asciiTheme="minorHAnsi" w:hAnsiTheme="minorHAnsi"/>
                <w:b w:val="0"/>
                <w:sz w:val="24"/>
                <w:szCs w:val="24"/>
              </w:rPr>
            </w:pPr>
          </w:p>
        </w:tc>
      </w:tr>
      <w:tr w:rsidR="006C4611" w:rsidRPr="002712DC" w14:paraId="045844EC"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409A8E7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70023E39" w14:textId="77777777">
        <w:tc>
          <w:tcPr>
            <w:tcW w:w="9576" w:type="dxa"/>
            <w:gridSpan w:val="7"/>
            <w:tcBorders>
              <w:top w:val="single" w:sz="12" w:space="0" w:color="548DD4"/>
            </w:tcBorders>
          </w:tcPr>
          <w:p w14:paraId="4958D578" w14:textId="77777777" w:rsidR="006C4611" w:rsidRPr="002712DC" w:rsidRDefault="000862AB">
            <w:pPr>
              <w:spacing w:after="0"/>
              <w:ind w:left="990"/>
              <w:rPr>
                <w:rFonts w:asciiTheme="minorHAnsi" w:hAnsiTheme="minorHAnsi"/>
                <w:sz w:val="24"/>
                <w:szCs w:val="24"/>
              </w:rPr>
            </w:pPr>
            <w:r w:rsidRPr="002712DC">
              <w:rPr>
                <w:rFonts w:asciiTheme="minorHAnsi" w:hAnsiTheme="minorHAnsi"/>
                <w:sz w:val="24"/>
                <w:szCs w:val="24"/>
              </w:rPr>
              <w:t>After researching musical families, students will be able to identify an instrument and its family based on various qualities</w:t>
            </w:r>
          </w:p>
        </w:tc>
      </w:tr>
      <w:tr w:rsidR="006C4611" w:rsidRPr="002712DC" w14:paraId="7E2D41CD" w14:textId="77777777">
        <w:tc>
          <w:tcPr>
            <w:tcW w:w="9576" w:type="dxa"/>
            <w:gridSpan w:val="7"/>
            <w:tcBorders>
              <w:bottom w:val="single" w:sz="18" w:space="0" w:color="548DD4"/>
            </w:tcBorders>
            <w:shd w:val="clear" w:color="auto" w:fill="DBE5F1"/>
          </w:tcPr>
          <w:p w14:paraId="211A048C"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4F596262" w14:textId="77777777">
        <w:tc>
          <w:tcPr>
            <w:tcW w:w="9576" w:type="dxa"/>
            <w:gridSpan w:val="7"/>
            <w:tcBorders>
              <w:bottom w:val="single" w:sz="18" w:space="0" w:color="0070C0"/>
            </w:tcBorders>
          </w:tcPr>
          <w:p w14:paraId="29425899" w14:textId="30D68AF4" w:rsidR="006C4611" w:rsidRPr="002712DC" w:rsidRDefault="000862AB">
            <w:p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correctly identify and label instruments. Students will also </w:t>
            </w:r>
            <w:r w:rsidR="001A7E50" w:rsidRPr="002712DC">
              <w:rPr>
                <w:rFonts w:asciiTheme="minorHAnsi" w:hAnsiTheme="minorHAnsi"/>
                <w:sz w:val="24"/>
                <w:szCs w:val="24"/>
              </w:rPr>
              <w:t>complete an e</w:t>
            </w:r>
            <w:r w:rsidRPr="002712DC">
              <w:rPr>
                <w:rFonts w:asciiTheme="minorHAnsi" w:hAnsiTheme="minorHAnsi"/>
                <w:sz w:val="24"/>
                <w:szCs w:val="24"/>
              </w:rPr>
              <w:t xml:space="preserve">xit ticket after each class, </w:t>
            </w:r>
            <w:r w:rsidR="001A7E50" w:rsidRPr="002712DC">
              <w:rPr>
                <w:rFonts w:asciiTheme="minorHAnsi" w:hAnsiTheme="minorHAnsi"/>
                <w:sz w:val="24"/>
                <w:szCs w:val="24"/>
              </w:rPr>
              <w:t xml:space="preserve">and partake in </w:t>
            </w:r>
            <w:r w:rsidRPr="002712DC">
              <w:rPr>
                <w:rFonts w:asciiTheme="minorHAnsi" w:hAnsiTheme="minorHAnsi"/>
                <w:sz w:val="24"/>
                <w:szCs w:val="24"/>
              </w:rPr>
              <w:t>discussion question</w:t>
            </w:r>
            <w:r w:rsidR="001A7E50" w:rsidRPr="002712DC">
              <w:rPr>
                <w:rFonts w:asciiTheme="minorHAnsi" w:hAnsiTheme="minorHAnsi"/>
                <w:sz w:val="24"/>
                <w:szCs w:val="24"/>
              </w:rPr>
              <w:t>s</w:t>
            </w:r>
            <w:r w:rsidRPr="002712DC">
              <w:rPr>
                <w:rFonts w:asciiTheme="minorHAnsi" w:hAnsiTheme="minorHAnsi"/>
                <w:sz w:val="24"/>
                <w:szCs w:val="24"/>
              </w:rPr>
              <w:t xml:space="preserve">. </w:t>
            </w:r>
          </w:p>
          <w:p w14:paraId="714DBA9F"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will be able to group instruments into the correct families based on properties</w:t>
            </w:r>
            <w:r w:rsidR="001A7E50" w:rsidRPr="002712DC">
              <w:rPr>
                <w:rFonts w:asciiTheme="minorHAnsi" w:hAnsiTheme="minorHAnsi"/>
                <w:sz w:val="24"/>
                <w:szCs w:val="24"/>
              </w:rPr>
              <w:t>. Mid-cycle assessment on standards taught thus far.</w:t>
            </w:r>
          </w:p>
          <w:p w14:paraId="4DFD6C2F" w14:textId="77777777" w:rsidR="001A7E50" w:rsidRPr="002712DC" w:rsidRDefault="001A7E50">
            <w:p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an original piece, utilizing multiple standards.</w:t>
            </w:r>
          </w:p>
          <w:p w14:paraId="0E2C1BD2" w14:textId="6BF6C343" w:rsidR="006C4611" w:rsidRPr="002712DC" w:rsidRDefault="000862AB">
            <w:pPr>
              <w:spacing w:after="0"/>
              <w:rPr>
                <w:rFonts w:asciiTheme="minorHAnsi" w:hAnsiTheme="minorHAnsi"/>
                <w:sz w:val="24"/>
                <w:szCs w:val="24"/>
              </w:rPr>
            </w:pPr>
            <w:r w:rsidRPr="002712DC">
              <w:rPr>
                <w:rFonts w:asciiTheme="minorHAnsi" w:hAnsiTheme="minorHAnsi"/>
                <w:b w:val="0"/>
                <w:sz w:val="24"/>
                <w:szCs w:val="24"/>
              </w:rPr>
              <w:t xml:space="preserve">Summative: </w:t>
            </w:r>
            <w:r w:rsidR="00E308AD" w:rsidRPr="002712DC">
              <w:rPr>
                <w:rFonts w:asciiTheme="minorHAnsi" w:hAnsiTheme="minorHAnsi"/>
                <w:sz w:val="24"/>
                <w:szCs w:val="24"/>
              </w:rPr>
              <w:t>Student(s) will demonstrate</w:t>
            </w:r>
            <w:r w:rsidRPr="002712DC">
              <w:rPr>
                <w:rFonts w:asciiTheme="minorHAnsi" w:hAnsiTheme="minorHAnsi"/>
                <w:sz w:val="24"/>
                <w:szCs w:val="24"/>
              </w:rPr>
              <w:t xml:space="preserve"> competency in naming instruments, their families, and the qualities</w:t>
            </w:r>
            <w:r w:rsidR="001A7E50" w:rsidRPr="002712DC">
              <w:rPr>
                <w:rFonts w:asciiTheme="minorHAnsi" w:hAnsiTheme="minorHAnsi"/>
                <w:sz w:val="24"/>
                <w:szCs w:val="24"/>
              </w:rPr>
              <w:t>. Multiple standards assessed using a rubric, if necessary.</w:t>
            </w:r>
          </w:p>
          <w:p w14:paraId="4D340B79"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60A90609" w14:textId="039EE24F" w:rsidR="006C4611" w:rsidRPr="002712DC" w:rsidRDefault="006C4611">
            <w:pPr>
              <w:spacing w:after="0"/>
              <w:rPr>
                <w:rFonts w:asciiTheme="minorHAnsi" w:hAnsiTheme="minorHAnsi"/>
                <w:b w:val="0"/>
                <w:sz w:val="24"/>
                <w:szCs w:val="24"/>
              </w:rPr>
            </w:pPr>
          </w:p>
        </w:tc>
      </w:tr>
      <w:tr w:rsidR="006C4611" w:rsidRPr="002712DC" w14:paraId="72447FFF"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33201EA5"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095286C4" w14:textId="77777777">
        <w:tc>
          <w:tcPr>
            <w:tcW w:w="2442"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8EF5498"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Instructional Strategies</w:t>
            </w:r>
          </w:p>
          <w:p w14:paraId="208D27E8" w14:textId="77777777" w:rsidR="000862AB" w:rsidRPr="002712DC" w:rsidRDefault="000862AB">
            <w:pPr>
              <w:spacing w:after="0"/>
              <w:rPr>
                <w:rFonts w:asciiTheme="minorHAnsi" w:hAnsiTheme="minorHAnsi"/>
                <w:i/>
                <w:sz w:val="24"/>
                <w:szCs w:val="24"/>
              </w:rPr>
            </w:pPr>
            <w:r w:rsidRPr="002712DC">
              <w:rPr>
                <w:rFonts w:asciiTheme="minorHAnsi" w:hAnsiTheme="minorHAnsi"/>
                <w:i/>
                <w:sz w:val="24"/>
                <w:szCs w:val="24"/>
              </w:rPr>
              <w:t>D</w:t>
            </w:r>
          </w:p>
          <w:p w14:paraId="3598F961" w14:textId="77777777" w:rsidR="00C11310" w:rsidRPr="002712DC" w:rsidRDefault="00C11310">
            <w:pPr>
              <w:spacing w:after="0"/>
              <w:rPr>
                <w:rFonts w:asciiTheme="minorHAnsi" w:hAnsiTheme="minorHAnsi"/>
                <w:i/>
                <w:sz w:val="24"/>
                <w:szCs w:val="24"/>
              </w:rPr>
            </w:pPr>
          </w:p>
          <w:p w14:paraId="48A3D4C8" w14:textId="77777777" w:rsidR="001A7E50" w:rsidRPr="002712DC" w:rsidRDefault="001A7E50">
            <w:pPr>
              <w:spacing w:after="0"/>
              <w:rPr>
                <w:rFonts w:asciiTheme="minorHAnsi" w:hAnsiTheme="minorHAnsi"/>
                <w:i/>
                <w:sz w:val="24"/>
                <w:szCs w:val="24"/>
              </w:rPr>
            </w:pPr>
          </w:p>
          <w:p w14:paraId="5026CEA1" w14:textId="77777777" w:rsidR="000862AB" w:rsidRPr="002712DC" w:rsidRDefault="000862AB">
            <w:pPr>
              <w:spacing w:after="0"/>
              <w:rPr>
                <w:rFonts w:asciiTheme="minorHAnsi" w:hAnsiTheme="minorHAnsi"/>
                <w:i/>
                <w:sz w:val="24"/>
                <w:szCs w:val="24"/>
              </w:rPr>
            </w:pPr>
          </w:p>
          <w:p w14:paraId="7BD1C562" w14:textId="77777777" w:rsidR="006C4611" w:rsidRPr="002712DC" w:rsidRDefault="006C4611">
            <w:pPr>
              <w:spacing w:after="0"/>
              <w:rPr>
                <w:rFonts w:asciiTheme="minorHAnsi" w:hAnsiTheme="minorHAnsi"/>
                <w:i/>
                <w:sz w:val="24"/>
                <w:szCs w:val="24"/>
              </w:rPr>
            </w:pPr>
          </w:p>
          <w:p w14:paraId="398E4B12" w14:textId="77777777" w:rsidR="006C4611" w:rsidRPr="002712DC" w:rsidRDefault="006C4611">
            <w:pPr>
              <w:spacing w:after="0"/>
              <w:rPr>
                <w:rFonts w:asciiTheme="minorHAnsi" w:hAnsiTheme="minorHAnsi"/>
                <w:sz w:val="24"/>
                <w:szCs w:val="24"/>
              </w:rPr>
            </w:pPr>
          </w:p>
        </w:tc>
        <w:tc>
          <w:tcPr>
            <w:tcW w:w="7134" w:type="dxa"/>
            <w:gridSpan w:val="4"/>
            <w:tcBorders>
              <w:top w:val="single" w:sz="18" w:space="0" w:color="0070C0"/>
              <w:left w:val="single" w:sz="18" w:space="0" w:color="0070C0"/>
              <w:bottom w:val="single" w:sz="18" w:space="0" w:color="0070C0"/>
              <w:right w:val="single" w:sz="18" w:space="0" w:color="0070C0"/>
            </w:tcBorders>
          </w:tcPr>
          <w:p w14:paraId="22E2BECB"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6FBE2FA2"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6E365B66"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365D5A81"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3665E9D8"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7EC8DB48"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7A9154DC"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347177EE"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0012B09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p w14:paraId="680E57FE" w14:textId="77777777" w:rsidR="006C4611" w:rsidRPr="002712DC" w:rsidRDefault="006C4611">
            <w:pPr>
              <w:spacing w:after="0"/>
              <w:rPr>
                <w:rFonts w:asciiTheme="minorHAnsi" w:hAnsiTheme="minorHAnsi"/>
                <w:sz w:val="24"/>
                <w:szCs w:val="24"/>
              </w:rPr>
            </w:pPr>
          </w:p>
        </w:tc>
      </w:tr>
      <w:tr w:rsidR="006C4611" w:rsidRPr="002712DC" w14:paraId="45AD2BA4" w14:textId="77777777">
        <w:tc>
          <w:tcPr>
            <w:tcW w:w="2442"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3E08C600" w14:textId="77777777" w:rsidR="006C4611" w:rsidRPr="002712DC" w:rsidRDefault="006C4611">
            <w:pPr>
              <w:spacing w:after="0"/>
              <w:rPr>
                <w:rFonts w:asciiTheme="minorHAnsi" w:hAnsiTheme="minorHAnsi"/>
                <w:i/>
                <w:sz w:val="24"/>
                <w:szCs w:val="24"/>
              </w:rPr>
            </w:pPr>
          </w:p>
          <w:p w14:paraId="71A0BBB3"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Activities</w:t>
            </w:r>
          </w:p>
          <w:p w14:paraId="3E4DA9BB"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D</w:t>
            </w:r>
          </w:p>
          <w:p w14:paraId="44752D65"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Academic Vocabulary word wall with pictures</w:t>
            </w:r>
          </w:p>
          <w:p w14:paraId="5E5B59F3" w14:textId="77777777" w:rsidR="006C4611" w:rsidRPr="002712DC" w:rsidRDefault="006C4611">
            <w:pPr>
              <w:spacing w:after="0"/>
              <w:rPr>
                <w:rFonts w:asciiTheme="minorHAnsi" w:hAnsiTheme="minorHAnsi"/>
                <w:sz w:val="24"/>
                <w:szCs w:val="24"/>
              </w:rPr>
            </w:pPr>
          </w:p>
          <w:p w14:paraId="7196AC72" w14:textId="6D01F669"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Pull books from class and school library that have varied </w:t>
            </w:r>
            <w:r w:rsidR="00A55EF6" w:rsidRPr="002712DC">
              <w:rPr>
                <w:rFonts w:asciiTheme="minorHAnsi" w:hAnsiTheme="minorHAnsi"/>
                <w:sz w:val="24"/>
                <w:szCs w:val="24"/>
              </w:rPr>
              <w:t>Lexile</w:t>
            </w:r>
            <w:r w:rsidRPr="002712DC">
              <w:rPr>
                <w:rFonts w:asciiTheme="minorHAnsi" w:hAnsiTheme="minorHAnsi"/>
                <w:sz w:val="24"/>
                <w:szCs w:val="24"/>
              </w:rPr>
              <w:t xml:space="preserve"> levels for musical instruments.</w:t>
            </w:r>
          </w:p>
          <w:p w14:paraId="2CC44FEC" w14:textId="77777777" w:rsidR="005C15A3" w:rsidRPr="002712DC" w:rsidRDefault="005C15A3">
            <w:pPr>
              <w:spacing w:after="0"/>
              <w:rPr>
                <w:rFonts w:asciiTheme="minorHAnsi" w:hAnsiTheme="minorHAnsi"/>
                <w:sz w:val="24"/>
                <w:szCs w:val="24"/>
              </w:rPr>
            </w:pPr>
          </w:p>
          <w:p w14:paraId="29401B56" w14:textId="77777777" w:rsidR="005C15A3" w:rsidRPr="002712DC" w:rsidRDefault="005C15A3" w:rsidP="005C15A3">
            <w:pPr>
              <w:spacing w:after="0"/>
              <w:rPr>
                <w:rFonts w:asciiTheme="minorHAnsi" w:hAnsiTheme="minorHAnsi"/>
                <w:i/>
                <w:sz w:val="24"/>
                <w:szCs w:val="24"/>
              </w:rPr>
            </w:pPr>
            <w:r w:rsidRPr="002712DC">
              <w:rPr>
                <w:rFonts w:asciiTheme="minorHAnsi" w:hAnsiTheme="minorHAnsi"/>
                <w:i/>
                <w:sz w:val="24"/>
                <w:szCs w:val="24"/>
              </w:rPr>
              <w:t>Accommodations:</w:t>
            </w:r>
          </w:p>
          <w:p w14:paraId="1B656D84" w14:textId="77777777" w:rsidR="005C15A3" w:rsidRPr="002712DC" w:rsidRDefault="005C15A3" w:rsidP="005C15A3">
            <w:pPr>
              <w:spacing w:after="0"/>
              <w:rPr>
                <w:rFonts w:asciiTheme="minorHAnsi" w:hAnsiTheme="minorHAnsi"/>
                <w:i/>
                <w:sz w:val="24"/>
                <w:szCs w:val="24"/>
              </w:rPr>
            </w:pPr>
          </w:p>
          <w:p w14:paraId="1D271F12"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00DFBF46" w14:textId="77777777" w:rsidR="005C15A3" w:rsidRPr="002712DC" w:rsidRDefault="005C15A3" w:rsidP="005C15A3">
            <w:pPr>
              <w:spacing w:after="0"/>
              <w:rPr>
                <w:rFonts w:asciiTheme="minorHAnsi" w:hAnsiTheme="minorHAnsi"/>
                <w:i/>
                <w:sz w:val="24"/>
                <w:szCs w:val="24"/>
              </w:rPr>
            </w:pPr>
          </w:p>
          <w:p w14:paraId="22B989B8"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42E50E8B" w14:textId="77777777" w:rsidR="005C15A3" w:rsidRPr="002712DC" w:rsidRDefault="005C15A3" w:rsidP="005C15A3">
            <w:pPr>
              <w:spacing w:after="0"/>
              <w:rPr>
                <w:rFonts w:asciiTheme="minorHAnsi" w:hAnsiTheme="minorHAnsi"/>
                <w:i/>
                <w:sz w:val="24"/>
                <w:szCs w:val="24"/>
              </w:rPr>
            </w:pPr>
          </w:p>
          <w:p w14:paraId="686BC066"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08C0FFBF" w14:textId="77777777" w:rsidR="005C15A3" w:rsidRPr="002712DC" w:rsidRDefault="005C15A3" w:rsidP="005C15A3">
            <w:pPr>
              <w:spacing w:after="0"/>
              <w:rPr>
                <w:rFonts w:asciiTheme="minorHAnsi" w:hAnsiTheme="minorHAnsi"/>
                <w:i/>
                <w:sz w:val="24"/>
                <w:szCs w:val="24"/>
              </w:rPr>
            </w:pPr>
          </w:p>
          <w:p w14:paraId="6F1FEB12"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368A0395"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67B83049"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20215376"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398BA1C5"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3CC9DC7B" w14:textId="1AA2E28D"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023AEA6D" w14:textId="77777777" w:rsidR="005C15A3" w:rsidRPr="002712DC" w:rsidRDefault="005C15A3">
            <w:pPr>
              <w:spacing w:after="0"/>
              <w:rPr>
                <w:rFonts w:asciiTheme="minorHAnsi" w:hAnsiTheme="minorHAnsi"/>
                <w:sz w:val="24"/>
                <w:szCs w:val="24"/>
              </w:rPr>
            </w:pPr>
          </w:p>
          <w:p w14:paraId="3C628434" w14:textId="77777777" w:rsidR="006C4611" w:rsidRPr="002712DC" w:rsidRDefault="006C4611">
            <w:pPr>
              <w:spacing w:after="0"/>
              <w:rPr>
                <w:rFonts w:asciiTheme="minorHAnsi" w:hAnsiTheme="minorHAnsi"/>
                <w:sz w:val="24"/>
                <w:szCs w:val="24"/>
              </w:rPr>
            </w:pPr>
          </w:p>
        </w:tc>
        <w:tc>
          <w:tcPr>
            <w:tcW w:w="7134" w:type="dxa"/>
            <w:gridSpan w:val="4"/>
            <w:tcBorders>
              <w:top w:val="single" w:sz="18" w:space="0" w:color="0070C0"/>
              <w:left w:val="single" w:sz="18" w:space="0" w:color="0070C0"/>
              <w:bottom w:val="single" w:sz="18" w:space="0" w:color="0070C0"/>
              <w:right w:val="single" w:sz="18" w:space="0" w:color="0070C0"/>
            </w:tcBorders>
          </w:tcPr>
          <w:p w14:paraId="2A76A339" w14:textId="77777777" w:rsidR="006C4611" w:rsidRPr="002712DC" w:rsidRDefault="000862AB">
            <w:pPr>
              <w:widowControl w:val="0"/>
              <w:numPr>
                <w:ilvl w:val="0"/>
                <w:numId w:val="6"/>
              </w:numPr>
              <w:tabs>
                <w:tab w:val="left" w:pos="432"/>
              </w:tabs>
              <w:spacing w:after="0" w:line="240" w:lineRule="auto"/>
              <w:ind w:left="432" w:hanging="432"/>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Focus on the instrument families of the orchestra, and investigate factors that affect the pitch of brass instruments based on the length of the tubes or crooks.  Explore factors that determine pitch fluctuation of brass instruments.</w:t>
            </w:r>
          </w:p>
          <w:p w14:paraId="24607D80" w14:textId="77777777" w:rsidR="006C4611" w:rsidRPr="002712DC" w:rsidRDefault="006C4611">
            <w:pPr>
              <w:widowControl w:val="0"/>
              <w:tabs>
                <w:tab w:val="left" w:pos="432"/>
              </w:tabs>
              <w:spacing w:after="0" w:line="240" w:lineRule="auto"/>
              <w:ind w:left="432"/>
              <w:rPr>
                <w:rFonts w:asciiTheme="minorHAnsi" w:eastAsia="Times New Roman" w:hAnsiTheme="minorHAnsi" w:cs="Times New Roman"/>
                <w:sz w:val="24"/>
                <w:szCs w:val="24"/>
              </w:rPr>
            </w:pPr>
          </w:p>
          <w:p w14:paraId="24BB6F65" w14:textId="271C3353" w:rsidR="005C15A3" w:rsidRPr="002712DC" w:rsidRDefault="000862AB">
            <w:pPr>
              <w:widowControl w:val="0"/>
              <w:numPr>
                <w:ilvl w:val="0"/>
                <w:numId w:val="6"/>
              </w:numPr>
              <w:tabs>
                <w:tab w:val="left" w:pos="432"/>
              </w:tabs>
              <w:spacing w:after="0" w:line="240" w:lineRule="auto"/>
              <w:ind w:left="432" w:hanging="432"/>
              <w:rPr>
                <w:rFonts w:asciiTheme="minorHAnsi" w:eastAsia="Times New Roman" w:hAnsiTheme="minorHAnsi" w:cs="Times New Roman"/>
                <w:i/>
                <w:sz w:val="24"/>
                <w:szCs w:val="24"/>
              </w:rPr>
            </w:pPr>
            <w:r w:rsidRPr="002712DC">
              <w:rPr>
                <w:rFonts w:asciiTheme="minorHAnsi" w:eastAsia="Times New Roman" w:hAnsiTheme="minorHAnsi" w:cs="Times New Roman"/>
                <w:sz w:val="24"/>
                <w:szCs w:val="24"/>
              </w:rPr>
              <w:t xml:space="preserve">Listen to examples of music featuring brass instrumentation, such as </w:t>
            </w:r>
            <w:hyperlink r:id="rId11">
              <w:r w:rsidRPr="002712DC">
                <w:rPr>
                  <w:rFonts w:asciiTheme="minorHAnsi" w:eastAsia="Times New Roman" w:hAnsiTheme="minorHAnsi" w:cs="Times New Roman"/>
                  <w:color w:val="0000FF"/>
                  <w:sz w:val="24"/>
                  <w:szCs w:val="24"/>
                  <w:u w:val="single"/>
                </w:rPr>
                <w:t xml:space="preserve">Hayden’s </w:t>
              </w:r>
            </w:hyperlink>
            <w:hyperlink r:id="rId12">
              <w:r w:rsidRPr="002712DC">
                <w:rPr>
                  <w:rFonts w:asciiTheme="minorHAnsi" w:eastAsia="Times New Roman" w:hAnsiTheme="minorHAnsi" w:cs="Times New Roman"/>
                  <w:i/>
                  <w:color w:val="0000FF"/>
                  <w:sz w:val="24"/>
                  <w:szCs w:val="24"/>
                  <w:u w:val="single"/>
                </w:rPr>
                <w:t>Trumpet Concerto in E-flat</w:t>
              </w:r>
            </w:hyperlink>
            <w:r w:rsidRPr="002712DC">
              <w:rPr>
                <w:rFonts w:asciiTheme="minorHAnsi" w:eastAsia="Times New Roman" w:hAnsiTheme="minorHAnsi" w:cs="Times New Roman"/>
                <w:sz w:val="24"/>
                <w:szCs w:val="24"/>
              </w:rPr>
              <w:t>;</w:t>
            </w:r>
            <w:r w:rsidRPr="002712DC">
              <w:rPr>
                <w:rFonts w:asciiTheme="minorHAnsi" w:eastAsia="Times New Roman" w:hAnsiTheme="minorHAnsi" w:cs="Times New Roman"/>
                <w:i/>
                <w:sz w:val="24"/>
                <w:szCs w:val="24"/>
              </w:rPr>
              <w:t xml:space="preserve"> </w:t>
            </w:r>
            <w:r w:rsidRPr="002712DC">
              <w:rPr>
                <w:rFonts w:asciiTheme="minorHAnsi" w:eastAsia="Times New Roman" w:hAnsiTheme="minorHAnsi" w:cs="Times New Roman"/>
                <w:sz w:val="24"/>
                <w:szCs w:val="24"/>
              </w:rPr>
              <w:t xml:space="preserve">the trumpet solo from </w:t>
            </w:r>
            <w:hyperlink r:id="rId13">
              <w:r w:rsidRPr="002712DC">
                <w:rPr>
                  <w:rFonts w:asciiTheme="minorHAnsi" w:eastAsia="Times New Roman" w:hAnsiTheme="minorHAnsi" w:cs="Times New Roman"/>
                  <w:color w:val="0000FF"/>
                  <w:sz w:val="24"/>
                  <w:szCs w:val="24"/>
                  <w:u w:val="single"/>
                </w:rPr>
                <w:t xml:space="preserve">Bach’s </w:t>
              </w:r>
            </w:hyperlink>
            <w:hyperlink r:id="rId14">
              <w:r w:rsidRPr="002712DC">
                <w:rPr>
                  <w:rFonts w:asciiTheme="minorHAnsi" w:eastAsia="Times New Roman" w:hAnsiTheme="minorHAnsi" w:cs="Times New Roman"/>
                  <w:i/>
                  <w:color w:val="0000FF"/>
                  <w:sz w:val="24"/>
                  <w:szCs w:val="24"/>
                  <w:u w:val="single"/>
                </w:rPr>
                <w:t>Brandenburg Concerto No.2</w:t>
              </w:r>
            </w:hyperlink>
            <w:r w:rsidRPr="002712DC">
              <w:rPr>
                <w:rFonts w:asciiTheme="minorHAnsi" w:eastAsia="Times New Roman" w:hAnsiTheme="minorHAnsi" w:cs="Times New Roman"/>
                <w:sz w:val="24"/>
                <w:szCs w:val="24"/>
              </w:rPr>
              <w:t xml:space="preserve">; </w:t>
            </w:r>
            <w:hyperlink r:id="rId15">
              <w:r w:rsidRPr="002712DC">
                <w:rPr>
                  <w:rFonts w:asciiTheme="minorHAnsi" w:eastAsia="Times New Roman" w:hAnsiTheme="minorHAnsi" w:cs="Times New Roman"/>
                  <w:color w:val="0000FF"/>
                  <w:sz w:val="24"/>
                  <w:szCs w:val="24"/>
                  <w:u w:val="single"/>
                </w:rPr>
                <w:t xml:space="preserve">Wagner’s </w:t>
              </w:r>
            </w:hyperlink>
            <w:hyperlink r:id="rId16">
              <w:r w:rsidRPr="002712DC">
                <w:rPr>
                  <w:rFonts w:asciiTheme="minorHAnsi" w:eastAsia="Times New Roman" w:hAnsiTheme="minorHAnsi" w:cs="Times New Roman"/>
                  <w:i/>
                  <w:color w:val="0000FF"/>
                  <w:sz w:val="24"/>
                  <w:szCs w:val="24"/>
                  <w:u w:val="single"/>
                </w:rPr>
                <w:t>Tannhauser</w:t>
              </w:r>
            </w:hyperlink>
            <w:r w:rsidRPr="002712DC">
              <w:rPr>
                <w:rFonts w:asciiTheme="minorHAnsi" w:eastAsia="Times New Roman" w:hAnsiTheme="minorHAnsi" w:cs="Times New Roman"/>
                <w:sz w:val="24"/>
                <w:szCs w:val="24"/>
              </w:rPr>
              <w:t xml:space="preserve">, featuring the trombone; the </w:t>
            </w:r>
            <w:hyperlink r:id="rId17">
              <w:r w:rsidRPr="002712DC">
                <w:rPr>
                  <w:rFonts w:asciiTheme="minorHAnsi" w:eastAsia="Times New Roman" w:hAnsiTheme="minorHAnsi" w:cs="Times New Roman"/>
                  <w:i/>
                  <w:color w:val="0000FF"/>
                  <w:sz w:val="24"/>
                  <w:szCs w:val="24"/>
                  <w:u w:val="single"/>
                </w:rPr>
                <w:t>Waltz of the Flowers</w:t>
              </w:r>
            </w:hyperlink>
            <w:r w:rsidRPr="002712DC">
              <w:rPr>
                <w:rFonts w:asciiTheme="minorHAnsi" w:eastAsia="Times New Roman" w:hAnsiTheme="minorHAnsi" w:cs="Times New Roman"/>
                <w:sz w:val="24"/>
                <w:szCs w:val="24"/>
              </w:rPr>
              <w:t xml:space="preserve"> from Tchaikovsky’s </w:t>
            </w:r>
            <w:r w:rsidRPr="002712DC">
              <w:rPr>
                <w:rFonts w:asciiTheme="minorHAnsi" w:eastAsia="Times New Roman" w:hAnsiTheme="minorHAnsi" w:cs="Times New Roman"/>
                <w:i/>
                <w:sz w:val="24"/>
                <w:szCs w:val="24"/>
              </w:rPr>
              <w:t>The Nutcracker Suite;</w:t>
            </w:r>
            <w:r w:rsidRPr="002712DC">
              <w:rPr>
                <w:rFonts w:asciiTheme="minorHAnsi" w:eastAsia="Times New Roman" w:hAnsiTheme="minorHAnsi" w:cs="Times New Roman"/>
                <w:sz w:val="24"/>
                <w:szCs w:val="24"/>
              </w:rPr>
              <w:t xml:space="preserve"> </w:t>
            </w:r>
            <w:hyperlink r:id="rId18">
              <w:r w:rsidRPr="002712DC">
                <w:rPr>
                  <w:rFonts w:asciiTheme="minorHAnsi" w:eastAsia="Times New Roman" w:hAnsiTheme="minorHAnsi" w:cs="Times New Roman"/>
                  <w:color w:val="0000FF"/>
                  <w:sz w:val="24"/>
                  <w:szCs w:val="24"/>
                  <w:u w:val="single"/>
                </w:rPr>
                <w:t xml:space="preserve">Mozart’s </w:t>
              </w:r>
            </w:hyperlink>
            <w:hyperlink r:id="rId19">
              <w:r w:rsidRPr="002712DC">
                <w:rPr>
                  <w:rFonts w:asciiTheme="minorHAnsi" w:eastAsia="Times New Roman" w:hAnsiTheme="minorHAnsi" w:cs="Times New Roman"/>
                  <w:i/>
                  <w:color w:val="0000FF"/>
                  <w:sz w:val="24"/>
                  <w:szCs w:val="24"/>
                  <w:u w:val="single"/>
                </w:rPr>
                <w:t>Horn Concerto No. 2 in E-flat major</w:t>
              </w:r>
            </w:hyperlink>
            <w:r w:rsidRPr="002712DC">
              <w:rPr>
                <w:rFonts w:asciiTheme="minorHAnsi" w:eastAsia="Times New Roman" w:hAnsiTheme="minorHAnsi" w:cs="Times New Roman"/>
                <w:i/>
                <w:sz w:val="24"/>
                <w:szCs w:val="24"/>
              </w:rPr>
              <w:t xml:space="preserve">; </w:t>
            </w:r>
            <w:r w:rsidRPr="002712DC">
              <w:rPr>
                <w:rFonts w:asciiTheme="minorHAnsi" w:eastAsia="Times New Roman" w:hAnsiTheme="minorHAnsi" w:cs="Times New Roman"/>
                <w:sz w:val="24"/>
                <w:szCs w:val="24"/>
              </w:rPr>
              <w:t>and</w:t>
            </w:r>
            <w:r w:rsidRPr="002712DC">
              <w:rPr>
                <w:rFonts w:asciiTheme="minorHAnsi" w:eastAsia="Times New Roman" w:hAnsiTheme="minorHAnsi" w:cs="Times New Roman"/>
                <w:i/>
                <w:sz w:val="24"/>
                <w:szCs w:val="24"/>
              </w:rPr>
              <w:t xml:space="preserve"> </w:t>
            </w:r>
            <w:hyperlink r:id="rId20">
              <w:r w:rsidRPr="002712DC">
                <w:rPr>
                  <w:rFonts w:asciiTheme="minorHAnsi" w:eastAsia="Times New Roman" w:hAnsiTheme="minorHAnsi" w:cs="Times New Roman"/>
                  <w:color w:val="0000FF"/>
                  <w:sz w:val="24"/>
                  <w:szCs w:val="24"/>
                  <w:u w:val="single"/>
                </w:rPr>
                <w:t xml:space="preserve">Ralph Vaughan Williams’ </w:t>
              </w:r>
            </w:hyperlink>
            <w:hyperlink r:id="rId21">
              <w:r w:rsidRPr="002712DC">
                <w:rPr>
                  <w:rFonts w:asciiTheme="minorHAnsi" w:eastAsia="Times New Roman" w:hAnsiTheme="minorHAnsi" w:cs="Times New Roman"/>
                  <w:i/>
                  <w:color w:val="0000FF"/>
                  <w:sz w:val="24"/>
                  <w:szCs w:val="24"/>
                  <w:u w:val="single"/>
                </w:rPr>
                <w:t>Symphony No. 6 / Tuba Concerto.</w:t>
              </w:r>
            </w:hyperlink>
          </w:p>
          <w:p w14:paraId="006FEF0D" w14:textId="77777777" w:rsidR="005C15A3" w:rsidRPr="002712DC" w:rsidRDefault="005C15A3" w:rsidP="005C15A3">
            <w:pPr>
              <w:rPr>
                <w:rFonts w:asciiTheme="minorHAnsi" w:eastAsia="Times New Roman" w:hAnsiTheme="minorHAnsi" w:cs="Times New Roman"/>
                <w:sz w:val="24"/>
                <w:szCs w:val="24"/>
              </w:rPr>
            </w:pPr>
          </w:p>
          <w:p w14:paraId="6A013872" w14:textId="77777777" w:rsidR="005C15A3" w:rsidRPr="002712DC" w:rsidRDefault="005C15A3" w:rsidP="005C15A3">
            <w:pPr>
              <w:rPr>
                <w:rFonts w:asciiTheme="minorHAnsi" w:eastAsia="Times New Roman" w:hAnsiTheme="minorHAnsi" w:cs="Times New Roman"/>
                <w:sz w:val="24"/>
                <w:szCs w:val="24"/>
              </w:rPr>
            </w:pPr>
          </w:p>
          <w:p w14:paraId="53D3AB36" w14:textId="77777777" w:rsidR="005C15A3" w:rsidRPr="002712DC" w:rsidRDefault="005C15A3" w:rsidP="005C15A3">
            <w:pPr>
              <w:rPr>
                <w:rFonts w:asciiTheme="minorHAnsi" w:eastAsia="Times New Roman" w:hAnsiTheme="minorHAnsi" w:cs="Times New Roman"/>
                <w:sz w:val="24"/>
                <w:szCs w:val="24"/>
              </w:rPr>
            </w:pPr>
          </w:p>
          <w:p w14:paraId="384971AD" w14:textId="77777777" w:rsidR="005C15A3" w:rsidRPr="002712DC" w:rsidRDefault="005C15A3" w:rsidP="005C15A3">
            <w:pPr>
              <w:rPr>
                <w:rFonts w:asciiTheme="minorHAnsi" w:eastAsia="Times New Roman" w:hAnsiTheme="minorHAnsi" w:cs="Times New Roman"/>
                <w:sz w:val="24"/>
                <w:szCs w:val="24"/>
              </w:rPr>
            </w:pPr>
          </w:p>
          <w:p w14:paraId="73F9CA1F" w14:textId="77777777" w:rsidR="005C15A3" w:rsidRPr="002712DC" w:rsidRDefault="005C15A3" w:rsidP="005C15A3">
            <w:pPr>
              <w:rPr>
                <w:rFonts w:asciiTheme="minorHAnsi" w:eastAsia="Times New Roman" w:hAnsiTheme="minorHAnsi" w:cs="Times New Roman"/>
                <w:sz w:val="24"/>
                <w:szCs w:val="24"/>
              </w:rPr>
            </w:pPr>
          </w:p>
          <w:p w14:paraId="3E0DB490" w14:textId="77777777" w:rsidR="005C15A3" w:rsidRPr="002712DC" w:rsidRDefault="005C15A3" w:rsidP="005C15A3">
            <w:pPr>
              <w:rPr>
                <w:rFonts w:asciiTheme="minorHAnsi" w:eastAsia="Times New Roman" w:hAnsiTheme="minorHAnsi" w:cs="Times New Roman"/>
                <w:sz w:val="24"/>
                <w:szCs w:val="24"/>
              </w:rPr>
            </w:pPr>
          </w:p>
          <w:p w14:paraId="37637EC3" w14:textId="77777777" w:rsidR="005C15A3" w:rsidRPr="002712DC" w:rsidRDefault="005C15A3" w:rsidP="005C15A3">
            <w:pPr>
              <w:rPr>
                <w:rFonts w:asciiTheme="minorHAnsi" w:eastAsia="Times New Roman" w:hAnsiTheme="minorHAnsi" w:cs="Times New Roman"/>
                <w:sz w:val="24"/>
                <w:szCs w:val="24"/>
              </w:rPr>
            </w:pPr>
          </w:p>
          <w:p w14:paraId="283FDF6A" w14:textId="77777777" w:rsidR="005C15A3" w:rsidRPr="002712DC" w:rsidRDefault="005C15A3" w:rsidP="005C15A3">
            <w:pPr>
              <w:rPr>
                <w:rFonts w:asciiTheme="minorHAnsi" w:eastAsia="Times New Roman" w:hAnsiTheme="minorHAnsi" w:cs="Times New Roman"/>
                <w:sz w:val="24"/>
                <w:szCs w:val="24"/>
              </w:rPr>
            </w:pPr>
          </w:p>
          <w:p w14:paraId="5958A0BB" w14:textId="77777777" w:rsidR="005C15A3" w:rsidRPr="002712DC" w:rsidRDefault="005C15A3" w:rsidP="005C15A3">
            <w:pPr>
              <w:rPr>
                <w:rFonts w:asciiTheme="minorHAnsi" w:eastAsia="Times New Roman" w:hAnsiTheme="minorHAnsi" w:cs="Times New Roman"/>
                <w:sz w:val="24"/>
                <w:szCs w:val="24"/>
              </w:rPr>
            </w:pPr>
          </w:p>
          <w:p w14:paraId="7F06DE45" w14:textId="77777777" w:rsidR="005C15A3" w:rsidRPr="002712DC" w:rsidRDefault="005C15A3" w:rsidP="005C15A3">
            <w:pPr>
              <w:rPr>
                <w:rFonts w:asciiTheme="minorHAnsi" w:eastAsia="Times New Roman" w:hAnsiTheme="minorHAnsi" w:cs="Times New Roman"/>
                <w:sz w:val="24"/>
                <w:szCs w:val="24"/>
              </w:rPr>
            </w:pPr>
          </w:p>
          <w:p w14:paraId="7FE9CC6B" w14:textId="4589FF5E" w:rsidR="005C15A3" w:rsidRPr="002712DC" w:rsidRDefault="005C15A3" w:rsidP="005C15A3">
            <w:pPr>
              <w:rPr>
                <w:rFonts w:asciiTheme="minorHAnsi" w:eastAsia="Times New Roman" w:hAnsiTheme="minorHAnsi" w:cs="Times New Roman"/>
                <w:sz w:val="24"/>
                <w:szCs w:val="24"/>
              </w:rPr>
            </w:pPr>
          </w:p>
          <w:p w14:paraId="5A168E31" w14:textId="77777777" w:rsidR="006C4611" w:rsidRPr="002712DC" w:rsidRDefault="006C4611" w:rsidP="005C15A3">
            <w:pPr>
              <w:rPr>
                <w:rFonts w:asciiTheme="minorHAnsi" w:eastAsia="Times New Roman" w:hAnsiTheme="minorHAnsi" w:cs="Times New Roman"/>
                <w:sz w:val="24"/>
                <w:szCs w:val="24"/>
              </w:rPr>
            </w:pPr>
          </w:p>
        </w:tc>
      </w:tr>
      <w:tr w:rsidR="006C4611" w:rsidRPr="002712DC" w14:paraId="4BDEFAFB" w14:textId="77777777">
        <w:tc>
          <w:tcPr>
            <w:tcW w:w="2442"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1F700407"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Experiences</w:t>
            </w:r>
          </w:p>
          <w:p w14:paraId="27574507" w14:textId="77777777" w:rsidR="006C4611" w:rsidRPr="002712DC" w:rsidRDefault="000862AB">
            <w:pPr>
              <w:spacing w:after="0"/>
              <w:rPr>
                <w:rFonts w:asciiTheme="minorHAnsi" w:hAnsiTheme="minorHAnsi"/>
                <w:i/>
                <w:sz w:val="24"/>
                <w:szCs w:val="24"/>
              </w:rPr>
            </w:pPr>
            <w:r w:rsidRPr="002712DC">
              <w:rPr>
                <w:rFonts w:asciiTheme="minorHAnsi" w:hAnsiTheme="minorHAnsi"/>
                <w:i/>
                <w:sz w:val="24"/>
                <w:szCs w:val="24"/>
              </w:rPr>
              <w:t>D</w:t>
            </w:r>
          </w:p>
        </w:tc>
        <w:tc>
          <w:tcPr>
            <w:tcW w:w="7134" w:type="dxa"/>
            <w:gridSpan w:val="4"/>
            <w:tcBorders>
              <w:top w:val="single" w:sz="18" w:space="0" w:color="0070C0"/>
              <w:left w:val="single" w:sz="18" w:space="0" w:color="0070C0"/>
              <w:bottom w:val="single" w:sz="18" w:space="0" w:color="0070C0"/>
              <w:right w:val="single" w:sz="18" w:space="0" w:color="0070C0"/>
            </w:tcBorders>
          </w:tcPr>
          <w:p w14:paraId="59FFF821" w14:textId="5A3B971E" w:rsidR="006C4611" w:rsidRPr="002712DC" w:rsidRDefault="000862AB">
            <w:pPr>
              <w:spacing w:after="0"/>
              <w:rPr>
                <w:rFonts w:asciiTheme="minorHAnsi" w:hAnsiTheme="minorHAnsi"/>
                <w:sz w:val="24"/>
                <w:szCs w:val="24"/>
              </w:rPr>
            </w:pPr>
            <w:r w:rsidRPr="002712DC">
              <w:rPr>
                <w:rFonts w:asciiTheme="minorHAnsi" w:hAnsiTheme="minorHAnsi"/>
                <w:sz w:val="24"/>
                <w:szCs w:val="24"/>
              </w:rPr>
              <w:t>NJSO field trip</w:t>
            </w:r>
            <w:r w:rsidR="00AF4ABE" w:rsidRPr="002712DC">
              <w:rPr>
                <w:rFonts w:asciiTheme="minorHAnsi" w:hAnsiTheme="minorHAnsi"/>
                <w:sz w:val="24"/>
                <w:szCs w:val="24"/>
              </w:rPr>
              <w:t>, SOPAC field trip, school concerts</w:t>
            </w:r>
          </w:p>
        </w:tc>
      </w:tr>
      <w:tr w:rsidR="006C4611" w:rsidRPr="002712DC" w14:paraId="3032C28B"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444F45BA"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Resources</w:t>
            </w:r>
          </w:p>
        </w:tc>
      </w:tr>
      <w:tr w:rsidR="006C4611" w:rsidRPr="002712DC" w14:paraId="039A8FCD"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6DB5BCA3"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7012A542"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265E1D66" w14:textId="49D9F620" w:rsidR="00985C88" w:rsidRPr="002712DC" w:rsidRDefault="00985C88" w:rsidP="00985C88">
            <w:pPr>
              <w:spacing w:after="0" w:line="240" w:lineRule="auto"/>
              <w:ind w:left="432"/>
              <w:rPr>
                <w:rFonts w:asciiTheme="minorHAnsi" w:eastAsia="Times New Roman" w:hAnsiTheme="minorHAnsi" w:cs="Times New Roman"/>
                <w:b w:val="0"/>
                <w:sz w:val="24"/>
                <w:szCs w:val="24"/>
              </w:rPr>
            </w:pPr>
          </w:p>
        </w:tc>
      </w:tr>
      <w:tr w:rsidR="006C4611" w:rsidRPr="002712DC" w14:paraId="7E484C47" w14:textId="77777777">
        <w:tc>
          <w:tcPr>
            <w:tcW w:w="2442"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5B8B525C"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Suggested Time Frame:</w:t>
            </w:r>
          </w:p>
        </w:tc>
        <w:tc>
          <w:tcPr>
            <w:tcW w:w="7134"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0AE377AE"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Pacing Guide Below</w:t>
            </w:r>
          </w:p>
          <w:p w14:paraId="53730309" w14:textId="77777777" w:rsidR="006C4611" w:rsidRPr="002712DC" w:rsidRDefault="006C4611">
            <w:pPr>
              <w:spacing w:after="0"/>
              <w:rPr>
                <w:rFonts w:asciiTheme="minorHAnsi" w:hAnsiTheme="minorHAnsi"/>
                <w:sz w:val="24"/>
                <w:szCs w:val="24"/>
              </w:rPr>
            </w:pPr>
          </w:p>
        </w:tc>
      </w:tr>
    </w:tbl>
    <w:p w14:paraId="36A34218" w14:textId="77777777" w:rsidR="006C4611" w:rsidRPr="002712DC" w:rsidRDefault="006C4611">
      <w:pPr>
        <w:spacing w:after="0"/>
        <w:jc w:val="center"/>
        <w:rPr>
          <w:rFonts w:asciiTheme="minorHAnsi" w:eastAsia="Arial" w:hAnsiTheme="minorHAnsi" w:cs="Arial"/>
          <w:b w:val="0"/>
          <w:sz w:val="24"/>
          <w:szCs w:val="24"/>
        </w:rPr>
      </w:pPr>
    </w:p>
    <w:tbl>
      <w:tblPr>
        <w:tblStyle w:val="38"/>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57E9BF61" w14:textId="77777777">
        <w:trPr>
          <w:jc w:val="center"/>
        </w:trPr>
        <w:tc>
          <w:tcPr>
            <w:tcW w:w="1500" w:type="dxa"/>
            <w:shd w:val="clear" w:color="auto" w:fill="9FC5E8"/>
            <w:tcMar>
              <w:top w:w="100" w:type="dxa"/>
              <w:left w:w="100" w:type="dxa"/>
              <w:bottom w:w="100" w:type="dxa"/>
              <w:right w:w="100" w:type="dxa"/>
            </w:tcMar>
          </w:tcPr>
          <w:p w14:paraId="302B67C3"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0C3883E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6F28E325"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0E9F056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059FA0D5" w14:textId="3B214725"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AF4ABE" w:rsidRPr="002712DC">
              <w:rPr>
                <w:rFonts w:asciiTheme="minorHAnsi" w:eastAsia="Arial" w:hAnsiTheme="minorHAnsi" w:cs="Arial"/>
                <w:b w:val="0"/>
                <w:sz w:val="24"/>
                <w:szCs w:val="24"/>
              </w:rPr>
              <w:t>*</w:t>
            </w:r>
          </w:p>
        </w:tc>
      </w:tr>
      <w:tr w:rsidR="006C4611" w:rsidRPr="002712DC" w14:paraId="3610DCCA" w14:textId="77777777">
        <w:trPr>
          <w:jc w:val="center"/>
        </w:trPr>
        <w:tc>
          <w:tcPr>
            <w:tcW w:w="1500" w:type="dxa"/>
            <w:shd w:val="clear" w:color="auto" w:fill="auto"/>
            <w:tcMar>
              <w:top w:w="100" w:type="dxa"/>
              <w:left w:w="100" w:type="dxa"/>
              <w:bottom w:w="100" w:type="dxa"/>
              <w:right w:w="100" w:type="dxa"/>
            </w:tcMar>
          </w:tcPr>
          <w:p w14:paraId="3D5FC853"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The creative Process</w:t>
            </w:r>
          </w:p>
        </w:tc>
        <w:tc>
          <w:tcPr>
            <w:tcW w:w="1770" w:type="dxa"/>
            <w:shd w:val="clear" w:color="auto" w:fill="auto"/>
            <w:tcMar>
              <w:top w:w="100" w:type="dxa"/>
              <w:left w:w="100" w:type="dxa"/>
              <w:bottom w:w="100" w:type="dxa"/>
              <w:right w:w="100" w:type="dxa"/>
            </w:tcMar>
          </w:tcPr>
          <w:p w14:paraId="1E94FB0F"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Music Family</w:t>
            </w:r>
          </w:p>
        </w:tc>
        <w:tc>
          <w:tcPr>
            <w:tcW w:w="1770" w:type="dxa"/>
            <w:shd w:val="clear" w:color="auto" w:fill="auto"/>
            <w:tcMar>
              <w:top w:w="100" w:type="dxa"/>
              <w:left w:w="100" w:type="dxa"/>
              <w:bottom w:w="100" w:type="dxa"/>
              <w:right w:w="100" w:type="dxa"/>
            </w:tcMar>
          </w:tcPr>
          <w:p w14:paraId="54703F4C"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Woodwinds, Strings, Brass, Percussion, &amp; Strings</w:t>
            </w:r>
          </w:p>
        </w:tc>
        <w:tc>
          <w:tcPr>
            <w:tcW w:w="1890" w:type="dxa"/>
            <w:shd w:val="clear" w:color="auto" w:fill="auto"/>
            <w:tcMar>
              <w:top w:w="100" w:type="dxa"/>
              <w:left w:w="100" w:type="dxa"/>
              <w:bottom w:w="100" w:type="dxa"/>
              <w:right w:w="100" w:type="dxa"/>
            </w:tcMar>
          </w:tcPr>
          <w:p w14:paraId="71392012"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Identifying and analyzing qualities</w:t>
            </w:r>
          </w:p>
        </w:tc>
        <w:tc>
          <w:tcPr>
            <w:tcW w:w="1350" w:type="dxa"/>
            <w:shd w:val="clear" w:color="auto" w:fill="auto"/>
            <w:tcMar>
              <w:top w:w="100" w:type="dxa"/>
              <w:left w:w="100" w:type="dxa"/>
              <w:bottom w:w="100" w:type="dxa"/>
              <w:right w:w="100" w:type="dxa"/>
            </w:tcMar>
          </w:tcPr>
          <w:p w14:paraId="37904E19"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4</w:t>
            </w:r>
          </w:p>
        </w:tc>
      </w:tr>
    </w:tbl>
    <w:p w14:paraId="6B326468" w14:textId="0742CF17" w:rsidR="00F31A8F" w:rsidRPr="002712DC" w:rsidRDefault="00AF4ABE" w:rsidP="00F31A8F">
      <w:pPr>
        <w:pStyle w:val="p1"/>
        <w:rPr>
          <w:rFonts w:asciiTheme="minorHAnsi" w:hAnsiTheme="minorHAnsi"/>
          <w:sz w:val="24"/>
          <w:szCs w:val="24"/>
        </w:rPr>
      </w:pPr>
      <w:r w:rsidRPr="002712DC">
        <w:rPr>
          <w:rFonts w:asciiTheme="minorHAnsi" w:hAnsiTheme="minorHAnsi"/>
          <w:sz w:val="24"/>
          <w:szCs w:val="24"/>
        </w:rPr>
        <w:t>*</w:t>
      </w:r>
      <w:r w:rsidR="00F31A8F" w:rsidRPr="002712DC">
        <w:rPr>
          <w:rFonts w:asciiTheme="minorHAnsi" w:hAnsiTheme="minorHAnsi"/>
          <w:sz w:val="24"/>
          <w:szCs w:val="24"/>
        </w:rPr>
        <w:t>In sequential order by unit.</w:t>
      </w:r>
    </w:p>
    <w:p w14:paraId="34B4427E" w14:textId="53F85C2F" w:rsidR="006C4611" w:rsidRPr="002712DC" w:rsidRDefault="006C4611" w:rsidP="00AF4ABE">
      <w:pPr>
        <w:pStyle w:val="ListParagraph"/>
        <w:spacing w:after="0"/>
        <w:rPr>
          <w:rFonts w:asciiTheme="minorHAnsi" w:hAnsiTheme="minorHAnsi"/>
          <w:sz w:val="24"/>
          <w:szCs w:val="24"/>
        </w:rPr>
      </w:pPr>
    </w:p>
    <w:p w14:paraId="0267A97A" w14:textId="7ABC634D" w:rsidR="009E3C3F" w:rsidRPr="002712DC" w:rsidRDefault="009E3C3F">
      <w:pPr>
        <w:rPr>
          <w:rFonts w:asciiTheme="minorHAnsi" w:hAnsiTheme="minorHAnsi"/>
          <w:sz w:val="24"/>
          <w:szCs w:val="24"/>
        </w:rPr>
      </w:pPr>
      <w:r w:rsidRPr="002712DC">
        <w:rPr>
          <w:rFonts w:asciiTheme="minorHAnsi" w:hAnsiTheme="minorHAnsi"/>
          <w:sz w:val="24"/>
          <w:szCs w:val="24"/>
        </w:rPr>
        <w:br w:type="page"/>
      </w:r>
    </w:p>
    <w:p w14:paraId="283A8692" w14:textId="77777777" w:rsidR="006C4611" w:rsidRPr="002712DC" w:rsidRDefault="006C4611">
      <w:pPr>
        <w:spacing w:after="0"/>
        <w:rPr>
          <w:rFonts w:asciiTheme="minorHAnsi" w:hAnsiTheme="minorHAnsi"/>
          <w:sz w:val="24"/>
          <w:szCs w:val="24"/>
        </w:rPr>
      </w:pPr>
    </w:p>
    <w:tbl>
      <w:tblPr>
        <w:tblStyle w:val="37"/>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286"/>
        <w:gridCol w:w="1299"/>
        <w:gridCol w:w="1246"/>
      </w:tblGrid>
      <w:tr w:rsidR="006C4611" w:rsidRPr="002712DC" w14:paraId="7C2F08F0" w14:textId="77777777" w:rsidTr="00AF4ABE">
        <w:tc>
          <w:tcPr>
            <w:tcW w:w="1722" w:type="dxa"/>
            <w:tcBorders>
              <w:top w:val="single" w:sz="12" w:space="0" w:color="548DD4"/>
              <w:left w:val="single" w:sz="12" w:space="0" w:color="548DD4"/>
              <w:right w:val="single" w:sz="12" w:space="0" w:color="548DD4"/>
            </w:tcBorders>
            <w:shd w:val="clear" w:color="auto" w:fill="F2F2F2"/>
          </w:tcPr>
          <w:p w14:paraId="5DDD6EA8"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323" w:type="dxa"/>
            <w:gridSpan w:val="2"/>
            <w:tcBorders>
              <w:top w:val="single" w:sz="12" w:space="0" w:color="548DD4"/>
              <w:left w:val="single" w:sz="12" w:space="0" w:color="548DD4"/>
              <w:bottom w:val="single" w:sz="12" w:space="0" w:color="548DD4"/>
              <w:right w:val="single" w:sz="12" w:space="0" w:color="548DD4"/>
            </w:tcBorders>
          </w:tcPr>
          <w:p w14:paraId="12EB0BD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299" w:type="dxa"/>
            <w:tcBorders>
              <w:top w:val="single" w:sz="12" w:space="0" w:color="548DD4"/>
              <w:left w:val="single" w:sz="12" w:space="0" w:color="548DD4"/>
              <w:bottom w:val="single" w:sz="12" w:space="0" w:color="548DD4"/>
              <w:right w:val="single" w:sz="12" w:space="0" w:color="548DD4"/>
            </w:tcBorders>
            <w:shd w:val="clear" w:color="auto" w:fill="F2F2F2"/>
          </w:tcPr>
          <w:p w14:paraId="5E32C5D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6" w:type="dxa"/>
            <w:tcBorders>
              <w:top w:val="single" w:sz="12" w:space="0" w:color="548DD4"/>
              <w:left w:val="single" w:sz="12" w:space="0" w:color="548DD4"/>
              <w:bottom w:val="single" w:sz="12" w:space="0" w:color="548DD4"/>
              <w:right w:val="single" w:sz="12" w:space="0" w:color="548DD4"/>
            </w:tcBorders>
          </w:tcPr>
          <w:p w14:paraId="5CDBED64"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3-5</w:t>
            </w:r>
          </w:p>
        </w:tc>
      </w:tr>
      <w:tr w:rsidR="006C4611" w:rsidRPr="002712DC" w14:paraId="00F404F0"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3376E9CE"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73F45F2C" w14:textId="7C63DC0C" w:rsidR="006C4611" w:rsidRPr="002712DC" w:rsidRDefault="000862AB" w:rsidP="003D3F93">
            <w:pPr>
              <w:pStyle w:val="Heading1"/>
            </w:pPr>
            <w:bookmarkStart w:id="8" w:name="_Toc29073425"/>
            <w:r w:rsidRPr="002712DC">
              <w:t>Creative Process</w:t>
            </w:r>
            <w:r w:rsidR="008B7B73">
              <w:t xml:space="preserve"> </w:t>
            </w:r>
            <w:r w:rsidR="003D3F93">
              <w:t>3-5</w:t>
            </w:r>
            <w:bookmarkEnd w:id="8"/>
          </w:p>
        </w:tc>
      </w:tr>
      <w:tr w:rsidR="006C4611" w:rsidRPr="002712DC" w14:paraId="16B53BC8"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C6E18AC" w14:textId="2972C925"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327639AD"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41C31699" w14:textId="77777777" w:rsidR="005C0915" w:rsidRPr="002712DC" w:rsidRDefault="005C0915" w:rsidP="005C15A3">
            <w:pPr>
              <w:pBdr>
                <w:top w:val="nil"/>
                <w:left w:val="nil"/>
                <w:bottom w:val="nil"/>
                <w:right w:val="nil"/>
                <w:between w:val="nil"/>
              </w:pBdr>
              <w:spacing w:line="240" w:lineRule="auto"/>
              <w:rPr>
                <w:rFonts w:asciiTheme="minorHAnsi" w:hAnsiTheme="minorHAnsi"/>
                <w:b w:val="0"/>
                <w:sz w:val="24"/>
                <w:szCs w:val="24"/>
              </w:rPr>
            </w:pPr>
            <w:r w:rsidRPr="002712DC">
              <w:rPr>
                <w:rFonts w:asciiTheme="minorHAnsi" w:hAnsiTheme="minorHAnsi"/>
                <w:b w:val="0"/>
                <w:sz w:val="24"/>
                <w:szCs w:val="24"/>
              </w:rPr>
              <w:t xml:space="preserve">CRP4. </w:t>
            </w:r>
            <w:r w:rsidRPr="002712DC">
              <w:rPr>
                <w:rFonts w:asciiTheme="minorHAnsi" w:hAnsiTheme="minorHAnsi"/>
                <w:sz w:val="24"/>
                <w:szCs w:val="24"/>
              </w:rPr>
              <w:t>Communicate clearly and effectively and with reason.</w:t>
            </w:r>
          </w:p>
          <w:p w14:paraId="34E43947" w14:textId="7AD4DFE7" w:rsidR="006C4611" w:rsidRPr="002712DC" w:rsidRDefault="005C0915" w:rsidP="005C15A3">
            <w:pPr>
              <w:pBdr>
                <w:top w:val="nil"/>
                <w:left w:val="nil"/>
                <w:bottom w:val="nil"/>
                <w:right w:val="nil"/>
                <w:between w:val="nil"/>
              </w:pBdr>
              <w:spacing w:line="240" w:lineRule="auto"/>
              <w:rPr>
                <w:rFonts w:asciiTheme="minorHAnsi" w:hAnsiTheme="minorHAnsi"/>
                <w:b w:val="0"/>
                <w:sz w:val="24"/>
                <w:szCs w:val="24"/>
              </w:rPr>
            </w:pPr>
            <w:r w:rsidRPr="002712DC">
              <w:rPr>
                <w:rFonts w:asciiTheme="minorHAnsi" w:hAnsiTheme="minorHAnsi"/>
                <w:b w:val="0"/>
                <w:sz w:val="24"/>
                <w:szCs w:val="24"/>
              </w:rPr>
              <w:t>CRP6</w:t>
            </w:r>
            <w:r w:rsidRPr="002712DC">
              <w:rPr>
                <w:rFonts w:asciiTheme="minorHAnsi" w:hAnsiTheme="minorHAnsi"/>
                <w:sz w:val="24"/>
                <w:szCs w:val="24"/>
              </w:rPr>
              <w:t>. Demonstrate creativity and innovation.</w:t>
            </w:r>
          </w:p>
        </w:tc>
      </w:tr>
      <w:tr w:rsidR="006C4611" w:rsidRPr="002712DC" w14:paraId="26BCC9CB"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C8F765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71E6C813"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33963BE6" w14:textId="77777777" w:rsidR="006C4611" w:rsidRPr="002712DC" w:rsidRDefault="006C4611">
            <w:pPr>
              <w:spacing w:after="0"/>
              <w:ind w:left="270"/>
              <w:rPr>
                <w:rFonts w:asciiTheme="minorHAnsi" w:hAnsiTheme="minorHAnsi"/>
                <w:b w:val="0"/>
                <w:sz w:val="24"/>
                <w:szCs w:val="24"/>
              </w:rPr>
            </w:pPr>
          </w:p>
          <w:p w14:paraId="2584C784"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The </w:t>
            </w:r>
            <w:hyperlink w:anchor="bookmark=id.1fob9te">
              <w:r w:rsidRPr="002712DC">
                <w:rPr>
                  <w:rFonts w:asciiTheme="minorHAnsi" w:eastAsia="Times New Roman" w:hAnsiTheme="minorHAnsi" w:cs="Times New Roman"/>
                  <w:sz w:val="24"/>
                  <w:szCs w:val="24"/>
                </w:rPr>
                <w:t>elements of music</w:t>
              </w:r>
            </w:hyperlink>
            <w:r w:rsidRPr="002712DC">
              <w:rPr>
                <w:rFonts w:asciiTheme="minorHAnsi" w:eastAsia="Times New Roman" w:hAnsiTheme="minorHAnsi" w:cs="Times New Roman"/>
                <w:sz w:val="24"/>
                <w:szCs w:val="24"/>
              </w:rPr>
              <w:t xml:space="preserve"> are building blocks denoting meter, rhythmic concepts, tonality, intervals, chords, and melodic and harmonic progressions, all of which contribute to musical literacy.</w:t>
            </w:r>
          </w:p>
        </w:tc>
      </w:tr>
      <w:tr w:rsidR="006C4611" w:rsidRPr="002712DC" w14:paraId="50A4A8D6"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D9678C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1F844C63"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57EDF035" w14:textId="77777777" w:rsidR="006C4611" w:rsidRPr="002712DC" w:rsidRDefault="006C4611">
            <w:pPr>
              <w:spacing w:after="0"/>
              <w:ind w:left="270"/>
              <w:rPr>
                <w:rFonts w:asciiTheme="minorHAnsi" w:hAnsiTheme="minorHAnsi"/>
                <w:b w:val="0"/>
                <w:sz w:val="24"/>
                <w:szCs w:val="24"/>
              </w:rPr>
            </w:pPr>
          </w:p>
          <w:p w14:paraId="5E25129E" w14:textId="77777777" w:rsidR="006C4611" w:rsidRPr="002712DC" w:rsidRDefault="000862AB">
            <w:pPr>
              <w:rPr>
                <w:rFonts w:asciiTheme="minorHAnsi" w:hAnsiTheme="minorHAnsi"/>
                <w:b w:val="0"/>
                <w:sz w:val="24"/>
                <w:szCs w:val="24"/>
              </w:rPr>
            </w:pPr>
            <w:r w:rsidRPr="002712DC">
              <w:rPr>
                <w:rFonts w:asciiTheme="minorHAnsi" w:hAnsiTheme="minorHAnsi"/>
                <w:b w:val="0"/>
                <w:sz w:val="24"/>
                <w:szCs w:val="24"/>
              </w:rPr>
              <w:t>1.1.5.B.2</w:t>
            </w:r>
          </w:p>
          <w:p w14:paraId="4F4830C8"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Demonstrate the basic concepts of meter, rhythm, tonality, intervals, chords, and melodic and harmonic progressions, and differentiate basic structures.</w:t>
            </w:r>
          </w:p>
        </w:tc>
      </w:tr>
      <w:tr w:rsidR="006C4611" w:rsidRPr="002712DC" w14:paraId="0D1A8D9D"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317342BD"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2DD41F28" w14:textId="77777777" w:rsidR="006C4611" w:rsidRPr="002712DC" w:rsidRDefault="000862AB">
            <w:pPr>
              <w:numPr>
                <w:ilvl w:val="0"/>
                <w:numId w:val="8"/>
              </w:numPr>
              <w:pBdr>
                <w:top w:val="nil"/>
                <w:left w:val="nil"/>
                <w:bottom w:val="nil"/>
                <w:right w:val="nil"/>
                <w:between w:val="nil"/>
              </w:pBdr>
              <w:spacing w:after="0"/>
              <w:rPr>
                <w:rFonts w:asciiTheme="minorHAnsi" w:hAnsiTheme="minorHAnsi"/>
                <w:b w:val="0"/>
                <w:color w:val="000000"/>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r w:rsidRPr="002712DC">
              <w:rPr>
                <w:rFonts w:asciiTheme="minorHAnsi" w:hAnsiTheme="minorHAnsi"/>
                <w:color w:val="000000"/>
                <w:sz w:val="24"/>
                <w:szCs w:val="24"/>
              </w:rPr>
              <w:br/>
            </w:r>
          </w:p>
          <w:p w14:paraId="71AF483A" w14:textId="4FD5C5B3" w:rsidR="006C4611" w:rsidRPr="002712DC" w:rsidRDefault="006C4611" w:rsidP="005C15A3">
            <w:pPr>
              <w:tabs>
                <w:tab w:val="center" w:pos="2264"/>
              </w:tabs>
              <w:spacing w:after="0"/>
              <w:jc w:val="center"/>
              <w:rPr>
                <w:rFonts w:asciiTheme="minorHAnsi" w:hAnsiTheme="minorHAnsi"/>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6C72CB2F"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0AE9BC7E" w14:textId="77777777" w:rsidR="006C4611" w:rsidRPr="002712DC" w:rsidRDefault="000862AB">
            <w:pPr>
              <w:widowControl w:val="0"/>
              <w:numPr>
                <w:ilvl w:val="0"/>
                <w:numId w:val="8"/>
              </w:numPr>
              <w:spacing w:before="235" w:after="0"/>
              <w:ind w:right="729"/>
              <w:rPr>
                <w:rFonts w:asciiTheme="minorHAnsi" w:hAnsiTheme="minorHAnsi"/>
                <w:b w:val="0"/>
                <w:sz w:val="24"/>
                <w:szCs w:val="24"/>
              </w:rPr>
            </w:pPr>
            <w:r w:rsidRPr="002712DC">
              <w:rPr>
                <w:rFonts w:asciiTheme="minorHAnsi" w:eastAsia="Times New Roman" w:hAnsiTheme="minorHAnsi" w:cs="Times New Roman"/>
                <w:sz w:val="24"/>
                <w:szCs w:val="24"/>
              </w:rPr>
              <w:t xml:space="preserve">RST.6-8.3. Follow precisely a multistep procedure when carrying out experiments, taking measurements, or performing technical tasks. </w:t>
            </w:r>
          </w:p>
          <w:p w14:paraId="43F0EF56" w14:textId="77777777" w:rsidR="006C4611" w:rsidRPr="002712DC" w:rsidRDefault="000862AB">
            <w:pPr>
              <w:widowControl w:val="0"/>
              <w:numPr>
                <w:ilvl w:val="0"/>
                <w:numId w:val="8"/>
              </w:numPr>
              <w:spacing w:after="0"/>
              <w:ind w:right="-36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tc>
      </w:tr>
      <w:tr w:rsidR="006C4611" w:rsidRPr="002712DC" w14:paraId="6DA687F8"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EB76B9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5D5B7FF1"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28BB1D52" w14:textId="77777777" w:rsidR="006C4611" w:rsidRPr="002712DC" w:rsidRDefault="006C4611">
            <w:pPr>
              <w:spacing w:after="0"/>
              <w:ind w:left="270"/>
              <w:rPr>
                <w:rFonts w:asciiTheme="minorHAnsi" w:hAnsiTheme="minorHAnsi"/>
                <w:b w:val="0"/>
                <w:sz w:val="24"/>
                <w:szCs w:val="24"/>
              </w:rPr>
            </w:pPr>
          </w:p>
          <w:p w14:paraId="2D609FB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How do underlying structures unconsciously guide the creation of art works?</w:t>
            </w:r>
          </w:p>
          <w:p w14:paraId="6EDD0467" w14:textId="769F7253" w:rsidR="006C4611" w:rsidRPr="002712DC" w:rsidRDefault="006C4611" w:rsidP="00EB0C31">
            <w:pPr>
              <w:spacing w:after="0"/>
              <w:ind w:left="630"/>
              <w:rPr>
                <w:rFonts w:asciiTheme="minorHAnsi" w:hAnsiTheme="minorHAnsi"/>
                <w:sz w:val="24"/>
                <w:szCs w:val="24"/>
              </w:rPr>
            </w:pPr>
          </w:p>
          <w:p w14:paraId="2FFECF17" w14:textId="77777777" w:rsidR="006C4611" w:rsidRPr="002712DC" w:rsidRDefault="006C4611">
            <w:pPr>
              <w:spacing w:after="0"/>
              <w:rPr>
                <w:rFonts w:asciiTheme="minorHAnsi" w:hAnsiTheme="minorHAnsi"/>
                <w:b w:val="0"/>
                <w:sz w:val="24"/>
                <w:szCs w:val="24"/>
              </w:rPr>
            </w:pPr>
          </w:p>
        </w:tc>
      </w:tr>
      <w:tr w:rsidR="006C4611" w:rsidRPr="002712DC" w14:paraId="5EA17809"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1A48318C"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032DF438"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7386E99A" w14:textId="77777777" w:rsidR="006C4611" w:rsidRPr="002712DC" w:rsidRDefault="006C4611">
            <w:pPr>
              <w:spacing w:after="0"/>
              <w:ind w:left="270"/>
              <w:rPr>
                <w:rFonts w:asciiTheme="minorHAnsi" w:hAnsiTheme="minorHAnsi"/>
                <w:b w:val="0"/>
                <w:sz w:val="24"/>
                <w:szCs w:val="24"/>
              </w:rPr>
            </w:pPr>
          </w:p>
          <w:p w14:paraId="19BCAE36"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Underlying structures in art can be found via analysis and inference.</w:t>
            </w:r>
          </w:p>
          <w:p w14:paraId="76740B6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Breaking accepted norms often give rise to new forms of artistic expression.</w:t>
            </w:r>
          </w:p>
          <w:p w14:paraId="5CE7758B" w14:textId="6285DA34" w:rsidR="006C4611" w:rsidRPr="002712DC" w:rsidRDefault="009E3C3F">
            <w:pPr>
              <w:numPr>
                <w:ilvl w:val="0"/>
                <w:numId w:val="8"/>
              </w:numPr>
              <w:spacing w:after="0"/>
              <w:rPr>
                <w:rFonts w:asciiTheme="minorHAnsi" w:hAnsiTheme="minorHAnsi"/>
                <w:sz w:val="24"/>
                <w:szCs w:val="24"/>
              </w:rPr>
            </w:pPr>
            <w:r w:rsidRPr="002712DC">
              <w:rPr>
                <w:rFonts w:asciiTheme="minorHAnsi" w:hAnsiTheme="minorHAnsi"/>
                <w:sz w:val="24"/>
                <w:szCs w:val="24"/>
              </w:rPr>
              <w:t>The skill of musical l</w:t>
            </w:r>
            <w:r w:rsidR="000862AB" w:rsidRPr="002712DC">
              <w:rPr>
                <w:rFonts w:asciiTheme="minorHAnsi" w:hAnsiTheme="minorHAnsi"/>
                <w:sz w:val="24"/>
                <w:szCs w:val="24"/>
              </w:rPr>
              <w:t>iteracy can be viewed as a career path in things such as touring musician, music writer, composer, inventory, marketing, or sales.</w:t>
            </w:r>
          </w:p>
          <w:p w14:paraId="15373D0E" w14:textId="77777777" w:rsidR="006C4611" w:rsidRPr="002712DC" w:rsidRDefault="006C4611" w:rsidP="005C15A3">
            <w:pPr>
              <w:spacing w:after="0"/>
              <w:ind w:left="990"/>
              <w:rPr>
                <w:rFonts w:asciiTheme="minorHAnsi" w:hAnsiTheme="minorHAnsi"/>
                <w:b w:val="0"/>
                <w:sz w:val="24"/>
                <w:szCs w:val="24"/>
              </w:rPr>
            </w:pPr>
          </w:p>
        </w:tc>
      </w:tr>
    </w:tbl>
    <w:p w14:paraId="14FEA951" w14:textId="77777777" w:rsidR="006C4611" w:rsidRPr="002712DC" w:rsidRDefault="006C4611">
      <w:pPr>
        <w:spacing w:after="0"/>
        <w:rPr>
          <w:rFonts w:asciiTheme="minorHAnsi" w:hAnsiTheme="minorHAnsi"/>
          <w:sz w:val="24"/>
          <w:szCs w:val="24"/>
        </w:rPr>
      </w:pPr>
    </w:p>
    <w:tbl>
      <w:tblPr>
        <w:tblStyle w:val="36"/>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23"/>
        <w:gridCol w:w="429"/>
        <w:gridCol w:w="1544"/>
        <w:gridCol w:w="2011"/>
        <w:gridCol w:w="383"/>
        <w:gridCol w:w="570"/>
        <w:gridCol w:w="4216"/>
      </w:tblGrid>
      <w:tr w:rsidR="006C4611" w:rsidRPr="002712DC" w14:paraId="383DFAC4"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08B238E9"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62FDAAB8" w14:textId="77777777">
        <w:tc>
          <w:tcPr>
            <w:tcW w:w="4407" w:type="dxa"/>
            <w:gridSpan w:val="4"/>
            <w:tcBorders>
              <w:top w:val="single" w:sz="18" w:space="0" w:color="548DD4"/>
              <w:bottom w:val="single" w:sz="18" w:space="0" w:color="548DD4"/>
            </w:tcBorders>
          </w:tcPr>
          <w:p w14:paraId="3CCA0CEA" w14:textId="77777777" w:rsidR="006C4611" w:rsidRPr="002712DC" w:rsidRDefault="006C4611">
            <w:pPr>
              <w:spacing w:after="0" w:line="240" w:lineRule="auto"/>
              <w:ind w:right="115"/>
              <w:rPr>
                <w:rFonts w:asciiTheme="minorHAnsi" w:hAnsiTheme="minorHAnsi"/>
                <w:b w:val="0"/>
                <w:sz w:val="24"/>
                <w:szCs w:val="24"/>
              </w:rPr>
            </w:pPr>
          </w:p>
          <w:p w14:paraId="2E5E5370"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73B3AEC6"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69" w:type="dxa"/>
            <w:gridSpan w:val="3"/>
            <w:tcBorders>
              <w:top w:val="single" w:sz="18" w:space="0" w:color="548DD4"/>
              <w:bottom w:val="single" w:sz="18" w:space="0" w:color="548DD4"/>
            </w:tcBorders>
          </w:tcPr>
          <w:p w14:paraId="4F44DFE2"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204DC7FB"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1095DED1" w14:textId="77777777">
        <w:tc>
          <w:tcPr>
            <w:tcW w:w="423" w:type="dxa"/>
            <w:tcBorders>
              <w:bottom w:val="nil"/>
              <w:right w:val="single" w:sz="18" w:space="0" w:color="548DD4"/>
            </w:tcBorders>
          </w:tcPr>
          <w:p w14:paraId="388B3A13"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9" w:type="dxa"/>
            <w:tcBorders>
              <w:left w:val="single" w:sz="18" w:space="0" w:color="548DD4"/>
              <w:bottom w:val="single" w:sz="18" w:space="0" w:color="548DD4"/>
              <w:right w:val="single" w:sz="18" w:space="0" w:color="548DD4"/>
            </w:tcBorders>
          </w:tcPr>
          <w:p w14:paraId="503FAD96" w14:textId="77777777" w:rsidR="006C4611" w:rsidRPr="002712DC" w:rsidRDefault="006C4611">
            <w:pPr>
              <w:spacing w:after="0" w:line="240" w:lineRule="auto"/>
              <w:ind w:right="108"/>
              <w:rPr>
                <w:rFonts w:asciiTheme="minorHAnsi" w:hAnsiTheme="minorHAnsi"/>
                <w:b w:val="0"/>
                <w:sz w:val="24"/>
                <w:szCs w:val="24"/>
              </w:rPr>
            </w:pPr>
          </w:p>
        </w:tc>
        <w:tc>
          <w:tcPr>
            <w:tcW w:w="3555" w:type="dxa"/>
            <w:gridSpan w:val="2"/>
            <w:tcBorders>
              <w:left w:val="single" w:sz="18" w:space="0" w:color="548DD4"/>
              <w:bottom w:val="nil"/>
              <w:right w:val="single" w:sz="18" w:space="0" w:color="548DD4"/>
            </w:tcBorders>
          </w:tcPr>
          <w:p w14:paraId="35F346A8"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83" w:type="dxa"/>
            <w:tcBorders>
              <w:left w:val="single" w:sz="18" w:space="0" w:color="548DD4"/>
              <w:bottom w:val="nil"/>
              <w:right w:val="single" w:sz="18" w:space="0" w:color="548DD4"/>
            </w:tcBorders>
          </w:tcPr>
          <w:p w14:paraId="50EA7BD7" w14:textId="77777777" w:rsidR="006C4611" w:rsidRPr="002712DC" w:rsidRDefault="006C4611">
            <w:pPr>
              <w:spacing w:after="0" w:line="240" w:lineRule="auto"/>
              <w:ind w:right="54"/>
              <w:rPr>
                <w:rFonts w:asciiTheme="minorHAnsi" w:hAnsiTheme="minorHAnsi"/>
                <w:b w:val="0"/>
                <w:sz w:val="24"/>
                <w:szCs w:val="24"/>
              </w:rPr>
            </w:pPr>
          </w:p>
        </w:tc>
        <w:tc>
          <w:tcPr>
            <w:tcW w:w="570" w:type="dxa"/>
            <w:tcBorders>
              <w:left w:val="single" w:sz="18" w:space="0" w:color="548DD4"/>
              <w:bottom w:val="single" w:sz="18" w:space="0" w:color="548DD4"/>
              <w:right w:val="single" w:sz="18" w:space="0" w:color="548DD4"/>
            </w:tcBorders>
          </w:tcPr>
          <w:p w14:paraId="4E9DB4A8"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16" w:type="dxa"/>
            <w:tcBorders>
              <w:left w:val="single" w:sz="18" w:space="0" w:color="548DD4"/>
              <w:bottom w:val="nil"/>
            </w:tcBorders>
          </w:tcPr>
          <w:p w14:paraId="13286ACC"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24CC3CE0" w14:textId="77777777">
        <w:tc>
          <w:tcPr>
            <w:tcW w:w="423" w:type="dxa"/>
            <w:tcBorders>
              <w:top w:val="nil"/>
              <w:bottom w:val="nil"/>
              <w:right w:val="single" w:sz="18" w:space="0" w:color="548DD4"/>
            </w:tcBorders>
          </w:tcPr>
          <w:p w14:paraId="6091AF12"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9" w:type="dxa"/>
            <w:tcBorders>
              <w:top w:val="single" w:sz="18" w:space="0" w:color="548DD4"/>
              <w:left w:val="single" w:sz="18" w:space="0" w:color="548DD4"/>
              <w:bottom w:val="single" w:sz="18" w:space="0" w:color="548DD4"/>
              <w:right w:val="single" w:sz="18" w:space="0" w:color="548DD4"/>
            </w:tcBorders>
          </w:tcPr>
          <w:p w14:paraId="4FF639C1" w14:textId="77777777" w:rsidR="006C4611" w:rsidRPr="002712DC" w:rsidRDefault="006C4611">
            <w:pPr>
              <w:spacing w:after="0" w:line="240" w:lineRule="auto"/>
              <w:ind w:right="108"/>
              <w:rPr>
                <w:rFonts w:asciiTheme="minorHAnsi" w:hAnsiTheme="minorHAnsi"/>
                <w:b w:val="0"/>
                <w:sz w:val="24"/>
                <w:szCs w:val="24"/>
              </w:rPr>
            </w:pPr>
          </w:p>
        </w:tc>
        <w:tc>
          <w:tcPr>
            <w:tcW w:w="3555" w:type="dxa"/>
            <w:gridSpan w:val="2"/>
            <w:tcBorders>
              <w:top w:val="nil"/>
              <w:left w:val="single" w:sz="18" w:space="0" w:color="548DD4"/>
              <w:bottom w:val="nil"/>
              <w:right w:val="single" w:sz="18" w:space="0" w:color="548DD4"/>
            </w:tcBorders>
          </w:tcPr>
          <w:p w14:paraId="3412706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83" w:type="dxa"/>
            <w:tcBorders>
              <w:top w:val="nil"/>
              <w:left w:val="single" w:sz="18" w:space="0" w:color="548DD4"/>
              <w:bottom w:val="nil"/>
              <w:right w:val="single" w:sz="18" w:space="0" w:color="548DD4"/>
            </w:tcBorders>
          </w:tcPr>
          <w:p w14:paraId="426E668C" w14:textId="77777777" w:rsidR="006C4611" w:rsidRPr="002712DC" w:rsidRDefault="006C4611">
            <w:pPr>
              <w:spacing w:after="0" w:line="240" w:lineRule="auto"/>
              <w:ind w:right="54"/>
              <w:rPr>
                <w:rFonts w:asciiTheme="minorHAnsi" w:hAnsiTheme="minorHAnsi"/>
                <w:b w:val="0"/>
                <w:sz w:val="24"/>
                <w:szCs w:val="24"/>
              </w:rPr>
            </w:pPr>
          </w:p>
        </w:tc>
        <w:tc>
          <w:tcPr>
            <w:tcW w:w="570" w:type="dxa"/>
            <w:tcBorders>
              <w:top w:val="single" w:sz="18" w:space="0" w:color="548DD4"/>
              <w:left w:val="single" w:sz="18" w:space="0" w:color="548DD4"/>
              <w:bottom w:val="single" w:sz="18" w:space="0" w:color="548DD4"/>
              <w:right w:val="single" w:sz="18" w:space="0" w:color="548DD4"/>
            </w:tcBorders>
          </w:tcPr>
          <w:p w14:paraId="2060E7DF"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16" w:type="dxa"/>
            <w:tcBorders>
              <w:top w:val="nil"/>
              <w:left w:val="single" w:sz="18" w:space="0" w:color="548DD4"/>
              <w:bottom w:val="nil"/>
            </w:tcBorders>
          </w:tcPr>
          <w:p w14:paraId="40AC15C7"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4D366AE2" w14:textId="77777777">
        <w:tc>
          <w:tcPr>
            <w:tcW w:w="423" w:type="dxa"/>
            <w:tcBorders>
              <w:top w:val="nil"/>
              <w:bottom w:val="nil"/>
              <w:right w:val="single" w:sz="18" w:space="0" w:color="548DD4"/>
            </w:tcBorders>
          </w:tcPr>
          <w:p w14:paraId="4A481F16"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9" w:type="dxa"/>
            <w:tcBorders>
              <w:top w:val="single" w:sz="18" w:space="0" w:color="548DD4"/>
              <w:left w:val="single" w:sz="18" w:space="0" w:color="548DD4"/>
              <w:bottom w:val="single" w:sz="18" w:space="0" w:color="548DD4"/>
              <w:right w:val="single" w:sz="18" w:space="0" w:color="548DD4"/>
            </w:tcBorders>
          </w:tcPr>
          <w:p w14:paraId="4BDD744B" w14:textId="77777777" w:rsidR="006C4611" w:rsidRPr="002712DC" w:rsidRDefault="006C4611">
            <w:pPr>
              <w:spacing w:after="0" w:line="240" w:lineRule="auto"/>
              <w:ind w:right="108"/>
              <w:rPr>
                <w:rFonts w:asciiTheme="minorHAnsi" w:hAnsiTheme="minorHAnsi"/>
                <w:b w:val="0"/>
                <w:sz w:val="24"/>
                <w:szCs w:val="24"/>
              </w:rPr>
            </w:pPr>
          </w:p>
        </w:tc>
        <w:tc>
          <w:tcPr>
            <w:tcW w:w="3555" w:type="dxa"/>
            <w:gridSpan w:val="2"/>
            <w:tcBorders>
              <w:top w:val="nil"/>
              <w:left w:val="single" w:sz="18" w:space="0" w:color="548DD4"/>
              <w:bottom w:val="nil"/>
              <w:right w:val="single" w:sz="18" w:space="0" w:color="548DD4"/>
            </w:tcBorders>
          </w:tcPr>
          <w:p w14:paraId="09C35144"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83" w:type="dxa"/>
            <w:tcBorders>
              <w:top w:val="nil"/>
              <w:left w:val="single" w:sz="18" w:space="0" w:color="548DD4"/>
              <w:bottom w:val="nil"/>
              <w:right w:val="single" w:sz="18" w:space="0" w:color="548DD4"/>
            </w:tcBorders>
          </w:tcPr>
          <w:p w14:paraId="25116663" w14:textId="77777777" w:rsidR="006C4611" w:rsidRPr="002712DC" w:rsidRDefault="006C4611">
            <w:pPr>
              <w:spacing w:after="0" w:line="240" w:lineRule="auto"/>
              <w:ind w:right="54"/>
              <w:rPr>
                <w:rFonts w:asciiTheme="minorHAnsi" w:hAnsiTheme="minorHAnsi"/>
                <w:b w:val="0"/>
                <w:sz w:val="24"/>
                <w:szCs w:val="24"/>
              </w:rPr>
            </w:pPr>
          </w:p>
        </w:tc>
        <w:tc>
          <w:tcPr>
            <w:tcW w:w="570" w:type="dxa"/>
            <w:tcBorders>
              <w:top w:val="single" w:sz="18" w:space="0" w:color="548DD4"/>
              <w:left w:val="single" w:sz="18" w:space="0" w:color="548DD4"/>
              <w:bottom w:val="single" w:sz="18" w:space="0" w:color="548DD4"/>
              <w:right w:val="single" w:sz="18" w:space="0" w:color="548DD4"/>
            </w:tcBorders>
          </w:tcPr>
          <w:p w14:paraId="27919EC9"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16" w:type="dxa"/>
            <w:tcBorders>
              <w:top w:val="nil"/>
              <w:left w:val="single" w:sz="18" w:space="0" w:color="548DD4"/>
              <w:bottom w:val="nil"/>
            </w:tcBorders>
          </w:tcPr>
          <w:p w14:paraId="18854F0D"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6BDFA571" w14:textId="77777777">
        <w:tc>
          <w:tcPr>
            <w:tcW w:w="423" w:type="dxa"/>
            <w:tcBorders>
              <w:top w:val="nil"/>
              <w:bottom w:val="nil"/>
              <w:right w:val="single" w:sz="18" w:space="0" w:color="548DD4"/>
            </w:tcBorders>
          </w:tcPr>
          <w:p w14:paraId="3BAF2CA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9" w:type="dxa"/>
            <w:tcBorders>
              <w:top w:val="single" w:sz="18" w:space="0" w:color="548DD4"/>
              <w:left w:val="single" w:sz="18" w:space="0" w:color="548DD4"/>
              <w:bottom w:val="single" w:sz="18" w:space="0" w:color="548DD4"/>
              <w:right w:val="single" w:sz="18" w:space="0" w:color="548DD4"/>
            </w:tcBorders>
          </w:tcPr>
          <w:p w14:paraId="4A51DB1D" w14:textId="77777777" w:rsidR="006C4611" w:rsidRPr="002712DC" w:rsidRDefault="006C4611">
            <w:pPr>
              <w:spacing w:after="0" w:line="240" w:lineRule="auto"/>
              <w:ind w:right="108"/>
              <w:rPr>
                <w:rFonts w:asciiTheme="minorHAnsi" w:hAnsiTheme="minorHAnsi"/>
                <w:b w:val="0"/>
                <w:sz w:val="24"/>
                <w:szCs w:val="24"/>
              </w:rPr>
            </w:pPr>
          </w:p>
        </w:tc>
        <w:tc>
          <w:tcPr>
            <w:tcW w:w="3555" w:type="dxa"/>
            <w:gridSpan w:val="2"/>
            <w:tcBorders>
              <w:top w:val="nil"/>
              <w:left w:val="single" w:sz="18" w:space="0" w:color="548DD4"/>
              <w:bottom w:val="nil"/>
              <w:right w:val="single" w:sz="18" w:space="0" w:color="548DD4"/>
            </w:tcBorders>
          </w:tcPr>
          <w:p w14:paraId="414FC17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83" w:type="dxa"/>
            <w:tcBorders>
              <w:top w:val="nil"/>
              <w:left w:val="single" w:sz="18" w:space="0" w:color="548DD4"/>
              <w:bottom w:val="nil"/>
              <w:right w:val="single" w:sz="18" w:space="0" w:color="548DD4"/>
            </w:tcBorders>
          </w:tcPr>
          <w:p w14:paraId="2BBD316B" w14:textId="77777777" w:rsidR="006C4611" w:rsidRPr="002712DC" w:rsidRDefault="006C4611">
            <w:pPr>
              <w:spacing w:after="0" w:line="240" w:lineRule="auto"/>
              <w:ind w:right="54"/>
              <w:rPr>
                <w:rFonts w:asciiTheme="minorHAnsi" w:hAnsiTheme="minorHAnsi"/>
                <w:b w:val="0"/>
                <w:sz w:val="24"/>
                <w:szCs w:val="24"/>
              </w:rPr>
            </w:pPr>
          </w:p>
        </w:tc>
        <w:tc>
          <w:tcPr>
            <w:tcW w:w="570" w:type="dxa"/>
            <w:tcBorders>
              <w:top w:val="single" w:sz="18" w:space="0" w:color="548DD4"/>
              <w:left w:val="single" w:sz="18" w:space="0" w:color="548DD4"/>
              <w:bottom w:val="single" w:sz="18" w:space="0" w:color="548DD4"/>
              <w:right w:val="single" w:sz="18" w:space="0" w:color="548DD4"/>
            </w:tcBorders>
          </w:tcPr>
          <w:p w14:paraId="141DAB24"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16" w:type="dxa"/>
            <w:tcBorders>
              <w:top w:val="nil"/>
              <w:left w:val="single" w:sz="18" w:space="0" w:color="548DD4"/>
              <w:bottom w:val="nil"/>
            </w:tcBorders>
          </w:tcPr>
          <w:p w14:paraId="513B52AD"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3FEA91D2" w14:textId="77777777">
        <w:tc>
          <w:tcPr>
            <w:tcW w:w="423" w:type="dxa"/>
            <w:tcBorders>
              <w:top w:val="nil"/>
              <w:bottom w:val="single" w:sz="12" w:space="0" w:color="548DD4"/>
              <w:right w:val="single" w:sz="18" w:space="0" w:color="548DD4"/>
            </w:tcBorders>
          </w:tcPr>
          <w:p w14:paraId="7DDABDC8"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9" w:type="dxa"/>
            <w:tcBorders>
              <w:top w:val="single" w:sz="18" w:space="0" w:color="548DD4"/>
              <w:left w:val="single" w:sz="18" w:space="0" w:color="548DD4"/>
              <w:bottom w:val="single" w:sz="12" w:space="0" w:color="548DD4"/>
              <w:right w:val="single" w:sz="18" w:space="0" w:color="548DD4"/>
            </w:tcBorders>
          </w:tcPr>
          <w:p w14:paraId="4BAFAAD9" w14:textId="77777777" w:rsidR="006C4611" w:rsidRPr="002712DC" w:rsidRDefault="006C4611">
            <w:pPr>
              <w:spacing w:after="0" w:line="240" w:lineRule="auto"/>
              <w:ind w:right="108"/>
              <w:rPr>
                <w:rFonts w:asciiTheme="minorHAnsi" w:hAnsiTheme="minorHAnsi"/>
                <w:b w:val="0"/>
                <w:sz w:val="24"/>
                <w:szCs w:val="24"/>
              </w:rPr>
            </w:pPr>
          </w:p>
        </w:tc>
        <w:tc>
          <w:tcPr>
            <w:tcW w:w="3555" w:type="dxa"/>
            <w:gridSpan w:val="2"/>
            <w:tcBorders>
              <w:top w:val="nil"/>
              <w:left w:val="single" w:sz="18" w:space="0" w:color="548DD4"/>
              <w:bottom w:val="single" w:sz="12" w:space="0" w:color="548DD4"/>
              <w:right w:val="single" w:sz="18" w:space="0" w:color="548DD4"/>
            </w:tcBorders>
          </w:tcPr>
          <w:p w14:paraId="2D3A3727" w14:textId="56B9C235"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 xml:space="preserve">Financial, Economic, Business, </w:t>
            </w:r>
            <w:r w:rsidR="009E3C3F" w:rsidRPr="002712DC">
              <w:rPr>
                <w:rFonts w:asciiTheme="minorHAnsi" w:hAnsiTheme="minorHAnsi"/>
                <w:b w:val="0"/>
                <w:sz w:val="24"/>
                <w:szCs w:val="24"/>
              </w:rPr>
              <w:t>and Entrepreneurial</w:t>
            </w:r>
            <w:r w:rsidRPr="002712DC">
              <w:rPr>
                <w:rFonts w:asciiTheme="minorHAnsi" w:hAnsiTheme="minorHAnsi"/>
                <w:b w:val="0"/>
                <w:sz w:val="24"/>
                <w:szCs w:val="24"/>
              </w:rPr>
              <w:t xml:space="preserve"> Literacy</w:t>
            </w:r>
          </w:p>
        </w:tc>
        <w:tc>
          <w:tcPr>
            <w:tcW w:w="383" w:type="dxa"/>
            <w:tcBorders>
              <w:top w:val="nil"/>
              <w:left w:val="single" w:sz="18" w:space="0" w:color="548DD4"/>
              <w:bottom w:val="single" w:sz="12" w:space="0" w:color="548DD4"/>
              <w:right w:val="nil"/>
            </w:tcBorders>
          </w:tcPr>
          <w:p w14:paraId="2D62915C" w14:textId="77777777" w:rsidR="006C4611" w:rsidRPr="002712DC" w:rsidRDefault="006C4611">
            <w:pPr>
              <w:spacing w:before="240" w:after="0" w:line="240" w:lineRule="auto"/>
              <w:ind w:right="54"/>
              <w:rPr>
                <w:rFonts w:asciiTheme="minorHAnsi" w:hAnsiTheme="minorHAnsi"/>
                <w:b w:val="0"/>
                <w:sz w:val="24"/>
                <w:szCs w:val="24"/>
              </w:rPr>
            </w:pPr>
          </w:p>
        </w:tc>
        <w:tc>
          <w:tcPr>
            <w:tcW w:w="570" w:type="dxa"/>
            <w:tcBorders>
              <w:top w:val="single" w:sz="18" w:space="0" w:color="548DD4"/>
              <w:left w:val="nil"/>
              <w:bottom w:val="single" w:sz="12" w:space="0" w:color="548DD4"/>
              <w:right w:val="nil"/>
            </w:tcBorders>
          </w:tcPr>
          <w:p w14:paraId="396F471F" w14:textId="77777777" w:rsidR="006C4611" w:rsidRPr="002712DC" w:rsidRDefault="006C4611">
            <w:pPr>
              <w:spacing w:after="0" w:line="240" w:lineRule="auto"/>
              <w:ind w:left="882" w:right="54" w:hanging="630"/>
              <w:rPr>
                <w:rFonts w:asciiTheme="minorHAnsi" w:hAnsiTheme="minorHAnsi"/>
                <w:b w:val="0"/>
                <w:sz w:val="24"/>
                <w:szCs w:val="24"/>
              </w:rPr>
            </w:pPr>
          </w:p>
        </w:tc>
        <w:tc>
          <w:tcPr>
            <w:tcW w:w="4216" w:type="dxa"/>
            <w:tcBorders>
              <w:top w:val="nil"/>
              <w:left w:val="nil"/>
              <w:bottom w:val="single" w:sz="12" w:space="0" w:color="548DD4"/>
            </w:tcBorders>
          </w:tcPr>
          <w:p w14:paraId="7D083BC9"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16BC0741"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24E8EC40"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2B200C26" w14:textId="77777777">
        <w:tc>
          <w:tcPr>
            <w:tcW w:w="9576" w:type="dxa"/>
            <w:gridSpan w:val="7"/>
            <w:tcBorders>
              <w:top w:val="single" w:sz="12" w:space="0" w:color="548DD4"/>
            </w:tcBorders>
          </w:tcPr>
          <w:p w14:paraId="466EFE56" w14:textId="77777777" w:rsidR="006C4611" w:rsidRPr="002712DC" w:rsidRDefault="000862AB">
            <w:pPr>
              <w:spacing w:after="0"/>
              <w:ind w:left="990" w:right="86"/>
              <w:rPr>
                <w:rFonts w:asciiTheme="minorHAnsi" w:hAnsiTheme="minorHAnsi"/>
                <w:sz w:val="24"/>
                <w:szCs w:val="24"/>
              </w:rPr>
            </w:pPr>
            <w:r w:rsidRPr="002712DC">
              <w:rPr>
                <w:rFonts w:asciiTheme="minorHAnsi" w:hAnsiTheme="minorHAnsi"/>
                <w:sz w:val="24"/>
                <w:szCs w:val="24"/>
              </w:rPr>
              <w:t>Demonstrate the basic concepts of meter, rhythm, tonality, intervals, chords, and melodic and harmonic progressions, and differentiate basic structures.</w:t>
            </w:r>
          </w:p>
        </w:tc>
      </w:tr>
      <w:tr w:rsidR="006C4611" w:rsidRPr="002712DC" w14:paraId="29308622" w14:textId="77777777">
        <w:tc>
          <w:tcPr>
            <w:tcW w:w="9576" w:type="dxa"/>
            <w:gridSpan w:val="7"/>
            <w:tcBorders>
              <w:bottom w:val="single" w:sz="18" w:space="0" w:color="548DD4"/>
            </w:tcBorders>
            <w:shd w:val="clear" w:color="auto" w:fill="DBE5F1"/>
          </w:tcPr>
          <w:p w14:paraId="077EDEA8"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55072F99" w14:textId="77777777">
        <w:tc>
          <w:tcPr>
            <w:tcW w:w="9576" w:type="dxa"/>
            <w:gridSpan w:val="7"/>
            <w:tcBorders>
              <w:bottom w:val="single" w:sz="18" w:space="0" w:color="0070C0"/>
            </w:tcBorders>
          </w:tcPr>
          <w:p w14:paraId="45969B8C"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Student(s) will be able to identify and define terms/concepts of music appropriate for their skill level through prompts and tests</w:t>
            </w:r>
          </w:p>
          <w:p w14:paraId="3DDA117E" w14:textId="18A94819" w:rsidR="00A6161E" w:rsidRPr="002712DC" w:rsidRDefault="000862AB" w:rsidP="005C15A3">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will be able to identify, demonstrate, and define various musical notation markings individually and/or with others as measured by a performance rubric.</w:t>
            </w:r>
            <w:r w:rsidR="009E3C3F" w:rsidRPr="002712DC">
              <w:rPr>
                <w:rFonts w:asciiTheme="minorHAnsi" w:hAnsiTheme="minorHAnsi"/>
                <w:sz w:val="24"/>
                <w:szCs w:val="24"/>
              </w:rPr>
              <w:t xml:space="preserve"> Mid-cycle assessment on standards taught thus far.</w:t>
            </w:r>
          </w:p>
          <w:p w14:paraId="71DDDB1F" w14:textId="77777777" w:rsidR="00A6161E" w:rsidRPr="002712DC" w:rsidRDefault="00A6161E">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672C37FC" w14:textId="6EFE0E5B"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Student(s) will</w:t>
            </w:r>
            <w:r w:rsidR="009E3C3F" w:rsidRPr="002712DC">
              <w:rPr>
                <w:rFonts w:asciiTheme="minorHAnsi" w:hAnsiTheme="minorHAnsi"/>
                <w:sz w:val="24"/>
                <w:szCs w:val="24"/>
              </w:rPr>
              <w:t xml:space="preserve"> </w:t>
            </w:r>
            <w:r w:rsidR="00EB0C31" w:rsidRPr="002712DC">
              <w:rPr>
                <w:rFonts w:asciiTheme="minorHAnsi" w:hAnsiTheme="minorHAnsi"/>
                <w:sz w:val="24"/>
                <w:szCs w:val="24"/>
              </w:rPr>
              <w:t>demonstrate competency of</w:t>
            </w:r>
            <w:r w:rsidRPr="002712DC">
              <w:rPr>
                <w:rFonts w:asciiTheme="minorHAnsi" w:hAnsiTheme="minorHAnsi"/>
                <w:sz w:val="24"/>
                <w:szCs w:val="24"/>
              </w:rPr>
              <w:t xml:space="preserve"> terms/concepts of music appropriate for their skill level through oral/written prompts and tests</w:t>
            </w:r>
          </w:p>
          <w:p w14:paraId="266CA4FA" w14:textId="77777777" w:rsidR="006C4611" w:rsidRPr="002712DC" w:rsidRDefault="000862AB">
            <w:pPr>
              <w:spacing w:after="0"/>
              <w:ind w:left="990"/>
              <w:rPr>
                <w:rFonts w:asciiTheme="minorHAnsi" w:hAnsiTheme="minorHAnsi"/>
                <w:sz w:val="24"/>
                <w:szCs w:val="24"/>
              </w:rPr>
            </w:pPr>
            <w:r w:rsidRPr="002712DC">
              <w:rPr>
                <w:rFonts w:asciiTheme="minorHAnsi" w:hAnsiTheme="minorHAnsi"/>
                <w:sz w:val="24"/>
                <w:szCs w:val="24"/>
              </w:rPr>
              <w:t>as measured by a performance rubric.</w:t>
            </w:r>
          </w:p>
          <w:p w14:paraId="3101C9E9"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2CABC73D" w14:textId="3C50EEED" w:rsidR="006C4611" w:rsidRPr="002712DC" w:rsidRDefault="006C4611" w:rsidP="005C15A3">
            <w:pPr>
              <w:spacing w:after="0"/>
              <w:ind w:left="630"/>
              <w:rPr>
                <w:rFonts w:asciiTheme="minorHAnsi" w:hAnsiTheme="minorHAnsi"/>
                <w:sz w:val="24"/>
                <w:szCs w:val="24"/>
              </w:rPr>
            </w:pPr>
          </w:p>
        </w:tc>
      </w:tr>
      <w:tr w:rsidR="006C4611" w:rsidRPr="002712DC" w14:paraId="6933A4F0"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0FB9E284"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3794C34E" w14:textId="77777777">
        <w:tc>
          <w:tcPr>
            <w:tcW w:w="2396"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D4B73DC"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52A8B59C"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555EB4E2" w14:textId="77777777" w:rsidR="005C0915" w:rsidRPr="002712DC" w:rsidRDefault="005C0915" w:rsidP="005C0915">
            <w:pPr>
              <w:spacing w:after="0"/>
              <w:rPr>
                <w:rFonts w:asciiTheme="minorHAnsi" w:hAnsiTheme="minorHAnsi"/>
                <w:i/>
                <w:sz w:val="24"/>
                <w:szCs w:val="24"/>
              </w:rPr>
            </w:pPr>
          </w:p>
          <w:p w14:paraId="56A97E69" w14:textId="07EAD0B8" w:rsidR="006C4611" w:rsidRPr="002712DC" w:rsidRDefault="006C4611">
            <w:pPr>
              <w:spacing w:before="240" w:after="0" w:line="240" w:lineRule="auto"/>
              <w:jc w:val="center"/>
              <w:rPr>
                <w:rFonts w:asciiTheme="minorHAnsi" w:hAnsiTheme="minorHAnsi"/>
                <w:i/>
                <w:sz w:val="24"/>
                <w:szCs w:val="24"/>
              </w:rPr>
            </w:pPr>
          </w:p>
          <w:p w14:paraId="3F635F6E" w14:textId="77777777" w:rsidR="006C4611" w:rsidRPr="002712DC" w:rsidRDefault="006C4611">
            <w:pPr>
              <w:spacing w:after="0" w:line="240" w:lineRule="auto"/>
              <w:rPr>
                <w:rFonts w:asciiTheme="minorHAnsi" w:hAnsiTheme="minorHAnsi"/>
                <w:i/>
                <w:sz w:val="24"/>
                <w:szCs w:val="24"/>
              </w:rPr>
            </w:pPr>
          </w:p>
        </w:tc>
        <w:tc>
          <w:tcPr>
            <w:tcW w:w="7180" w:type="dxa"/>
            <w:gridSpan w:val="4"/>
            <w:tcBorders>
              <w:top w:val="single" w:sz="18" w:space="0" w:color="0070C0"/>
              <w:left w:val="single" w:sz="18" w:space="0" w:color="0070C0"/>
              <w:bottom w:val="single" w:sz="18" w:space="0" w:color="0070C0"/>
              <w:right w:val="single" w:sz="18" w:space="0" w:color="0070C0"/>
            </w:tcBorders>
          </w:tcPr>
          <w:p w14:paraId="6250DE45"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536BD8B4"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6B6550D9"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28DB7E68"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078D3314"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4EED2AD4"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7B90F96E"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03BDD8D1"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2533741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p w14:paraId="41FA3A20" w14:textId="77777777" w:rsidR="006C4611" w:rsidRPr="002712DC" w:rsidRDefault="006C4611">
            <w:pPr>
              <w:spacing w:before="40" w:after="0" w:line="240" w:lineRule="auto"/>
              <w:rPr>
                <w:rFonts w:asciiTheme="minorHAnsi" w:hAnsiTheme="minorHAnsi"/>
                <w:sz w:val="24"/>
                <w:szCs w:val="24"/>
              </w:rPr>
            </w:pPr>
          </w:p>
        </w:tc>
      </w:tr>
      <w:tr w:rsidR="006C4611" w:rsidRPr="002712DC" w14:paraId="2A6EC856" w14:textId="77777777">
        <w:tc>
          <w:tcPr>
            <w:tcW w:w="2396"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61154D78" w14:textId="77777777" w:rsidR="006C4611" w:rsidRPr="002712DC" w:rsidRDefault="006C4611">
            <w:pPr>
              <w:spacing w:after="0" w:line="240" w:lineRule="auto"/>
              <w:jc w:val="center"/>
              <w:rPr>
                <w:rFonts w:asciiTheme="minorHAnsi" w:hAnsiTheme="minorHAnsi"/>
                <w:i/>
                <w:sz w:val="24"/>
                <w:szCs w:val="24"/>
              </w:rPr>
            </w:pPr>
          </w:p>
          <w:p w14:paraId="0949CF09"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6F9848F5"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4033E427" w14:textId="77777777" w:rsidR="006C4611" w:rsidRPr="002712DC" w:rsidRDefault="000862AB">
            <w:pPr>
              <w:spacing w:after="0" w:line="240" w:lineRule="auto"/>
              <w:rPr>
                <w:rFonts w:asciiTheme="minorHAnsi" w:hAnsiTheme="minorHAnsi"/>
                <w:sz w:val="24"/>
                <w:szCs w:val="24"/>
              </w:rPr>
            </w:pPr>
            <w:r w:rsidRPr="002712DC">
              <w:rPr>
                <w:rFonts w:asciiTheme="minorHAnsi" w:hAnsiTheme="minorHAnsi"/>
                <w:sz w:val="24"/>
                <w:szCs w:val="24"/>
              </w:rPr>
              <w:t>Academic vocabulary word wall with pictures</w:t>
            </w:r>
          </w:p>
          <w:p w14:paraId="55E77530" w14:textId="77777777" w:rsidR="006C4611" w:rsidRPr="002712DC" w:rsidRDefault="000862AB">
            <w:pPr>
              <w:spacing w:after="0" w:line="240" w:lineRule="auto"/>
              <w:rPr>
                <w:rFonts w:asciiTheme="minorHAnsi" w:hAnsiTheme="minorHAnsi"/>
                <w:sz w:val="24"/>
                <w:szCs w:val="24"/>
              </w:rPr>
            </w:pPr>
            <w:r w:rsidRPr="002712DC">
              <w:rPr>
                <w:rFonts w:asciiTheme="minorHAnsi" w:hAnsiTheme="minorHAnsi"/>
                <w:sz w:val="24"/>
                <w:szCs w:val="24"/>
              </w:rPr>
              <w:t>Beginner, intermediate, and advanced delineated in scope and sequence.</w:t>
            </w:r>
          </w:p>
          <w:p w14:paraId="2B879E1C" w14:textId="77777777" w:rsidR="0025718E" w:rsidRPr="002712DC" w:rsidRDefault="0025718E">
            <w:pPr>
              <w:spacing w:after="0" w:line="240" w:lineRule="auto"/>
              <w:rPr>
                <w:rFonts w:asciiTheme="minorHAnsi" w:hAnsiTheme="minorHAnsi"/>
                <w:sz w:val="24"/>
                <w:szCs w:val="24"/>
              </w:rPr>
            </w:pPr>
          </w:p>
          <w:p w14:paraId="0CC972B0" w14:textId="77777777" w:rsidR="0025718E" w:rsidRPr="002712DC" w:rsidRDefault="0025718E" w:rsidP="0025718E">
            <w:pPr>
              <w:spacing w:after="0"/>
              <w:rPr>
                <w:rFonts w:asciiTheme="minorHAnsi" w:hAnsiTheme="minorHAnsi"/>
                <w:i/>
                <w:sz w:val="24"/>
                <w:szCs w:val="24"/>
              </w:rPr>
            </w:pPr>
            <w:r w:rsidRPr="002712DC">
              <w:rPr>
                <w:rFonts w:asciiTheme="minorHAnsi" w:hAnsiTheme="minorHAnsi"/>
                <w:i/>
                <w:sz w:val="24"/>
                <w:szCs w:val="24"/>
              </w:rPr>
              <w:t>Accommodations:</w:t>
            </w:r>
          </w:p>
          <w:p w14:paraId="27418D99" w14:textId="77777777" w:rsidR="0025718E" w:rsidRPr="002712DC" w:rsidRDefault="0025718E" w:rsidP="0025718E">
            <w:pPr>
              <w:spacing w:after="0"/>
              <w:rPr>
                <w:rFonts w:asciiTheme="minorHAnsi" w:hAnsiTheme="minorHAnsi"/>
                <w:i/>
                <w:sz w:val="24"/>
                <w:szCs w:val="24"/>
              </w:rPr>
            </w:pPr>
          </w:p>
          <w:p w14:paraId="18E2013F" w14:textId="77777777"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31569F7C" w14:textId="77777777" w:rsidR="0025718E" w:rsidRPr="002712DC" w:rsidRDefault="0025718E" w:rsidP="0025718E">
            <w:pPr>
              <w:spacing w:after="0"/>
              <w:rPr>
                <w:rFonts w:asciiTheme="minorHAnsi" w:hAnsiTheme="minorHAnsi"/>
                <w:i/>
                <w:sz w:val="24"/>
                <w:szCs w:val="24"/>
              </w:rPr>
            </w:pPr>
          </w:p>
          <w:p w14:paraId="63312A77" w14:textId="77777777"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70370FF0" w14:textId="77777777" w:rsidR="0025718E" w:rsidRPr="002712DC" w:rsidRDefault="0025718E" w:rsidP="0025718E">
            <w:pPr>
              <w:spacing w:after="0"/>
              <w:rPr>
                <w:rFonts w:asciiTheme="minorHAnsi" w:hAnsiTheme="minorHAnsi"/>
                <w:i/>
                <w:sz w:val="24"/>
                <w:szCs w:val="24"/>
              </w:rPr>
            </w:pPr>
          </w:p>
          <w:p w14:paraId="0B6B5BEF" w14:textId="77777777"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30B2891C" w14:textId="77777777" w:rsidR="0025718E" w:rsidRPr="002712DC" w:rsidRDefault="0025718E" w:rsidP="0025718E">
            <w:pPr>
              <w:spacing w:after="0"/>
              <w:rPr>
                <w:rFonts w:asciiTheme="minorHAnsi" w:hAnsiTheme="minorHAnsi"/>
                <w:i/>
                <w:sz w:val="24"/>
                <w:szCs w:val="24"/>
              </w:rPr>
            </w:pPr>
          </w:p>
          <w:p w14:paraId="4C42D43B" w14:textId="77777777"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3AD4CC34" w14:textId="77777777" w:rsidR="0025718E" w:rsidRPr="002712DC" w:rsidRDefault="0025718E" w:rsidP="0025718E">
            <w:pPr>
              <w:widowControl w:val="0"/>
              <w:spacing w:after="0" w:line="240" w:lineRule="auto"/>
              <w:rPr>
                <w:rFonts w:asciiTheme="minorHAnsi" w:eastAsia="Arial" w:hAnsiTheme="minorHAnsi" w:cs="Arial"/>
                <w:sz w:val="24"/>
                <w:szCs w:val="24"/>
              </w:rPr>
            </w:pPr>
          </w:p>
          <w:p w14:paraId="10AAA888" w14:textId="77777777"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7E102160" w14:textId="77777777" w:rsidR="0025718E" w:rsidRPr="002712DC" w:rsidRDefault="0025718E" w:rsidP="0025718E">
            <w:pPr>
              <w:widowControl w:val="0"/>
              <w:spacing w:after="0" w:line="240" w:lineRule="auto"/>
              <w:rPr>
                <w:rFonts w:asciiTheme="minorHAnsi" w:eastAsia="Arial" w:hAnsiTheme="minorHAnsi" w:cs="Arial"/>
                <w:sz w:val="24"/>
                <w:szCs w:val="24"/>
              </w:rPr>
            </w:pPr>
          </w:p>
          <w:p w14:paraId="4BDD5403" w14:textId="77777777" w:rsidR="0025718E" w:rsidRPr="002712DC" w:rsidRDefault="0025718E" w:rsidP="0025718E">
            <w:pPr>
              <w:widowControl w:val="0"/>
              <w:spacing w:after="0" w:line="240" w:lineRule="auto"/>
              <w:rPr>
                <w:rFonts w:asciiTheme="minorHAnsi" w:eastAsia="Arial" w:hAnsiTheme="minorHAnsi" w:cs="Arial"/>
                <w:sz w:val="24"/>
                <w:szCs w:val="24"/>
              </w:rPr>
            </w:pPr>
          </w:p>
          <w:p w14:paraId="04ECE5EA" w14:textId="2B530534" w:rsidR="0025718E" w:rsidRPr="002712DC" w:rsidRDefault="0025718E" w:rsidP="0025718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F46BAD" w:rsidRPr="002712DC">
              <w:rPr>
                <w:rFonts w:asciiTheme="minorHAnsi" w:eastAsia="Arial" w:hAnsiTheme="minorHAnsi" w:cs="Arial"/>
                <w:sz w:val="24"/>
                <w:szCs w:val="24"/>
              </w:rPr>
              <w:t>and modifications.</w:t>
            </w:r>
          </w:p>
          <w:p w14:paraId="21C47D78" w14:textId="77777777" w:rsidR="0025718E" w:rsidRPr="002712DC" w:rsidRDefault="0025718E">
            <w:pPr>
              <w:spacing w:after="0" w:line="240" w:lineRule="auto"/>
              <w:rPr>
                <w:rFonts w:asciiTheme="minorHAnsi" w:hAnsiTheme="minorHAnsi"/>
                <w:sz w:val="24"/>
                <w:szCs w:val="24"/>
              </w:rPr>
            </w:pPr>
          </w:p>
        </w:tc>
        <w:tc>
          <w:tcPr>
            <w:tcW w:w="7180" w:type="dxa"/>
            <w:gridSpan w:val="4"/>
            <w:tcBorders>
              <w:top w:val="single" w:sz="18" w:space="0" w:color="0070C0"/>
              <w:left w:val="single" w:sz="18" w:space="0" w:color="0070C0"/>
              <w:bottom w:val="single" w:sz="18" w:space="0" w:color="0070C0"/>
              <w:right w:val="single" w:sz="18" w:space="0" w:color="0070C0"/>
            </w:tcBorders>
          </w:tcPr>
          <w:p w14:paraId="0A0E1B25" w14:textId="60F27867" w:rsidR="006C4611" w:rsidRPr="002712DC" w:rsidRDefault="000862AB">
            <w:pPr>
              <w:numPr>
                <w:ilvl w:val="0"/>
                <w:numId w:val="5"/>
              </w:numPr>
              <w:pBdr>
                <w:top w:val="nil"/>
                <w:left w:val="nil"/>
                <w:bottom w:val="nil"/>
                <w:right w:val="nil"/>
                <w:between w:val="nil"/>
              </w:pBdr>
              <w:spacing w:after="0" w:line="240" w:lineRule="auto"/>
              <w:ind w:right="162"/>
              <w:rPr>
                <w:rFonts w:asciiTheme="minorHAnsi" w:hAnsiTheme="minorHAnsi"/>
                <w:sz w:val="24"/>
                <w:szCs w:val="24"/>
              </w:rPr>
            </w:pPr>
            <w:r w:rsidRPr="002712DC">
              <w:rPr>
                <w:rFonts w:asciiTheme="minorHAnsi" w:eastAsia="Times New Roman" w:hAnsiTheme="minorHAnsi" w:cs="Times New Roman"/>
                <w:color w:val="000000"/>
                <w:sz w:val="24"/>
                <w:szCs w:val="24"/>
              </w:rPr>
              <w:t>Focus on rhythmic concepts</w:t>
            </w:r>
            <w:r w:rsidR="00AF4ABE" w:rsidRPr="002712DC">
              <w:rPr>
                <w:rFonts w:asciiTheme="minorHAnsi" w:eastAsia="Times New Roman" w:hAnsiTheme="minorHAnsi" w:cs="Times New Roman"/>
                <w:color w:val="000000"/>
                <w:sz w:val="24"/>
                <w:szCs w:val="24"/>
              </w:rPr>
              <w:t xml:space="preserve">, tonality, intervals, chords, </w:t>
            </w:r>
            <w:r w:rsidRPr="002712DC">
              <w:rPr>
                <w:rFonts w:asciiTheme="minorHAnsi" w:eastAsia="Times New Roman" w:hAnsiTheme="minorHAnsi" w:cs="Times New Roman"/>
                <w:color w:val="000000"/>
                <w:sz w:val="24"/>
                <w:szCs w:val="24"/>
              </w:rPr>
              <w:t xml:space="preserve">and melodic and harmonic progressions meter, as well as measure, and music notation structures, such as measure, clefs, time signatures, note values, staff, and </w:t>
            </w:r>
            <w:r w:rsidR="009E3C3F" w:rsidRPr="002712DC">
              <w:rPr>
                <w:rFonts w:asciiTheme="minorHAnsi" w:eastAsia="Times New Roman" w:hAnsiTheme="minorHAnsi" w:cs="Times New Roman"/>
                <w:color w:val="000000"/>
                <w:sz w:val="24"/>
                <w:szCs w:val="24"/>
              </w:rPr>
              <w:t>bar lines</w:t>
            </w:r>
            <w:r w:rsidRPr="002712DC">
              <w:rPr>
                <w:rFonts w:asciiTheme="minorHAnsi" w:eastAsia="Times New Roman" w:hAnsiTheme="minorHAnsi" w:cs="Times New Roman"/>
                <w:color w:val="000000"/>
                <w:sz w:val="24"/>
                <w:szCs w:val="24"/>
              </w:rPr>
              <w:t xml:space="preserve">. </w:t>
            </w:r>
          </w:p>
          <w:p w14:paraId="5A3416E8" w14:textId="77777777" w:rsidR="006C4611" w:rsidRPr="002712DC" w:rsidRDefault="006C4611">
            <w:pPr>
              <w:pBdr>
                <w:top w:val="nil"/>
                <w:left w:val="nil"/>
                <w:bottom w:val="nil"/>
                <w:right w:val="nil"/>
                <w:between w:val="nil"/>
              </w:pBdr>
              <w:spacing w:after="0" w:line="240" w:lineRule="auto"/>
              <w:ind w:left="360" w:right="162" w:hanging="360"/>
              <w:rPr>
                <w:rFonts w:asciiTheme="minorHAnsi" w:eastAsia="Times New Roman" w:hAnsiTheme="minorHAnsi" w:cs="Times New Roman"/>
                <w:color w:val="000000"/>
                <w:sz w:val="24"/>
                <w:szCs w:val="24"/>
              </w:rPr>
            </w:pPr>
          </w:p>
          <w:p w14:paraId="1B5FB287" w14:textId="77777777" w:rsidR="006C4611" w:rsidRPr="002712DC" w:rsidRDefault="000862AB">
            <w:pPr>
              <w:numPr>
                <w:ilvl w:val="0"/>
                <w:numId w:val="5"/>
              </w:numPr>
              <w:pBdr>
                <w:top w:val="nil"/>
                <w:left w:val="nil"/>
                <w:bottom w:val="nil"/>
                <w:right w:val="nil"/>
                <w:between w:val="nil"/>
              </w:pBdr>
              <w:spacing w:after="0" w:line="240" w:lineRule="auto"/>
              <w:ind w:right="162"/>
              <w:rPr>
                <w:rFonts w:asciiTheme="minorHAnsi" w:hAnsiTheme="minorHAnsi"/>
                <w:sz w:val="24"/>
                <w:szCs w:val="24"/>
              </w:rPr>
            </w:pPr>
            <w:r w:rsidRPr="002712DC">
              <w:rPr>
                <w:rFonts w:asciiTheme="minorHAnsi" w:eastAsia="Times New Roman" w:hAnsiTheme="minorHAnsi" w:cs="Times New Roman"/>
                <w:color w:val="000000"/>
                <w:sz w:val="24"/>
                <w:szCs w:val="24"/>
              </w:rPr>
              <w:t xml:space="preserve">Practice listening skills for hearing rhythm in text, and notational skills, using either written notation or computer assisted notation software, such as </w:t>
            </w:r>
            <w:hyperlink r:id="rId22">
              <w:r w:rsidRPr="002712DC">
                <w:rPr>
                  <w:rFonts w:asciiTheme="minorHAnsi" w:eastAsia="Times New Roman" w:hAnsiTheme="minorHAnsi" w:cs="Times New Roman"/>
                  <w:i/>
                  <w:color w:val="0000FF"/>
                  <w:sz w:val="24"/>
                  <w:szCs w:val="24"/>
                  <w:u w:val="single"/>
                </w:rPr>
                <w:t>Sibelius</w:t>
              </w:r>
            </w:hyperlink>
            <w:r w:rsidRPr="002712DC">
              <w:rPr>
                <w:rFonts w:asciiTheme="minorHAnsi" w:eastAsia="Times New Roman" w:hAnsiTheme="minorHAnsi" w:cs="Times New Roman"/>
                <w:color w:val="000000"/>
                <w:sz w:val="24"/>
                <w:szCs w:val="24"/>
              </w:rPr>
              <w:t xml:space="preserve">.  </w:t>
            </w:r>
          </w:p>
          <w:p w14:paraId="41509C44" w14:textId="77777777" w:rsidR="006C4611" w:rsidRPr="002712DC" w:rsidRDefault="006C4611">
            <w:pPr>
              <w:pBdr>
                <w:top w:val="nil"/>
                <w:left w:val="nil"/>
                <w:bottom w:val="nil"/>
                <w:right w:val="nil"/>
                <w:between w:val="nil"/>
              </w:pBdr>
              <w:spacing w:after="0" w:line="240" w:lineRule="auto"/>
              <w:ind w:left="360" w:right="162" w:hanging="360"/>
              <w:rPr>
                <w:rFonts w:asciiTheme="minorHAnsi" w:eastAsia="Times New Roman" w:hAnsiTheme="minorHAnsi" w:cs="Times New Roman"/>
                <w:color w:val="000000"/>
                <w:sz w:val="24"/>
                <w:szCs w:val="24"/>
              </w:rPr>
            </w:pPr>
          </w:p>
          <w:p w14:paraId="4C87B186" w14:textId="77777777" w:rsidR="006C4611" w:rsidRPr="002712DC" w:rsidRDefault="000862AB">
            <w:pPr>
              <w:numPr>
                <w:ilvl w:val="0"/>
                <w:numId w:val="5"/>
              </w:numPr>
              <w:pBdr>
                <w:top w:val="nil"/>
                <w:left w:val="nil"/>
                <w:bottom w:val="nil"/>
                <w:right w:val="nil"/>
                <w:between w:val="nil"/>
              </w:pBdr>
              <w:spacing w:after="0" w:line="240" w:lineRule="auto"/>
              <w:ind w:right="162"/>
              <w:rPr>
                <w:rFonts w:asciiTheme="minorHAnsi" w:hAnsiTheme="minorHAnsi"/>
                <w:sz w:val="24"/>
                <w:szCs w:val="24"/>
              </w:rPr>
            </w:pPr>
            <w:r w:rsidRPr="002712DC">
              <w:rPr>
                <w:rFonts w:asciiTheme="minorHAnsi" w:eastAsia="Times New Roman" w:hAnsiTheme="minorHAnsi" w:cs="Times New Roman"/>
                <w:color w:val="000000"/>
                <w:sz w:val="24"/>
                <w:szCs w:val="24"/>
              </w:rPr>
              <w:t xml:space="preserve">Record and rehearse compositions using digital recording devises      and rehearsal software, such as </w:t>
            </w:r>
            <w:hyperlink r:id="rId23">
              <w:r w:rsidRPr="002712DC">
                <w:rPr>
                  <w:rFonts w:asciiTheme="minorHAnsi" w:eastAsia="Times New Roman" w:hAnsiTheme="minorHAnsi" w:cs="Times New Roman"/>
                  <w:i/>
                  <w:color w:val="0000FF"/>
                  <w:sz w:val="24"/>
                  <w:szCs w:val="24"/>
                  <w:u w:val="single"/>
                </w:rPr>
                <w:t>Smart Music</w:t>
              </w:r>
            </w:hyperlink>
            <w:r w:rsidRPr="002712DC">
              <w:rPr>
                <w:rFonts w:asciiTheme="minorHAnsi" w:eastAsia="Times New Roman" w:hAnsiTheme="minorHAnsi" w:cs="Times New Roman"/>
                <w:color w:val="000000"/>
                <w:sz w:val="24"/>
                <w:szCs w:val="24"/>
              </w:rPr>
              <w:t xml:space="preserve"> or </w:t>
            </w:r>
            <w:hyperlink r:id="rId24">
              <w:r w:rsidRPr="002712DC">
                <w:rPr>
                  <w:rFonts w:asciiTheme="minorHAnsi" w:eastAsia="Times New Roman" w:hAnsiTheme="minorHAnsi" w:cs="Times New Roman"/>
                  <w:i/>
                  <w:color w:val="0000FF"/>
                  <w:sz w:val="24"/>
                  <w:szCs w:val="24"/>
                  <w:u w:val="single"/>
                </w:rPr>
                <w:t>Practica Musica</w:t>
              </w:r>
            </w:hyperlink>
            <w:r w:rsidRPr="002712DC">
              <w:rPr>
                <w:rFonts w:asciiTheme="minorHAnsi" w:eastAsia="Times New Roman" w:hAnsiTheme="minorHAnsi" w:cs="Times New Roman"/>
                <w:i/>
                <w:color w:val="000000"/>
                <w:sz w:val="24"/>
                <w:szCs w:val="24"/>
              </w:rPr>
              <w:t xml:space="preserve"> </w:t>
            </w:r>
            <w:r w:rsidRPr="002712DC">
              <w:rPr>
                <w:rFonts w:asciiTheme="minorHAnsi" w:eastAsia="Times New Roman" w:hAnsiTheme="minorHAnsi" w:cs="Times New Roman"/>
                <w:color w:val="000000"/>
                <w:sz w:val="24"/>
                <w:szCs w:val="24"/>
              </w:rPr>
              <w:t xml:space="preserve">or freeware, such as </w:t>
            </w:r>
            <w:hyperlink r:id="rId25">
              <w:r w:rsidRPr="002712DC">
                <w:rPr>
                  <w:rFonts w:asciiTheme="minorHAnsi" w:eastAsia="Times New Roman" w:hAnsiTheme="minorHAnsi" w:cs="Times New Roman"/>
                  <w:color w:val="0000FF"/>
                  <w:sz w:val="24"/>
                  <w:szCs w:val="24"/>
                  <w:u w:val="single"/>
                </w:rPr>
                <w:t>practicespot.com</w:t>
              </w:r>
            </w:hyperlink>
            <w:r w:rsidRPr="002712DC">
              <w:rPr>
                <w:rFonts w:asciiTheme="minorHAnsi" w:eastAsia="Times New Roman" w:hAnsiTheme="minorHAnsi" w:cs="Times New Roman"/>
                <w:color w:val="000000"/>
                <w:sz w:val="24"/>
                <w:szCs w:val="24"/>
              </w:rPr>
              <w:t xml:space="preserve">. </w:t>
            </w:r>
          </w:p>
          <w:p w14:paraId="0CB22CD6" w14:textId="77777777" w:rsidR="006C4611" w:rsidRPr="002712DC" w:rsidRDefault="006C4611">
            <w:pPr>
              <w:spacing w:before="40" w:after="0" w:line="240" w:lineRule="auto"/>
              <w:rPr>
                <w:rFonts w:asciiTheme="minorHAnsi" w:hAnsiTheme="minorHAnsi"/>
                <w:sz w:val="24"/>
                <w:szCs w:val="24"/>
              </w:rPr>
            </w:pPr>
          </w:p>
        </w:tc>
      </w:tr>
      <w:tr w:rsidR="006C4611" w:rsidRPr="002712DC" w14:paraId="65CCC9F5" w14:textId="77777777">
        <w:tc>
          <w:tcPr>
            <w:tcW w:w="2396"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70866BA"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1859E575"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80" w:type="dxa"/>
            <w:gridSpan w:val="4"/>
            <w:tcBorders>
              <w:top w:val="single" w:sz="18" w:space="0" w:color="0070C0"/>
              <w:left w:val="single" w:sz="18" w:space="0" w:color="0070C0"/>
              <w:bottom w:val="single" w:sz="18" w:space="0" w:color="0070C0"/>
              <w:right w:val="single" w:sz="18" w:space="0" w:color="0070C0"/>
            </w:tcBorders>
          </w:tcPr>
          <w:p w14:paraId="72C42D37" w14:textId="19CA5FA8" w:rsidR="009E3C3F" w:rsidRPr="002712DC" w:rsidRDefault="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6B07801A" w14:textId="77777777" w:rsidR="009E3C3F" w:rsidRPr="002712DC" w:rsidRDefault="009E3C3F">
            <w:pPr>
              <w:spacing w:before="40" w:after="0" w:line="240" w:lineRule="auto"/>
              <w:rPr>
                <w:rFonts w:asciiTheme="minorHAnsi" w:hAnsiTheme="minorHAnsi"/>
                <w:sz w:val="24"/>
                <w:szCs w:val="24"/>
              </w:rPr>
            </w:pPr>
          </w:p>
          <w:p w14:paraId="4BC484F5"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Walking trip to OHS to visit the recording studio.</w:t>
            </w:r>
          </w:p>
          <w:p w14:paraId="4D2D8178" w14:textId="77777777" w:rsidR="006C4611" w:rsidRPr="002712DC" w:rsidRDefault="0025316B">
            <w:pPr>
              <w:spacing w:before="40" w:after="0" w:line="240" w:lineRule="auto"/>
              <w:rPr>
                <w:rFonts w:asciiTheme="minorHAnsi" w:hAnsiTheme="minorHAnsi"/>
                <w:sz w:val="24"/>
                <w:szCs w:val="24"/>
              </w:rPr>
            </w:pPr>
            <w:hyperlink r:id="rId26">
              <w:r w:rsidR="000862AB" w:rsidRPr="002712DC">
                <w:rPr>
                  <w:rFonts w:asciiTheme="minorHAnsi" w:hAnsiTheme="minorHAnsi"/>
                  <w:color w:val="0000FF"/>
                  <w:sz w:val="24"/>
                  <w:szCs w:val="24"/>
                  <w:u w:val="single"/>
                </w:rPr>
                <w:t>http://nyphil.org/education/young-peoples-concerts</w:t>
              </w:r>
            </w:hyperlink>
            <w:r w:rsidR="000862AB" w:rsidRPr="002712DC">
              <w:rPr>
                <w:rFonts w:asciiTheme="minorHAnsi" w:hAnsiTheme="minorHAnsi"/>
                <w:sz w:val="24"/>
                <w:szCs w:val="24"/>
              </w:rPr>
              <w:t xml:space="preserve"> NY Philharmonic field trips and virtual field trip</w:t>
            </w:r>
          </w:p>
        </w:tc>
      </w:tr>
      <w:tr w:rsidR="006C4611" w:rsidRPr="002712DC" w14:paraId="71777AB1"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7C6CB56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21100427"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165AD27C"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35499C1D"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26E7AE22" w14:textId="77777777" w:rsidR="006C4611" w:rsidRPr="002712DC" w:rsidRDefault="006C4611">
            <w:pPr>
              <w:spacing w:before="40" w:after="0" w:line="240" w:lineRule="auto"/>
              <w:rPr>
                <w:rFonts w:asciiTheme="minorHAnsi" w:hAnsiTheme="minorHAnsi"/>
                <w:sz w:val="24"/>
                <w:szCs w:val="24"/>
              </w:rPr>
            </w:pPr>
          </w:p>
        </w:tc>
      </w:tr>
      <w:tr w:rsidR="006C4611" w:rsidRPr="002712DC" w14:paraId="54E49B07" w14:textId="77777777">
        <w:tc>
          <w:tcPr>
            <w:tcW w:w="2396"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7E7C0FAD"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80"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787252EF"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611C2D4A" w14:textId="77777777" w:rsidR="006C4611" w:rsidRPr="002712DC" w:rsidRDefault="006C4611">
      <w:pPr>
        <w:spacing w:after="0"/>
        <w:rPr>
          <w:rFonts w:asciiTheme="minorHAnsi" w:hAnsiTheme="minorHAnsi"/>
          <w:sz w:val="24"/>
          <w:szCs w:val="24"/>
        </w:rPr>
      </w:pPr>
    </w:p>
    <w:tbl>
      <w:tblPr>
        <w:tblStyle w:val="35"/>
        <w:tblpPr w:leftFromText="180" w:rightFromText="180" w:vertAnchor="text" w:horzAnchor="margin" w:tblpXSpec="center" w:tblpY="170"/>
        <w:tblOverlap w:val="neve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A6161E" w:rsidRPr="002712DC" w14:paraId="7A1FAE01" w14:textId="77777777" w:rsidTr="00A6161E">
        <w:tc>
          <w:tcPr>
            <w:tcW w:w="1500" w:type="dxa"/>
            <w:shd w:val="clear" w:color="auto" w:fill="9FC5E8"/>
            <w:tcMar>
              <w:top w:w="100" w:type="dxa"/>
              <w:left w:w="100" w:type="dxa"/>
              <w:bottom w:w="100" w:type="dxa"/>
              <w:right w:w="100" w:type="dxa"/>
            </w:tcMar>
          </w:tcPr>
          <w:p w14:paraId="1102503E" w14:textId="77777777" w:rsidR="00A6161E" w:rsidRPr="002712DC" w:rsidRDefault="00A6161E" w:rsidP="00A6161E">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20CD24A1" w14:textId="77777777" w:rsidR="00A6161E" w:rsidRPr="002712DC" w:rsidRDefault="00A6161E" w:rsidP="00A6161E">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7903009D" w14:textId="77777777" w:rsidR="00A6161E" w:rsidRPr="002712DC" w:rsidRDefault="00A6161E" w:rsidP="00A6161E">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033B75DC" w14:textId="77777777" w:rsidR="00A6161E" w:rsidRPr="002712DC" w:rsidRDefault="00A6161E" w:rsidP="00A6161E">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1B251EEA" w14:textId="4A62D0FC" w:rsidR="00A6161E" w:rsidRPr="002712DC" w:rsidRDefault="00A6161E" w:rsidP="00A6161E">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F31A8F" w:rsidRPr="002712DC">
              <w:rPr>
                <w:rFonts w:asciiTheme="minorHAnsi" w:eastAsia="Arial" w:hAnsiTheme="minorHAnsi" w:cs="Arial"/>
                <w:b w:val="0"/>
                <w:sz w:val="24"/>
                <w:szCs w:val="24"/>
              </w:rPr>
              <w:t>*</w:t>
            </w:r>
          </w:p>
        </w:tc>
      </w:tr>
      <w:tr w:rsidR="00A6161E" w:rsidRPr="002712DC" w14:paraId="7DD9C5D2" w14:textId="77777777" w:rsidTr="00A6161E">
        <w:tc>
          <w:tcPr>
            <w:tcW w:w="1500" w:type="dxa"/>
            <w:shd w:val="clear" w:color="auto" w:fill="auto"/>
            <w:tcMar>
              <w:top w:w="100" w:type="dxa"/>
              <w:left w:w="100" w:type="dxa"/>
              <w:bottom w:w="100" w:type="dxa"/>
              <w:right w:w="100" w:type="dxa"/>
            </w:tcMar>
          </w:tcPr>
          <w:p w14:paraId="2C6359A5" w14:textId="77777777" w:rsidR="00A6161E" w:rsidRPr="002712DC" w:rsidRDefault="00A6161E" w:rsidP="00A6161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The creative Process</w:t>
            </w:r>
          </w:p>
        </w:tc>
        <w:tc>
          <w:tcPr>
            <w:tcW w:w="1770" w:type="dxa"/>
            <w:shd w:val="clear" w:color="auto" w:fill="auto"/>
            <w:tcMar>
              <w:top w:w="100" w:type="dxa"/>
              <w:left w:w="100" w:type="dxa"/>
              <w:bottom w:w="100" w:type="dxa"/>
              <w:right w:w="100" w:type="dxa"/>
            </w:tcMar>
          </w:tcPr>
          <w:p w14:paraId="7A72DD63" w14:textId="77777777" w:rsidR="00A6161E" w:rsidRPr="002712DC" w:rsidRDefault="00A6161E" w:rsidP="00A6161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Music Literacy</w:t>
            </w:r>
          </w:p>
        </w:tc>
        <w:tc>
          <w:tcPr>
            <w:tcW w:w="1770" w:type="dxa"/>
            <w:shd w:val="clear" w:color="auto" w:fill="auto"/>
            <w:tcMar>
              <w:top w:w="100" w:type="dxa"/>
              <w:left w:w="100" w:type="dxa"/>
              <w:bottom w:w="100" w:type="dxa"/>
              <w:right w:w="100" w:type="dxa"/>
            </w:tcMar>
          </w:tcPr>
          <w:p w14:paraId="23A425FD" w14:textId="77777777" w:rsidR="00A6161E" w:rsidRPr="002712DC" w:rsidRDefault="00A6161E" w:rsidP="00A6161E">
            <w:pPr>
              <w:spacing w:after="0" w:line="240" w:lineRule="auto"/>
              <w:rPr>
                <w:rFonts w:asciiTheme="minorHAnsi" w:eastAsia="Arial" w:hAnsiTheme="minorHAnsi" w:cs="Arial"/>
                <w:sz w:val="24"/>
                <w:szCs w:val="24"/>
              </w:rPr>
            </w:pPr>
            <w:r w:rsidRPr="002712DC">
              <w:rPr>
                <w:rFonts w:asciiTheme="minorHAnsi" w:eastAsia="Times New Roman" w:hAnsiTheme="minorHAnsi" w:cs="Times New Roman"/>
                <w:sz w:val="24"/>
                <w:szCs w:val="24"/>
              </w:rPr>
              <w:t>Meter, rhythmic concepts, tonality, intervals, chords, and melodic and harmonic progressions</w:t>
            </w:r>
          </w:p>
        </w:tc>
        <w:tc>
          <w:tcPr>
            <w:tcW w:w="1890" w:type="dxa"/>
            <w:shd w:val="clear" w:color="auto" w:fill="auto"/>
            <w:tcMar>
              <w:top w:w="100" w:type="dxa"/>
              <w:left w:w="100" w:type="dxa"/>
              <w:bottom w:w="100" w:type="dxa"/>
              <w:right w:w="100" w:type="dxa"/>
            </w:tcMar>
          </w:tcPr>
          <w:p w14:paraId="6B521AAC" w14:textId="77777777" w:rsidR="00A6161E" w:rsidRPr="002712DC" w:rsidRDefault="00A6161E" w:rsidP="00A6161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Define and demonstrate musical concepts</w:t>
            </w:r>
          </w:p>
        </w:tc>
        <w:tc>
          <w:tcPr>
            <w:tcW w:w="1350" w:type="dxa"/>
            <w:shd w:val="clear" w:color="auto" w:fill="auto"/>
            <w:tcMar>
              <w:top w:w="100" w:type="dxa"/>
              <w:left w:w="100" w:type="dxa"/>
              <w:bottom w:w="100" w:type="dxa"/>
              <w:right w:w="100" w:type="dxa"/>
            </w:tcMar>
          </w:tcPr>
          <w:p w14:paraId="47D6286D" w14:textId="77777777" w:rsidR="00A6161E" w:rsidRPr="002712DC" w:rsidRDefault="00A6161E" w:rsidP="00A6161E">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10</w:t>
            </w:r>
          </w:p>
        </w:tc>
      </w:tr>
    </w:tbl>
    <w:p w14:paraId="4BF834BA" w14:textId="77777777" w:rsidR="00F31A8F" w:rsidRPr="002712DC" w:rsidRDefault="00F31A8F" w:rsidP="00F31A8F">
      <w:pPr>
        <w:pStyle w:val="p1"/>
        <w:rPr>
          <w:rFonts w:asciiTheme="minorHAnsi" w:hAnsiTheme="minorHAnsi"/>
          <w:sz w:val="24"/>
          <w:szCs w:val="24"/>
        </w:rPr>
      </w:pPr>
      <w:r w:rsidRPr="002712DC">
        <w:rPr>
          <w:rFonts w:asciiTheme="minorHAnsi" w:hAnsiTheme="minorHAnsi"/>
          <w:sz w:val="24"/>
          <w:szCs w:val="24"/>
        </w:rPr>
        <w:t>*In sequential order by unit.</w:t>
      </w:r>
    </w:p>
    <w:p w14:paraId="2686FC88" w14:textId="77777777" w:rsidR="006C4611" w:rsidRPr="002712DC" w:rsidRDefault="006C4611">
      <w:pPr>
        <w:spacing w:after="0"/>
        <w:jc w:val="center"/>
        <w:rPr>
          <w:rFonts w:asciiTheme="minorHAnsi" w:eastAsia="Arial" w:hAnsiTheme="minorHAnsi" w:cs="Arial"/>
          <w:b w:val="0"/>
          <w:sz w:val="24"/>
          <w:szCs w:val="24"/>
        </w:rPr>
      </w:pPr>
    </w:p>
    <w:p w14:paraId="44290C3F" w14:textId="77777777" w:rsidR="006C4611" w:rsidRPr="002712DC" w:rsidRDefault="006C4611">
      <w:pPr>
        <w:spacing w:after="0"/>
        <w:rPr>
          <w:rFonts w:asciiTheme="minorHAnsi" w:hAnsiTheme="minorHAnsi"/>
          <w:sz w:val="24"/>
          <w:szCs w:val="24"/>
        </w:rPr>
      </w:pPr>
    </w:p>
    <w:p w14:paraId="75C7A5AC" w14:textId="4BC47AE9" w:rsidR="000969E8" w:rsidRDefault="000969E8">
      <w:pPr>
        <w:spacing w:before="0" w:after="200"/>
        <w:rPr>
          <w:rFonts w:asciiTheme="minorHAnsi" w:hAnsiTheme="minorHAnsi"/>
          <w:sz w:val="24"/>
          <w:szCs w:val="24"/>
        </w:rPr>
      </w:pPr>
      <w:r>
        <w:rPr>
          <w:rFonts w:asciiTheme="minorHAnsi" w:hAnsiTheme="minorHAnsi"/>
          <w:sz w:val="24"/>
          <w:szCs w:val="24"/>
        </w:rPr>
        <w:br w:type="page"/>
      </w:r>
    </w:p>
    <w:p w14:paraId="4BAC0D31" w14:textId="77777777" w:rsidR="006C4611" w:rsidRPr="002712DC" w:rsidRDefault="006C4611">
      <w:pPr>
        <w:spacing w:after="0"/>
        <w:rPr>
          <w:rFonts w:asciiTheme="minorHAnsi" w:hAnsiTheme="minorHAnsi"/>
          <w:sz w:val="24"/>
          <w:szCs w:val="24"/>
        </w:rPr>
      </w:pPr>
    </w:p>
    <w:tbl>
      <w:tblPr>
        <w:tblStyle w:val="34"/>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466"/>
        <w:gridCol w:w="1118"/>
        <w:gridCol w:w="1247"/>
      </w:tblGrid>
      <w:tr w:rsidR="006C4611" w:rsidRPr="002712DC" w14:paraId="1C763E83" w14:textId="77777777" w:rsidTr="00F31A8F">
        <w:tc>
          <w:tcPr>
            <w:tcW w:w="1722" w:type="dxa"/>
            <w:tcBorders>
              <w:top w:val="single" w:sz="12" w:space="0" w:color="548DD4"/>
              <w:left w:val="single" w:sz="12" w:space="0" w:color="548DD4"/>
              <w:right w:val="single" w:sz="12" w:space="0" w:color="548DD4"/>
            </w:tcBorders>
            <w:shd w:val="clear" w:color="auto" w:fill="F2F2F2"/>
          </w:tcPr>
          <w:p w14:paraId="072BC10E"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503" w:type="dxa"/>
            <w:gridSpan w:val="2"/>
            <w:tcBorders>
              <w:top w:val="single" w:sz="12" w:space="0" w:color="548DD4"/>
              <w:left w:val="single" w:sz="12" w:space="0" w:color="548DD4"/>
              <w:bottom w:val="single" w:sz="12" w:space="0" w:color="548DD4"/>
              <w:right w:val="single" w:sz="12" w:space="0" w:color="548DD4"/>
            </w:tcBorders>
          </w:tcPr>
          <w:p w14:paraId="3499FC7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118" w:type="dxa"/>
            <w:tcBorders>
              <w:top w:val="single" w:sz="12" w:space="0" w:color="548DD4"/>
              <w:left w:val="single" w:sz="12" w:space="0" w:color="548DD4"/>
              <w:bottom w:val="single" w:sz="12" w:space="0" w:color="548DD4"/>
              <w:right w:val="single" w:sz="12" w:space="0" w:color="548DD4"/>
            </w:tcBorders>
            <w:shd w:val="clear" w:color="auto" w:fill="F2F2F2"/>
          </w:tcPr>
          <w:p w14:paraId="12766A66"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7" w:type="dxa"/>
            <w:tcBorders>
              <w:top w:val="single" w:sz="12" w:space="0" w:color="548DD4"/>
              <w:left w:val="single" w:sz="12" w:space="0" w:color="548DD4"/>
              <w:bottom w:val="single" w:sz="12" w:space="0" w:color="548DD4"/>
              <w:right w:val="single" w:sz="12" w:space="0" w:color="548DD4"/>
            </w:tcBorders>
          </w:tcPr>
          <w:p w14:paraId="63DC7B6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6-8</w:t>
            </w:r>
          </w:p>
        </w:tc>
      </w:tr>
      <w:tr w:rsidR="006C4611" w:rsidRPr="002712DC" w14:paraId="1CDCFE62"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7F48EE3E"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2BE8CBBE" w14:textId="744926B2" w:rsidR="006C4611" w:rsidRPr="002712DC" w:rsidRDefault="000862AB" w:rsidP="003D3F93">
            <w:pPr>
              <w:pStyle w:val="Heading1"/>
            </w:pPr>
            <w:bookmarkStart w:id="9" w:name="_Toc29073426"/>
            <w:r w:rsidRPr="002712DC">
              <w:t>Creative Process</w:t>
            </w:r>
            <w:r w:rsidR="008B7B73">
              <w:t xml:space="preserve"> </w:t>
            </w:r>
            <w:r w:rsidR="003D3F93">
              <w:t>6 - 8</w:t>
            </w:r>
            <w:bookmarkEnd w:id="9"/>
          </w:p>
        </w:tc>
      </w:tr>
      <w:tr w:rsidR="006C4611" w:rsidRPr="002712DC" w14:paraId="5AF730D2"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6517BE94" w14:textId="43FB7458"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0732492C"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5818C832" w14:textId="77777777" w:rsidR="005C0915" w:rsidRPr="002712DC" w:rsidRDefault="005C0915" w:rsidP="005C0915">
            <w:pPr>
              <w:numPr>
                <w:ilvl w:val="0"/>
                <w:numId w:val="9"/>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CRP6. Demonstrate creativity and innovation. </w:t>
            </w:r>
          </w:p>
          <w:p w14:paraId="49C5132F" w14:textId="77777777" w:rsidR="005C0915" w:rsidRPr="002712DC" w:rsidRDefault="005C0915" w:rsidP="005C0915">
            <w:pPr>
              <w:numPr>
                <w:ilvl w:val="0"/>
                <w:numId w:val="9"/>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CRP7. Employ valid and reliable research strategies. </w:t>
            </w:r>
          </w:p>
          <w:p w14:paraId="287DD6EE" w14:textId="77777777" w:rsidR="005C0915" w:rsidRPr="002712DC" w:rsidRDefault="005C0915" w:rsidP="005C0915">
            <w:pPr>
              <w:numPr>
                <w:ilvl w:val="0"/>
                <w:numId w:val="9"/>
              </w:numPr>
              <w:pBdr>
                <w:top w:val="nil"/>
                <w:left w:val="nil"/>
                <w:bottom w:val="nil"/>
                <w:right w:val="nil"/>
                <w:between w:val="nil"/>
              </w:pBdr>
              <w:rPr>
                <w:rFonts w:asciiTheme="minorHAnsi" w:hAnsiTheme="minorHAnsi"/>
                <w:sz w:val="24"/>
                <w:szCs w:val="24"/>
              </w:rPr>
            </w:pPr>
            <w:r w:rsidRPr="002712DC">
              <w:rPr>
                <w:rFonts w:asciiTheme="minorHAnsi" w:hAnsiTheme="minorHAnsi"/>
                <w:b w:val="0"/>
                <w:sz w:val="24"/>
                <w:szCs w:val="24"/>
              </w:rPr>
              <w:t>CRP8.</w:t>
            </w:r>
            <w:r w:rsidRPr="002712DC">
              <w:rPr>
                <w:rFonts w:asciiTheme="minorHAnsi" w:hAnsiTheme="minorHAnsi"/>
                <w:sz w:val="24"/>
                <w:szCs w:val="24"/>
              </w:rPr>
              <w:t xml:space="preserve"> Utilize critical thinking to make sense of problems and persevere in solving them</w:t>
            </w:r>
          </w:p>
          <w:p w14:paraId="6B4668E0" w14:textId="0D14210A" w:rsidR="006C4611" w:rsidRPr="002712DC" w:rsidRDefault="006C4611">
            <w:pPr>
              <w:spacing w:after="0"/>
              <w:ind w:left="270" w:right="180"/>
              <w:rPr>
                <w:rFonts w:asciiTheme="minorHAnsi" w:hAnsiTheme="minorHAnsi"/>
                <w:sz w:val="24"/>
                <w:szCs w:val="24"/>
              </w:rPr>
            </w:pPr>
          </w:p>
        </w:tc>
      </w:tr>
      <w:tr w:rsidR="006C4611" w:rsidRPr="002712DC" w14:paraId="0BAE9006"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F2DD0C3"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07DE5683"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2D7FF16" w14:textId="77777777" w:rsidR="006C4611" w:rsidRPr="002712DC" w:rsidRDefault="000862AB">
            <w:pPr>
              <w:spacing w:after="0"/>
              <w:ind w:left="270"/>
              <w:rPr>
                <w:rFonts w:asciiTheme="minorHAnsi" w:hAnsiTheme="minorHAnsi"/>
                <w:sz w:val="24"/>
                <w:szCs w:val="24"/>
              </w:rPr>
            </w:pPr>
            <w:r w:rsidRPr="002712DC">
              <w:rPr>
                <w:rFonts w:asciiTheme="minorHAnsi" w:hAnsiTheme="minorHAnsi"/>
                <w:sz w:val="24"/>
                <w:szCs w:val="24"/>
              </w:rPr>
              <w:t>Common, recognizable musical forms often have characteristics related to specific cultural traditions.</w:t>
            </w:r>
          </w:p>
          <w:p w14:paraId="7361BEB7"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Understanding nuanced stylistic differences among various genres of music is a component of musical fluency. Meter, rhythm, tonality, and harmonics are determining factors in the categorization of musical genres.   </w:t>
            </w:r>
          </w:p>
        </w:tc>
      </w:tr>
      <w:tr w:rsidR="006C4611" w:rsidRPr="002712DC" w14:paraId="42502442"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7A9A5F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654B4F7A"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178BCED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1.1.8.B.1</w:t>
            </w:r>
          </w:p>
          <w:p w14:paraId="698A15C5"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Analyze the application of the elements of music in diverse Western and non-Western musical works from different historical eras using active listening and by reading and interpreting written scores.</w:t>
            </w:r>
          </w:p>
          <w:p w14:paraId="71720B58"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1.1.12.B.1</w:t>
            </w:r>
          </w:p>
          <w:p w14:paraId="3F2A1492"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Examine how aspects of meter, rhythm, tonality, intervals, chords, and harmonic progressions are organized and manipulated to establish unity and variety in genres of musical compositions. </w:t>
            </w:r>
          </w:p>
          <w:p w14:paraId="4C640A91" w14:textId="77777777" w:rsidR="006C4611" w:rsidRPr="002712DC" w:rsidRDefault="006C4611">
            <w:pPr>
              <w:spacing w:after="0"/>
              <w:rPr>
                <w:rFonts w:asciiTheme="minorHAnsi" w:hAnsiTheme="minorHAnsi"/>
                <w:sz w:val="24"/>
                <w:szCs w:val="24"/>
              </w:rPr>
            </w:pPr>
          </w:p>
          <w:p w14:paraId="34F63B3C" w14:textId="77777777" w:rsidR="006C4611" w:rsidRPr="002712DC" w:rsidRDefault="006C4611">
            <w:pPr>
              <w:spacing w:after="0"/>
              <w:jc w:val="center"/>
              <w:rPr>
                <w:rFonts w:asciiTheme="minorHAnsi" w:hAnsiTheme="minorHAnsi"/>
                <w:b w:val="0"/>
                <w:sz w:val="24"/>
                <w:szCs w:val="24"/>
              </w:rPr>
            </w:pPr>
          </w:p>
        </w:tc>
      </w:tr>
      <w:tr w:rsidR="006C4611" w:rsidRPr="002712DC" w14:paraId="26892DB7"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1534DDA1"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282728F4" w14:textId="77777777" w:rsidR="006C4611" w:rsidRPr="002712DC" w:rsidRDefault="000862AB">
            <w:pPr>
              <w:numPr>
                <w:ilvl w:val="0"/>
                <w:numId w:val="8"/>
              </w:numPr>
              <w:pBdr>
                <w:top w:val="nil"/>
                <w:left w:val="nil"/>
                <w:bottom w:val="nil"/>
                <w:right w:val="nil"/>
                <w:between w:val="nil"/>
              </w:pBdr>
              <w:rPr>
                <w:rFonts w:asciiTheme="minorHAnsi" w:hAnsiTheme="minorHAnsi"/>
                <w:b w:val="0"/>
                <w:color w:val="000000"/>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p>
          <w:p w14:paraId="6B5C36D9" w14:textId="77777777" w:rsidR="006C4611" w:rsidRPr="002712DC" w:rsidRDefault="006C4611" w:rsidP="005C15A3">
            <w:pPr>
              <w:tabs>
                <w:tab w:val="center" w:pos="2264"/>
              </w:tabs>
              <w:spacing w:after="0"/>
              <w:jc w:val="center"/>
              <w:rPr>
                <w:rFonts w:asciiTheme="minorHAnsi" w:hAnsiTheme="minorHAnsi"/>
                <w:b w:val="0"/>
                <w:sz w:val="24"/>
                <w:szCs w:val="24"/>
              </w:rPr>
            </w:pPr>
          </w:p>
          <w:p w14:paraId="4BB1234C" w14:textId="77777777" w:rsidR="006C4611" w:rsidRPr="002712DC" w:rsidRDefault="006C4611">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65A3F199"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5D78765D"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rPr>
              <w:t xml:space="preserve">RST.6-8.4. </w:t>
            </w:r>
            <w:r w:rsidRPr="002712DC">
              <w:rPr>
                <w:rFonts w:asciiTheme="minorHAnsi" w:hAnsiTheme="minorHAnsi"/>
                <w:sz w:val="24"/>
                <w:szCs w:val="24"/>
              </w:rPr>
              <w:t>Determine the meaning of symbols, key terms, and other domain-specific words and phrases as they are used in a specific scientific or technical context relevant to grades 6-8 texts and topics.</w:t>
            </w:r>
          </w:p>
          <w:p w14:paraId="7161AA52" w14:textId="77777777" w:rsidR="006C4611" w:rsidRPr="002712DC" w:rsidRDefault="006C4611">
            <w:pPr>
              <w:spacing w:after="0"/>
              <w:rPr>
                <w:rFonts w:asciiTheme="minorHAnsi" w:hAnsiTheme="minorHAnsi"/>
                <w:sz w:val="24"/>
                <w:szCs w:val="24"/>
              </w:rPr>
            </w:pPr>
          </w:p>
          <w:p w14:paraId="4ACFF224" w14:textId="77777777" w:rsidR="006C4611" w:rsidRPr="002712DC" w:rsidRDefault="000862AB">
            <w:pPr>
              <w:widowControl w:val="0"/>
              <w:spacing w:before="268" w:after="0"/>
              <w:ind w:right="-360"/>
              <w:rPr>
                <w:rFonts w:asciiTheme="minorHAnsi" w:hAnsiTheme="minorHAnsi"/>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tc>
      </w:tr>
      <w:tr w:rsidR="006C4611" w:rsidRPr="002712DC" w14:paraId="0AAAA564"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7AB88C3"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39DD2022"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F97AD3E" w14:textId="77777777" w:rsidR="006C4611" w:rsidRPr="002712DC" w:rsidRDefault="006C4611">
            <w:pPr>
              <w:spacing w:after="0"/>
              <w:ind w:left="270"/>
              <w:rPr>
                <w:rFonts w:asciiTheme="minorHAnsi" w:hAnsiTheme="minorHAnsi"/>
                <w:b w:val="0"/>
                <w:sz w:val="24"/>
                <w:szCs w:val="24"/>
              </w:rPr>
            </w:pPr>
          </w:p>
          <w:p w14:paraId="08DDFB0B"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How do underlying structures unconsciously guide the creation of instrumental works?</w:t>
            </w:r>
          </w:p>
          <w:p w14:paraId="2F0A5149" w14:textId="77777777" w:rsidR="006C4611" w:rsidRPr="002712DC" w:rsidRDefault="006C4611">
            <w:pPr>
              <w:spacing w:after="0"/>
              <w:rPr>
                <w:rFonts w:asciiTheme="minorHAnsi" w:hAnsiTheme="minorHAnsi"/>
                <w:b w:val="0"/>
                <w:sz w:val="24"/>
                <w:szCs w:val="24"/>
              </w:rPr>
            </w:pPr>
          </w:p>
        </w:tc>
      </w:tr>
      <w:tr w:rsidR="006C4611" w:rsidRPr="002712DC" w14:paraId="26C3B601"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3267E2F"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23C432DE"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3D2A119D" w14:textId="77777777" w:rsidR="006C4611" w:rsidRPr="002712DC" w:rsidRDefault="000862AB">
            <w:pPr>
              <w:numPr>
                <w:ilvl w:val="0"/>
                <w:numId w:val="12"/>
              </w:numPr>
              <w:pBdr>
                <w:top w:val="nil"/>
                <w:left w:val="nil"/>
                <w:bottom w:val="nil"/>
                <w:right w:val="nil"/>
                <w:between w:val="nil"/>
              </w:pBdr>
              <w:spacing w:after="0" w:line="240" w:lineRule="auto"/>
              <w:rPr>
                <w:rFonts w:asciiTheme="minorHAnsi" w:eastAsia="Times New Roman" w:hAnsiTheme="minorHAnsi" w:cs="Times New Roman"/>
                <w:color w:val="000000"/>
                <w:sz w:val="24"/>
                <w:szCs w:val="24"/>
              </w:rPr>
            </w:pPr>
            <w:r w:rsidRPr="002712DC">
              <w:rPr>
                <w:rFonts w:asciiTheme="minorHAnsi" w:eastAsia="Times New Roman" w:hAnsiTheme="minorHAnsi" w:cs="Times New Roman"/>
                <w:color w:val="000000"/>
                <w:sz w:val="24"/>
                <w:szCs w:val="24"/>
              </w:rPr>
              <w:t>Underlying structures in art can be found via analysis and inference.</w:t>
            </w:r>
          </w:p>
          <w:p w14:paraId="11F2984B" w14:textId="77777777" w:rsidR="006C4611" w:rsidRPr="002712DC" w:rsidRDefault="000862AB">
            <w:pPr>
              <w:numPr>
                <w:ilvl w:val="0"/>
                <w:numId w:val="12"/>
              </w:numPr>
              <w:pBdr>
                <w:top w:val="nil"/>
                <w:left w:val="nil"/>
                <w:bottom w:val="nil"/>
                <w:right w:val="nil"/>
                <w:between w:val="nil"/>
              </w:pBdr>
              <w:spacing w:after="0"/>
              <w:rPr>
                <w:rFonts w:asciiTheme="minorHAnsi" w:hAnsiTheme="minorHAnsi"/>
                <w:b w:val="0"/>
                <w:color w:val="000000"/>
                <w:sz w:val="24"/>
                <w:szCs w:val="24"/>
              </w:rPr>
            </w:pPr>
            <w:r w:rsidRPr="002712DC">
              <w:rPr>
                <w:rFonts w:asciiTheme="minorHAnsi" w:eastAsia="Times New Roman" w:hAnsiTheme="minorHAnsi" w:cs="Times New Roman"/>
                <w:color w:val="000000"/>
                <w:sz w:val="24"/>
                <w:szCs w:val="24"/>
              </w:rPr>
              <w:t>Breaking accepted norms often give rise to new forms of artistic expression.</w:t>
            </w:r>
          </w:p>
          <w:p w14:paraId="1A5FD08E" w14:textId="42B9FEBA" w:rsidR="006C4611" w:rsidRPr="002712DC" w:rsidRDefault="000862AB">
            <w:pPr>
              <w:numPr>
                <w:ilvl w:val="0"/>
                <w:numId w:val="12"/>
              </w:numPr>
              <w:spacing w:after="0"/>
              <w:rPr>
                <w:rFonts w:asciiTheme="minorHAnsi" w:hAnsiTheme="minorHAnsi"/>
                <w:sz w:val="24"/>
                <w:szCs w:val="24"/>
              </w:rPr>
            </w:pPr>
            <w:r w:rsidRPr="002712DC">
              <w:rPr>
                <w:rFonts w:asciiTheme="minorHAnsi" w:hAnsiTheme="minorHAnsi"/>
                <w:sz w:val="24"/>
                <w:szCs w:val="24"/>
              </w:rPr>
              <w:t>The skill of musical Literacy can be viewed as a career path in things such as touring musician, music writer, composer, inventory, marketing, or sales.</w:t>
            </w:r>
          </w:p>
          <w:p w14:paraId="68D08D28" w14:textId="77777777" w:rsidR="006C4611" w:rsidRPr="002712DC" w:rsidRDefault="006C4611">
            <w:pPr>
              <w:spacing w:after="0"/>
              <w:ind w:left="270"/>
              <w:rPr>
                <w:rFonts w:asciiTheme="minorHAnsi" w:hAnsiTheme="minorHAnsi"/>
                <w:b w:val="0"/>
                <w:sz w:val="24"/>
                <w:szCs w:val="24"/>
              </w:rPr>
            </w:pPr>
          </w:p>
        </w:tc>
      </w:tr>
    </w:tbl>
    <w:p w14:paraId="38E02160" w14:textId="77777777" w:rsidR="006C4611" w:rsidRPr="002712DC" w:rsidRDefault="006C4611">
      <w:pPr>
        <w:spacing w:after="0"/>
        <w:rPr>
          <w:rFonts w:asciiTheme="minorHAnsi" w:hAnsiTheme="minorHAnsi"/>
          <w:sz w:val="24"/>
          <w:szCs w:val="24"/>
        </w:rPr>
      </w:pPr>
    </w:p>
    <w:tbl>
      <w:tblPr>
        <w:tblStyle w:val="33"/>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59"/>
        <w:gridCol w:w="459"/>
        <w:gridCol w:w="1560"/>
        <w:gridCol w:w="2012"/>
        <w:gridCol w:w="419"/>
        <w:gridCol w:w="498"/>
        <w:gridCol w:w="4169"/>
      </w:tblGrid>
      <w:tr w:rsidR="006C4611" w:rsidRPr="002712DC" w14:paraId="3E20D518"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096D3898"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194A4093" w14:textId="77777777">
        <w:tc>
          <w:tcPr>
            <w:tcW w:w="4490" w:type="dxa"/>
            <w:gridSpan w:val="4"/>
            <w:tcBorders>
              <w:top w:val="single" w:sz="18" w:space="0" w:color="548DD4"/>
              <w:bottom w:val="single" w:sz="18" w:space="0" w:color="548DD4"/>
            </w:tcBorders>
          </w:tcPr>
          <w:p w14:paraId="0C9BC433" w14:textId="77777777" w:rsidR="006C4611" w:rsidRPr="002712DC" w:rsidRDefault="006C4611">
            <w:pPr>
              <w:spacing w:after="0" w:line="240" w:lineRule="auto"/>
              <w:ind w:right="115"/>
              <w:rPr>
                <w:rFonts w:asciiTheme="minorHAnsi" w:hAnsiTheme="minorHAnsi"/>
                <w:b w:val="0"/>
                <w:sz w:val="24"/>
                <w:szCs w:val="24"/>
              </w:rPr>
            </w:pPr>
          </w:p>
          <w:p w14:paraId="4EC2A122"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1BAC6F91"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086" w:type="dxa"/>
            <w:gridSpan w:val="3"/>
            <w:tcBorders>
              <w:top w:val="single" w:sz="18" w:space="0" w:color="548DD4"/>
              <w:bottom w:val="single" w:sz="18" w:space="0" w:color="548DD4"/>
            </w:tcBorders>
          </w:tcPr>
          <w:p w14:paraId="4140DBD4"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703E18CC"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2F15E61F" w14:textId="77777777">
        <w:tc>
          <w:tcPr>
            <w:tcW w:w="459" w:type="dxa"/>
            <w:tcBorders>
              <w:bottom w:val="nil"/>
              <w:right w:val="single" w:sz="18" w:space="0" w:color="548DD4"/>
            </w:tcBorders>
          </w:tcPr>
          <w:p w14:paraId="509C019F" w14:textId="77777777" w:rsidR="006C4611" w:rsidRPr="002712DC" w:rsidRDefault="006C4611">
            <w:pPr>
              <w:spacing w:after="0" w:line="240" w:lineRule="auto"/>
              <w:ind w:left="702" w:right="108" w:hanging="360"/>
              <w:rPr>
                <w:rFonts w:asciiTheme="minorHAnsi" w:hAnsiTheme="minorHAnsi"/>
                <w:b w:val="0"/>
                <w:sz w:val="24"/>
                <w:szCs w:val="24"/>
              </w:rPr>
            </w:pPr>
          </w:p>
        </w:tc>
        <w:tc>
          <w:tcPr>
            <w:tcW w:w="459" w:type="dxa"/>
            <w:tcBorders>
              <w:left w:val="single" w:sz="18" w:space="0" w:color="548DD4"/>
              <w:bottom w:val="single" w:sz="18" w:space="0" w:color="548DD4"/>
              <w:right w:val="single" w:sz="18" w:space="0" w:color="548DD4"/>
            </w:tcBorders>
          </w:tcPr>
          <w:p w14:paraId="0BF70FC6"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2" w:type="dxa"/>
            <w:gridSpan w:val="2"/>
            <w:tcBorders>
              <w:left w:val="single" w:sz="18" w:space="0" w:color="548DD4"/>
              <w:bottom w:val="nil"/>
              <w:right w:val="single" w:sz="18" w:space="0" w:color="548DD4"/>
            </w:tcBorders>
          </w:tcPr>
          <w:p w14:paraId="2024DEB2"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419" w:type="dxa"/>
            <w:tcBorders>
              <w:left w:val="single" w:sz="18" w:space="0" w:color="548DD4"/>
              <w:bottom w:val="nil"/>
              <w:right w:val="single" w:sz="18" w:space="0" w:color="548DD4"/>
            </w:tcBorders>
          </w:tcPr>
          <w:p w14:paraId="41801C3E" w14:textId="77777777" w:rsidR="006C4611" w:rsidRPr="002712DC" w:rsidRDefault="006C4611">
            <w:pPr>
              <w:spacing w:after="0" w:line="240" w:lineRule="auto"/>
              <w:ind w:right="54"/>
              <w:rPr>
                <w:rFonts w:asciiTheme="minorHAnsi" w:hAnsiTheme="minorHAnsi"/>
                <w:b w:val="0"/>
                <w:sz w:val="24"/>
                <w:szCs w:val="24"/>
              </w:rPr>
            </w:pPr>
          </w:p>
        </w:tc>
        <w:tc>
          <w:tcPr>
            <w:tcW w:w="498" w:type="dxa"/>
            <w:tcBorders>
              <w:left w:val="single" w:sz="18" w:space="0" w:color="548DD4"/>
              <w:bottom w:val="single" w:sz="18" w:space="0" w:color="548DD4"/>
              <w:right w:val="single" w:sz="18" w:space="0" w:color="548DD4"/>
            </w:tcBorders>
          </w:tcPr>
          <w:p w14:paraId="6AC85E99"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left w:val="single" w:sz="18" w:space="0" w:color="548DD4"/>
              <w:bottom w:val="nil"/>
            </w:tcBorders>
          </w:tcPr>
          <w:p w14:paraId="23E1F8E3"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542663C8" w14:textId="77777777">
        <w:tc>
          <w:tcPr>
            <w:tcW w:w="459" w:type="dxa"/>
            <w:tcBorders>
              <w:top w:val="nil"/>
              <w:bottom w:val="nil"/>
              <w:right w:val="single" w:sz="18" w:space="0" w:color="548DD4"/>
            </w:tcBorders>
          </w:tcPr>
          <w:p w14:paraId="7629FBF0" w14:textId="77777777" w:rsidR="006C4611" w:rsidRPr="002712DC" w:rsidRDefault="006C4611">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43B32DBC" w14:textId="77777777" w:rsidR="006C4611" w:rsidRPr="002712DC" w:rsidRDefault="006C4611">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4BEE4F67"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419" w:type="dxa"/>
            <w:tcBorders>
              <w:top w:val="nil"/>
              <w:left w:val="single" w:sz="18" w:space="0" w:color="548DD4"/>
              <w:bottom w:val="nil"/>
              <w:right w:val="single" w:sz="18" w:space="0" w:color="548DD4"/>
            </w:tcBorders>
          </w:tcPr>
          <w:p w14:paraId="1068EE8C" w14:textId="77777777" w:rsidR="006C4611" w:rsidRPr="002712DC" w:rsidRDefault="006C4611">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24943951"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6567A4B3"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2EA0C7C9" w14:textId="77777777">
        <w:tc>
          <w:tcPr>
            <w:tcW w:w="459" w:type="dxa"/>
            <w:tcBorders>
              <w:top w:val="nil"/>
              <w:bottom w:val="nil"/>
              <w:right w:val="single" w:sz="18" w:space="0" w:color="548DD4"/>
            </w:tcBorders>
          </w:tcPr>
          <w:p w14:paraId="5FCEDA0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1D90223B" w14:textId="77777777" w:rsidR="006C4611" w:rsidRPr="002712DC" w:rsidRDefault="006C4611">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3D7DEE6D"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419" w:type="dxa"/>
            <w:tcBorders>
              <w:top w:val="nil"/>
              <w:left w:val="single" w:sz="18" w:space="0" w:color="548DD4"/>
              <w:bottom w:val="nil"/>
              <w:right w:val="single" w:sz="18" w:space="0" w:color="548DD4"/>
            </w:tcBorders>
          </w:tcPr>
          <w:p w14:paraId="23309FE5" w14:textId="77777777" w:rsidR="006C4611" w:rsidRPr="002712DC" w:rsidRDefault="006C4611">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1B72D4EF"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1F5F85E8"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6E48BB51" w14:textId="77777777">
        <w:tc>
          <w:tcPr>
            <w:tcW w:w="459" w:type="dxa"/>
            <w:tcBorders>
              <w:top w:val="nil"/>
              <w:bottom w:val="nil"/>
              <w:right w:val="single" w:sz="18" w:space="0" w:color="548DD4"/>
            </w:tcBorders>
          </w:tcPr>
          <w:p w14:paraId="691D2DD4" w14:textId="77777777" w:rsidR="006C4611" w:rsidRPr="002712DC" w:rsidRDefault="006C4611">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1F74069E" w14:textId="77777777" w:rsidR="006C4611" w:rsidRPr="002712DC" w:rsidRDefault="006C4611">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412EA4C1"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419" w:type="dxa"/>
            <w:tcBorders>
              <w:top w:val="nil"/>
              <w:left w:val="single" w:sz="18" w:space="0" w:color="548DD4"/>
              <w:bottom w:val="nil"/>
              <w:right w:val="single" w:sz="18" w:space="0" w:color="548DD4"/>
            </w:tcBorders>
          </w:tcPr>
          <w:p w14:paraId="35735349" w14:textId="77777777" w:rsidR="006C4611" w:rsidRPr="002712DC" w:rsidRDefault="006C4611">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244EE2D3"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01608130"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14867DAF" w14:textId="77777777">
        <w:tc>
          <w:tcPr>
            <w:tcW w:w="459" w:type="dxa"/>
            <w:tcBorders>
              <w:top w:val="nil"/>
              <w:bottom w:val="single" w:sz="12" w:space="0" w:color="548DD4"/>
              <w:right w:val="single" w:sz="18" w:space="0" w:color="548DD4"/>
            </w:tcBorders>
          </w:tcPr>
          <w:p w14:paraId="77470B0F" w14:textId="77777777" w:rsidR="006C4611" w:rsidRPr="002712DC" w:rsidRDefault="006C4611">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2" w:space="0" w:color="548DD4"/>
              <w:right w:val="single" w:sz="18" w:space="0" w:color="548DD4"/>
            </w:tcBorders>
          </w:tcPr>
          <w:p w14:paraId="7B8034C2" w14:textId="77777777" w:rsidR="006C4611" w:rsidRPr="002712DC" w:rsidRDefault="006C4611">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single" w:sz="12" w:space="0" w:color="548DD4"/>
              <w:right w:val="single" w:sz="18" w:space="0" w:color="548DD4"/>
            </w:tcBorders>
          </w:tcPr>
          <w:p w14:paraId="0074EF7D"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419" w:type="dxa"/>
            <w:tcBorders>
              <w:top w:val="nil"/>
              <w:left w:val="single" w:sz="18" w:space="0" w:color="548DD4"/>
              <w:bottom w:val="single" w:sz="12" w:space="0" w:color="548DD4"/>
              <w:right w:val="nil"/>
            </w:tcBorders>
          </w:tcPr>
          <w:p w14:paraId="21144F60" w14:textId="77777777" w:rsidR="006C4611" w:rsidRPr="002712DC" w:rsidRDefault="006C4611">
            <w:pPr>
              <w:spacing w:before="240" w:after="0" w:line="240" w:lineRule="auto"/>
              <w:ind w:right="54"/>
              <w:rPr>
                <w:rFonts w:asciiTheme="minorHAnsi" w:hAnsiTheme="minorHAnsi"/>
                <w:b w:val="0"/>
                <w:sz w:val="24"/>
                <w:szCs w:val="24"/>
              </w:rPr>
            </w:pPr>
          </w:p>
        </w:tc>
        <w:tc>
          <w:tcPr>
            <w:tcW w:w="498" w:type="dxa"/>
            <w:tcBorders>
              <w:top w:val="single" w:sz="18" w:space="0" w:color="548DD4"/>
              <w:left w:val="nil"/>
              <w:bottom w:val="single" w:sz="12" w:space="0" w:color="548DD4"/>
              <w:right w:val="nil"/>
            </w:tcBorders>
          </w:tcPr>
          <w:p w14:paraId="2335DBDC" w14:textId="77777777" w:rsidR="006C4611" w:rsidRPr="002712DC" w:rsidRDefault="006C4611">
            <w:pPr>
              <w:spacing w:after="0" w:line="240" w:lineRule="auto"/>
              <w:ind w:left="882" w:right="54" w:hanging="630"/>
              <w:rPr>
                <w:rFonts w:asciiTheme="minorHAnsi" w:hAnsiTheme="minorHAnsi"/>
                <w:b w:val="0"/>
                <w:sz w:val="24"/>
                <w:szCs w:val="24"/>
              </w:rPr>
            </w:pPr>
          </w:p>
        </w:tc>
        <w:tc>
          <w:tcPr>
            <w:tcW w:w="4169" w:type="dxa"/>
            <w:tcBorders>
              <w:top w:val="nil"/>
              <w:left w:val="nil"/>
              <w:bottom w:val="single" w:sz="12" w:space="0" w:color="548DD4"/>
            </w:tcBorders>
          </w:tcPr>
          <w:p w14:paraId="64405EEC"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6AF15A81"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06905AA0"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79D32284" w14:textId="77777777">
        <w:tc>
          <w:tcPr>
            <w:tcW w:w="9576" w:type="dxa"/>
            <w:gridSpan w:val="7"/>
            <w:tcBorders>
              <w:top w:val="single" w:sz="12" w:space="0" w:color="548DD4"/>
            </w:tcBorders>
          </w:tcPr>
          <w:p w14:paraId="4829F169" w14:textId="77777777" w:rsidR="006C4611" w:rsidRPr="002712DC" w:rsidRDefault="000862AB">
            <w:pPr>
              <w:spacing w:after="0"/>
              <w:ind w:right="86"/>
              <w:rPr>
                <w:rFonts w:asciiTheme="minorHAnsi" w:hAnsiTheme="minorHAnsi"/>
                <w:sz w:val="24"/>
                <w:szCs w:val="24"/>
              </w:rPr>
            </w:pPr>
            <w:r w:rsidRPr="002712DC">
              <w:rPr>
                <w:rFonts w:asciiTheme="minorHAnsi" w:hAnsiTheme="minorHAnsi"/>
                <w:sz w:val="24"/>
                <w:szCs w:val="24"/>
              </w:rPr>
              <w:t>Analyze the application of the elements of music in diverse Western and non-Western musical works from different historical eras using active listening and by reading and interpreting written scores.</w:t>
            </w:r>
          </w:p>
          <w:p w14:paraId="0C1F2E60" w14:textId="77777777" w:rsidR="006C4611" w:rsidRPr="002712DC" w:rsidRDefault="006C4611">
            <w:pPr>
              <w:spacing w:after="0"/>
              <w:ind w:right="86"/>
              <w:rPr>
                <w:rFonts w:asciiTheme="minorHAnsi" w:hAnsiTheme="minorHAnsi"/>
                <w:sz w:val="24"/>
                <w:szCs w:val="24"/>
              </w:rPr>
            </w:pPr>
          </w:p>
          <w:p w14:paraId="2342DB90" w14:textId="77777777" w:rsidR="006C4611" w:rsidRPr="002712DC" w:rsidRDefault="000862AB">
            <w:pPr>
              <w:spacing w:after="0"/>
              <w:ind w:right="86"/>
              <w:rPr>
                <w:rFonts w:asciiTheme="minorHAnsi" w:hAnsiTheme="minorHAnsi"/>
                <w:sz w:val="24"/>
                <w:szCs w:val="24"/>
              </w:rPr>
            </w:pPr>
            <w:r w:rsidRPr="002712DC">
              <w:rPr>
                <w:rFonts w:asciiTheme="minorHAnsi" w:hAnsiTheme="minorHAnsi"/>
                <w:sz w:val="24"/>
                <w:szCs w:val="24"/>
              </w:rPr>
              <w:t xml:space="preserve">Examine how aspects of meter, rhythm, tonality, intervals, chords, and harmonic progressions are organized and manipulated to establish unity and variety in genres of musical compositions. </w:t>
            </w:r>
          </w:p>
          <w:p w14:paraId="56EDF01D" w14:textId="77777777" w:rsidR="006C4611" w:rsidRPr="002712DC" w:rsidRDefault="006C4611">
            <w:pPr>
              <w:spacing w:after="0"/>
              <w:ind w:right="86"/>
              <w:rPr>
                <w:rFonts w:asciiTheme="minorHAnsi" w:hAnsiTheme="minorHAnsi"/>
                <w:sz w:val="24"/>
                <w:szCs w:val="24"/>
              </w:rPr>
            </w:pPr>
          </w:p>
          <w:p w14:paraId="01216959" w14:textId="77777777" w:rsidR="006C4611" w:rsidRPr="002712DC" w:rsidRDefault="000862AB">
            <w:pPr>
              <w:spacing w:after="0"/>
              <w:ind w:right="86"/>
              <w:rPr>
                <w:rFonts w:asciiTheme="minorHAnsi" w:hAnsiTheme="minorHAnsi"/>
                <w:sz w:val="24"/>
                <w:szCs w:val="24"/>
              </w:rPr>
            </w:pPr>
            <w:r w:rsidRPr="002712DC">
              <w:rPr>
                <w:rFonts w:asciiTheme="minorHAnsi" w:hAnsiTheme="minorHAnsi"/>
                <w:sz w:val="24"/>
                <w:szCs w:val="24"/>
              </w:rPr>
              <w:t>Synthesize knowledge of the elements of music in the deconstruction and performance of complex musical scores from diverse cultural contexts.</w:t>
            </w:r>
          </w:p>
        </w:tc>
      </w:tr>
      <w:tr w:rsidR="006C4611" w:rsidRPr="002712DC" w14:paraId="388855DF" w14:textId="77777777">
        <w:tc>
          <w:tcPr>
            <w:tcW w:w="9576" w:type="dxa"/>
            <w:gridSpan w:val="7"/>
            <w:tcBorders>
              <w:bottom w:val="single" w:sz="18" w:space="0" w:color="548DD4"/>
            </w:tcBorders>
            <w:shd w:val="clear" w:color="auto" w:fill="DBE5F1"/>
          </w:tcPr>
          <w:p w14:paraId="33E02215"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2EC2F911" w14:textId="77777777">
        <w:tc>
          <w:tcPr>
            <w:tcW w:w="9576" w:type="dxa"/>
            <w:gridSpan w:val="7"/>
            <w:tcBorders>
              <w:bottom w:val="single" w:sz="18" w:space="0" w:color="0070C0"/>
            </w:tcBorders>
          </w:tcPr>
          <w:p w14:paraId="61532879"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Student(s) will be able to identify and define terms/concepts of music appropriate for their skill level through prompts and tests</w:t>
            </w:r>
          </w:p>
          <w:p w14:paraId="4E448957" w14:textId="2B0599A2"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will be able to identify, demonstrate, and define various musical notation markings individually and/or with others as measured by a performance rubric.</w:t>
            </w:r>
            <w:r w:rsidR="009E3C3F" w:rsidRPr="002712DC">
              <w:rPr>
                <w:rFonts w:asciiTheme="minorHAnsi" w:hAnsiTheme="minorHAnsi"/>
                <w:sz w:val="24"/>
                <w:szCs w:val="24"/>
              </w:rPr>
              <w:t xml:space="preserve"> Mid-cycle assessment on standards taught thus far.</w:t>
            </w:r>
          </w:p>
          <w:p w14:paraId="3655B136" w14:textId="77777777" w:rsidR="00A6161E" w:rsidRPr="002712DC" w:rsidRDefault="00A6161E">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09AE5D98" w14:textId="78D75EEA" w:rsidR="006C4611" w:rsidRPr="002712DC" w:rsidRDefault="000862AB" w:rsidP="005C15A3">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00E308AD" w:rsidRPr="002712DC">
              <w:rPr>
                <w:rFonts w:asciiTheme="minorHAnsi" w:hAnsiTheme="minorHAnsi"/>
                <w:sz w:val="24"/>
                <w:szCs w:val="24"/>
              </w:rPr>
              <w:t>Student(s) will</w:t>
            </w:r>
            <w:r w:rsidR="009E3C3F" w:rsidRPr="002712DC">
              <w:rPr>
                <w:rFonts w:asciiTheme="minorHAnsi" w:hAnsiTheme="minorHAnsi"/>
                <w:sz w:val="24"/>
                <w:szCs w:val="24"/>
              </w:rPr>
              <w:t xml:space="preserve"> demonstrate competency of </w:t>
            </w:r>
            <w:r w:rsidRPr="002712DC">
              <w:rPr>
                <w:rFonts w:asciiTheme="minorHAnsi" w:hAnsiTheme="minorHAnsi"/>
                <w:sz w:val="24"/>
                <w:szCs w:val="24"/>
              </w:rPr>
              <w:t>terms/concepts of music appropriate for their skill level through oral/written prompts and tests</w:t>
            </w:r>
            <w:r w:rsidR="00A6161E" w:rsidRPr="002712DC">
              <w:rPr>
                <w:rFonts w:asciiTheme="minorHAnsi" w:hAnsiTheme="minorHAnsi"/>
                <w:sz w:val="24"/>
                <w:szCs w:val="24"/>
              </w:rPr>
              <w:t xml:space="preserve"> </w:t>
            </w:r>
            <w:r w:rsidRPr="002712DC">
              <w:rPr>
                <w:rFonts w:asciiTheme="minorHAnsi" w:hAnsiTheme="minorHAnsi"/>
                <w:sz w:val="24"/>
                <w:szCs w:val="24"/>
              </w:rPr>
              <w:t>as measured by a performance rubric.</w:t>
            </w:r>
          </w:p>
          <w:p w14:paraId="01493D8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71CB1FF0" w14:textId="381D9126" w:rsidR="006C4611" w:rsidRPr="002712DC" w:rsidRDefault="006C4611" w:rsidP="005C15A3">
            <w:pPr>
              <w:spacing w:after="0"/>
              <w:ind w:left="990"/>
              <w:rPr>
                <w:rFonts w:asciiTheme="minorHAnsi" w:hAnsiTheme="minorHAnsi"/>
                <w:sz w:val="24"/>
                <w:szCs w:val="24"/>
              </w:rPr>
            </w:pPr>
          </w:p>
          <w:p w14:paraId="1895329A" w14:textId="77777777" w:rsidR="006C4611" w:rsidRPr="002712DC" w:rsidRDefault="000862AB">
            <w:pPr>
              <w:spacing w:after="0"/>
              <w:ind w:left="990" w:right="86"/>
              <w:rPr>
                <w:rFonts w:asciiTheme="minorHAnsi" w:hAnsiTheme="minorHAnsi"/>
                <w:sz w:val="24"/>
                <w:szCs w:val="24"/>
              </w:rPr>
            </w:pPr>
            <w:r w:rsidRPr="002712DC">
              <w:rPr>
                <w:rFonts w:asciiTheme="minorHAnsi" w:hAnsiTheme="minorHAnsi"/>
                <w:sz w:val="24"/>
                <w:szCs w:val="24"/>
              </w:rPr>
              <w:t xml:space="preserve">  </w:t>
            </w:r>
          </w:p>
        </w:tc>
      </w:tr>
      <w:tr w:rsidR="006C4611" w:rsidRPr="002712DC" w14:paraId="24C30785"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08D9C0B8"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6C8C9A93" w14:textId="77777777">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69044764"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6433AB81"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45715F3D" w14:textId="40F7060F" w:rsidR="005C0915" w:rsidRPr="002712DC" w:rsidRDefault="005C0915" w:rsidP="005C0915">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 </w:t>
            </w:r>
          </w:p>
          <w:p w14:paraId="51463EC4" w14:textId="77777777" w:rsidR="006C4611" w:rsidRPr="002712DC" w:rsidRDefault="006C4611">
            <w:pPr>
              <w:spacing w:after="0" w:line="240" w:lineRule="auto"/>
              <w:rPr>
                <w:rFonts w:asciiTheme="minorHAnsi" w:hAnsiTheme="minorHAnsi"/>
                <w:i/>
                <w:sz w:val="24"/>
                <w:szCs w:val="24"/>
              </w:rPr>
            </w:pPr>
          </w:p>
        </w:tc>
        <w:tc>
          <w:tcPr>
            <w:tcW w:w="7098" w:type="dxa"/>
            <w:gridSpan w:val="4"/>
            <w:tcBorders>
              <w:top w:val="single" w:sz="18" w:space="0" w:color="0070C0"/>
              <w:left w:val="single" w:sz="18" w:space="0" w:color="0070C0"/>
              <w:bottom w:val="single" w:sz="18" w:space="0" w:color="0070C0"/>
              <w:right w:val="single" w:sz="18" w:space="0" w:color="0070C0"/>
            </w:tcBorders>
          </w:tcPr>
          <w:p w14:paraId="0EE2B66E"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2A7D498B"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237B1A16"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44A4877F"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76EEF43E"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481CD7F3"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15954EA3"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1BF67006"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5834617B"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tc>
      </w:tr>
      <w:tr w:rsidR="006C4611" w:rsidRPr="002712DC" w14:paraId="23475587" w14:textId="77777777">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6912F302" w14:textId="77777777" w:rsidR="006C4611" w:rsidRPr="002712DC" w:rsidRDefault="006C4611">
            <w:pPr>
              <w:spacing w:after="0" w:line="240" w:lineRule="auto"/>
              <w:jc w:val="center"/>
              <w:rPr>
                <w:rFonts w:asciiTheme="minorHAnsi" w:hAnsiTheme="minorHAnsi"/>
                <w:i/>
                <w:sz w:val="24"/>
                <w:szCs w:val="24"/>
              </w:rPr>
            </w:pPr>
          </w:p>
          <w:p w14:paraId="17018C70"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31757011"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01590BAE" w14:textId="77777777" w:rsidR="006C4611" w:rsidRPr="002712DC" w:rsidRDefault="000862AB">
            <w:pPr>
              <w:spacing w:after="0" w:line="240" w:lineRule="auto"/>
              <w:rPr>
                <w:rFonts w:asciiTheme="minorHAnsi" w:hAnsiTheme="minorHAnsi"/>
                <w:sz w:val="24"/>
                <w:szCs w:val="24"/>
              </w:rPr>
            </w:pPr>
            <w:r w:rsidRPr="002712DC">
              <w:rPr>
                <w:rFonts w:asciiTheme="minorHAnsi" w:hAnsiTheme="minorHAnsi"/>
                <w:sz w:val="24"/>
                <w:szCs w:val="24"/>
              </w:rPr>
              <w:t>Academic vocabulary word wall with pictures</w:t>
            </w:r>
          </w:p>
          <w:p w14:paraId="5FB03B5F" w14:textId="77777777" w:rsidR="006C4611" w:rsidRPr="002712DC" w:rsidRDefault="000862AB">
            <w:pPr>
              <w:spacing w:after="0" w:line="240" w:lineRule="auto"/>
              <w:rPr>
                <w:rFonts w:asciiTheme="minorHAnsi" w:hAnsiTheme="minorHAnsi"/>
                <w:sz w:val="24"/>
                <w:szCs w:val="24"/>
              </w:rPr>
            </w:pPr>
            <w:r w:rsidRPr="002712DC">
              <w:rPr>
                <w:rFonts w:asciiTheme="minorHAnsi" w:hAnsiTheme="minorHAnsi"/>
                <w:sz w:val="24"/>
                <w:szCs w:val="24"/>
              </w:rPr>
              <w:t>Beginner, intermediate, and advanced delineated in scope and sequence.</w:t>
            </w:r>
          </w:p>
          <w:p w14:paraId="06E2A81F" w14:textId="77777777" w:rsidR="005C15A3" w:rsidRPr="002712DC" w:rsidRDefault="005C15A3">
            <w:pPr>
              <w:spacing w:after="0" w:line="240" w:lineRule="auto"/>
              <w:rPr>
                <w:rFonts w:asciiTheme="minorHAnsi" w:hAnsiTheme="minorHAnsi"/>
                <w:sz w:val="24"/>
                <w:szCs w:val="24"/>
              </w:rPr>
            </w:pPr>
          </w:p>
          <w:p w14:paraId="4058635C" w14:textId="77777777" w:rsidR="005C15A3" w:rsidRPr="002712DC" w:rsidRDefault="005C15A3" w:rsidP="005C15A3">
            <w:pPr>
              <w:spacing w:after="0"/>
              <w:rPr>
                <w:rFonts w:asciiTheme="minorHAnsi" w:hAnsiTheme="minorHAnsi"/>
                <w:i/>
                <w:sz w:val="24"/>
                <w:szCs w:val="24"/>
              </w:rPr>
            </w:pPr>
            <w:r w:rsidRPr="002712DC">
              <w:rPr>
                <w:rFonts w:asciiTheme="minorHAnsi" w:hAnsiTheme="minorHAnsi"/>
                <w:i/>
                <w:sz w:val="24"/>
                <w:szCs w:val="24"/>
              </w:rPr>
              <w:t>Accommodations:</w:t>
            </w:r>
          </w:p>
          <w:p w14:paraId="19E89FCF" w14:textId="77777777" w:rsidR="005C15A3" w:rsidRPr="002712DC" w:rsidRDefault="005C15A3" w:rsidP="005C15A3">
            <w:pPr>
              <w:spacing w:after="0"/>
              <w:rPr>
                <w:rFonts w:asciiTheme="minorHAnsi" w:hAnsiTheme="minorHAnsi"/>
                <w:i/>
                <w:sz w:val="24"/>
                <w:szCs w:val="24"/>
              </w:rPr>
            </w:pPr>
          </w:p>
          <w:p w14:paraId="0C478472"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2EB0BE64" w14:textId="77777777" w:rsidR="005C15A3" w:rsidRPr="002712DC" w:rsidRDefault="005C15A3" w:rsidP="005C15A3">
            <w:pPr>
              <w:spacing w:after="0"/>
              <w:rPr>
                <w:rFonts w:asciiTheme="minorHAnsi" w:hAnsiTheme="minorHAnsi"/>
                <w:i/>
                <w:sz w:val="24"/>
                <w:szCs w:val="24"/>
              </w:rPr>
            </w:pPr>
          </w:p>
          <w:p w14:paraId="4D84C5EA"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79A975B3" w14:textId="77777777" w:rsidR="005C15A3" w:rsidRPr="002712DC" w:rsidRDefault="005C15A3" w:rsidP="005C15A3">
            <w:pPr>
              <w:spacing w:after="0"/>
              <w:rPr>
                <w:rFonts w:asciiTheme="minorHAnsi" w:hAnsiTheme="minorHAnsi"/>
                <w:i/>
                <w:sz w:val="24"/>
                <w:szCs w:val="24"/>
              </w:rPr>
            </w:pPr>
          </w:p>
          <w:p w14:paraId="7515501B"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4DAF1438" w14:textId="77777777" w:rsidR="005C15A3" w:rsidRPr="002712DC" w:rsidRDefault="005C15A3" w:rsidP="005C15A3">
            <w:pPr>
              <w:spacing w:after="0"/>
              <w:rPr>
                <w:rFonts w:asciiTheme="minorHAnsi" w:hAnsiTheme="minorHAnsi"/>
                <w:i/>
                <w:sz w:val="24"/>
                <w:szCs w:val="24"/>
              </w:rPr>
            </w:pPr>
          </w:p>
          <w:p w14:paraId="50A77E49"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44A49D79"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7A39F475"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1C6433FA"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4B2AC0E1"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194CE1D3" w14:textId="77777777" w:rsidR="00F46BAD" w:rsidRPr="002712DC" w:rsidRDefault="005C15A3" w:rsidP="00F46BAD">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F46BAD" w:rsidRPr="002712DC">
              <w:rPr>
                <w:rFonts w:asciiTheme="minorHAnsi" w:eastAsia="Arial" w:hAnsiTheme="minorHAnsi" w:cs="Arial"/>
                <w:sz w:val="24"/>
                <w:szCs w:val="24"/>
              </w:rPr>
              <w:t>and modifications.</w:t>
            </w:r>
          </w:p>
          <w:p w14:paraId="42366762"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5021BAF9" w14:textId="77777777" w:rsidR="005C15A3" w:rsidRPr="002712DC" w:rsidRDefault="005C15A3">
            <w:pPr>
              <w:spacing w:after="0" w:line="240" w:lineRule="auto"/>
              <w:rPr>
                <w:rFonts w:asciiTheme="minorHAnsi" w:hAnsiTheme="minorHAnsi"/>
                <w:sz w:val="24"/>
                <w:szCs w:val="24"/>
              </w:rPr>
            </w:pPr>
          </w:p>
        </w:tc>
        <w:tc>
          <w:tcPr>
            <w:tcW w:w="7098" w:type="dxa"/>
            <w:gridSpan w:val="4"/>
            <w:tcBorders>
              <w:top w:val="single" w:sz="18" w:space="0" w:color="0070C0"/>
              <w:left w:val="single" w:sz="18" w:space="0" w:color="0070C0"/>
              <w:bottom w:val="single" w:sz="18" w:space="0" w:color="0070C0"/>
              <w:right w:val="single" w:sz="18" w:space="0" w:color="0070C0"/>
            </w:tcBorders>
          </w:tcPr>
          <w:p w14:paraId="390EB51B"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Focus on the influence of African and Afro-Cuban music on the history and development of American music, such as Jazz, Blues, Swing, Bop and Bebop. </w:t>
            </w:r>
          </w:p>
          <w:p w14:paraId="0446992A" w14:textId="77777777" w:rsidR="006C4611" w:rsidRPr="002712DC" w:rsidRDefault="006C4611">
            <w:pPr>
              <w:spacing w:before="40" w:after="0" w:line="240" w:lineRule="auto"/>
              <w:rPr>
                <w:rFonts w:asciiTheme="minorHAnsi" w:hAnsiTheme="minorHAnsi"/>
                <w:sz w:val="24"/>
                <w:szCs w:val="24"/>
              </w:rPr>
            </w:pPr>
          </w:p>
          <w:p w14:paraId="236E9742" w14:textId="53A98D1E"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   - American blues music was first performe</w:t>
            </w:r>
            <w:r w:rsidR="00AF4ABE" w:rsidRPr="002712DC">
              <w:rPr>
                <w:rFonts w:asciiTheme="minorHAnsi" w:hAnsiTheme="minorHAnsi"/>
                <w:sz w:val="24"/>
                <w:szCs w:val="24"/>
              </w:rPr>
              <w:t>d in the early 20th Century and</w:t>
            </w:r>
            <w:r w:rsidRPr="002712DC">
              <w:rPr>
                <w:rFonts w:asciiTheme="minorHAnsi" w:hAnsiTheme="minorHAnsi"/>
                <w:sz w:val="24"/>
                <w:szCs w:val="24"/>
              </w:rPr>
              <w:t xml:space="preserve"> is often said to have evolved from the acapella vocal music and oral traditions of African-American slaves imported principally from West Africa.</w:t>
            </w:r>
          </w:p>
          <w:p w14:paraId="64AD7EE3" w14:textId="77777777" w:rsidR="006C4611" w:rsidRPr="002712DC" w:rsidRDefault="006C4611">
            <w:pPr>
              <w:spacing w:before="40" w:after="0" w:line="240" w:lineRule="auto"/>
              <w:rPr>
                <w:rFonts w:asciiTheme="minorHAnsi" w:hAnsiTheme="minorHAnsi"/>
                <w:sz w:val="24"/>
                <w:szCs w:val="24"/>
              </w:rPr>
            </w:pPr>
          </w:p>
          <w:p w14:paraId="6EE9C858"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  - In the 1930s, Latin American dances, such as the samba and rumba, became popular Western ballroom dances which influenced the musical styling of the big band era.</w:t>
            </w:r>
          </w:p>
          <w:p w14:paraId="19B7B7CE" w14:textId="77777777" w:rsidR="006C4611" w:rsidRPr="002712DC" w:rsidRDefault="006C4611">
            <w:pPr>
              <w:spacing w:before="40" w:after="0" w:line="240" w:lineRule="auto"/>
              <w:rPr>
                <w:rFonts w:asciiTheme="minorHAnsi" w:hAnsiTheme="minorHAnsi"/>
                <w:sz w:val="24"/>
                <w:szCs w:val="24"/>
              </w:rPr>
            </w:pPr>
          </w:p>
          <w:p w14:paraId="3813199A"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  - In the 1950s, the Cool Jazz School imported the Bossa Nova from Brazil. </w:t>
            </w:r>
          </w:p>
          <w:p w14:paraId="4FC9F286" w14:textId="77777777" w:rsidR="006C4611" w:rsidRPr="002712DC" w:rsidRDefault="006C4611">
            <w:pPr>
              <w:spacing w:before="40" w:after="0" w:line="240" w:lineRule="auto"/>
              <w:rPr>
                <w:rFonts w:asciiTheme="minorHAnsi" w:hAnsiTheme="minorHAnsi"/>
                <w:sz w:val="24"/>
                <w:szCs w:val="24"/>
              </w:rPr>
            </w:pPr>
          </w:p>
          <w:p w14:paraId="1169E6C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Listen to contemporary pop music and trace how earlier interventions of style influenced this music.</w:t>
            </w:r>
          </w:p>
          <w:p w14:paraId="26C65F6B" w14:textId="77777777" w:rsidR="006C4611" w:rsidRPr="002712DC" w:rsidRDefault="000862AB">
            <w:pPr>
              <w:numPr>
                <w:ilvl w:val="0"/>
                <w:numId w:val="13"/>
              </w:numPr>
              <w:pBdr>
                <w:top w:val="nil"/>
                <w:left w:val="nil"/>
                <w:bottom w:val="nil"/>
                <w:right w:val="nil"/>
                <w:between w:val="nil"/>
              </w:pBdr>
              <w:spacing w:before="40" w:after="0" w:line="240" w:lineRule="auto"/>
              <w:rPr>
                <w:rFonts w:asciiTheme="minorHAnsi" w:hAnsiTheme="minorHAnsi"/>
                <w:color w:val="000000"/>
                <w:sz w:val="24"/>
                <w:szCs w:val="24"/>
              </w:rPr>
            </w:pPr>
            <w:r w:rsidRPr="002712DC">
              <w:rPr>
                <w:rFonts w:asciiTheme="minorHAnsi" w:hAnsiTheme="minorHAnsi"/>
                <w:color w:val="000000"/>
                <w:sz w:val="24"/>
                <w:szCs w:val="24"/>
              </w:rPr>
              <w:t>Practice, practice, practice</w:t>
            </w:r>
          </w:p>
        </w:tc>
      </w:tr>
      <w:tr w:rsidR="006C4611" w:rsidRPr="002712DC" w14:paraId="3A04CB01" w14:textId="77777777">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02A8E4BA"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245B6E64"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098" w:type="dxa"/>
            <w:gridSpan w:val="4"/>
            <w:tcBorders>
              <w:top w:val="single" w:sz="18" w:space="0" w:color="0070C0"/>
              <w:left w:val="single" w:sz="18" w:space="0" w:color="0070C0"/>
              <w:bottom w:val="single" w:sz="18" w:space="0" w:color="0070C0"/>
              <w:right w:val="single" w:sz="18" w:space="0" w:color="0070C0"/>
            </w:tcBorders>
          </w:tcPr>
          <w:p w14:paraId="07617531"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NJPAC and NJSO field trips</w:t>
            </w:r>
          </w:p>
          <w:p w14:paraId="40D98D40"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For ages 16 and up: take a tour of the Steinway Factory in Long Island City (Queens), voted by Forbes as one of the top three factory tours in the country. Witness the making of a piano from start to finish. Factory tours are offered from September through June (no tours in July and August), every Tuesday from 9:30am - noon, for a group of 15 people, max. To schedule a tour email info@steinway.com or call 718-721-2600.</w:t>
            </w:r>
          </w:p>
          <w:p w14:paraId="750CAFC8" w14:textId="77777777" w:rsidR="009E3C3F" w:rsidRPr="002712DC" w:rsidRDefault="009E3C3F" w:rsidP="009E3C3F">
            <w:pPr>
              <w:spacing w:before="40" w:after="0" w:line="240" w:lineRule="auto"/>
              <w:rPr>
                <w:rFonts w:asciiTheme="minorHAnsi" w:hAnsiTheme="minorHAnsi"/>
                <w:sz w:val="24"/>
                <w:szCs w:val="24"/>
              </w:rPr>
            </w:pPr>
          </w:p>
          <w:p w14:paraId="3194F196" w14:textId="02C07C34" w:rsidR="006C4611"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6C4611" w:rsidRPr="002712DC" w14:paraId="6778F631"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64ECB217"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0ADEC423"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10F47818" w14:textId="77777777" w:rsidR="00985C88" w:rsidRPr="002712DC" w:rsidRDefault="00985C88" w:rsidP="00985C88">
            <w:pPr>
              <w:numPr>
                <w:ilvl w:val="0"/>
                <w:numId w:val="3"/>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0DAFE22D" w14:textId="77777777" w:rsidR="00985C88" w:rsidRPr="002712DC" w:rsidRDefault="00985C88" w:rsidP="00985C88">
            <w:pPr>
              <w:numPr>
                <w:ilvl w:val="0"/>
                <w:numId w:val="3"/>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2689ADD6" w14:textId="63F6DFCC" w:rsidR="006C4611" w:rsidRPr="002712DC" w:rsidRDefault="006C4611" w:rsidP="00985C88">
            <w:pPr>
              <w:spacing w:before="40" w:after="0" w:line="240" w:lineRule="auto"/>
              <w:ind w:left="720"/>
              <w:rPr>
                <w:rFonts w:asciiTheme="minorHAnsi" w:hAnsiTheme="minorHAnsi"/>
                <w:sz w:val="24"/>
                <w:szCs w:val="24"/>
              </w:rPr>
            </w:pPr>
          </w:p>
        </w:tc>
      </w:tr>
      <w:tr w:rsidR="006C4611" w:rsidRPr="002712DC" w14:paraId="0520994C" w14:textId="77777777">
        <w:tc>
          <w:tcPr>
            <w:tcW w:w="2478"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1F171A94"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098"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54636B84"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4EA5B321" w14:textId="77777777" w:rsidR="006C4611" w:rsidRPr="002712DC" w:rsidRDefault="006C4611">
      <w:pPr>
        <w:spacing w:after="0"/>
        <w:rPr>
          <w:rFonts w:asciiTheme="minorHAnsi" w:hAnsiTheme="minorHAnsi"/>
          <w:sz w:val="24"/>
          <w:szCs w:val="24"/>
        </w:rPr>
      </w:pPr>
    </w:p>
    <w:p w14:paraId="45D5CD82" w14:textId="77777777" w:rsidR="006C4611" w:rsidRPr="002712DC" w:rsidRDefault="006C4611">
      <w:pPr>
        <w:spacing w:after="0"/>
        <w:jc w:val="center"/>
        <w:rPr>
          <w:rFonts w:asciiTheme="minorHAnsi" w:eastAsia="Arial" w:hAnsiTheme="minorHAnsi" w:cs="Arial"/>
          <w:b w:val="0"/>
          <w:sz w:val="24"/>
          <w:szCs w:val="24"/>
        </w:rPr>
      </w:pPr>
    </w:p>
    <w:tbl>
      <w:tblPr>
        <w:tblStyle w:val="32"/>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0E63940F" w14:textId="77777777">
        <w:trPr>
          <w:jc w:val="center"/>
        </w:trPr>
        <w:tc>
          <w:tcPr>
            <w:tcW w:w="1500" w:type="dxa"/>
            <w:shd w:val="clear" w:color="auto" w:fill="9FC5E8"/>
            <w:tcMar>
              <w:top w:w="100" w:type="dxa"/>
              <w:left w:w="100" w:type="dxa"/>
              <w:bottom w:w="100" w:type="dxa"/>
              <w:right w:w="100" w:type="dxa"/>
            </w:tcMar>
          </w:tcPr>
          <w:p w14:paraId="3639C9DF"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62023B1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0AA1BB59"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799CFE93"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16DF44EA" w14:textId="0C0BB3F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F31A8F" w:rsidRPr="002712DC">
              <w:rPr>
                <w:rFonts w:asciiTheme="minorHAnsi" w:eastAsia="Arial" w:hAnsiTheme="minorHAnsi" w:cs="Arial"/>
                <w:b w:val="0"/>
                <w:sz w:val="24"/>
                <w:szCs w:val="24"/>
              </w:rPr>
              <w:t>*</w:t>
            </w:r>
          </w:p>
        </w:tc>
      </w:tr>
      <w:tr w:rsidR="006C4611" w:rsidRPr="002712DC" w14:paraId="3BAEC532" w14:textId="77777777">
        <w:trPr>
          <w:jc w:val="center"/>
        </w:trPr>
        <w:tc>
          <w:tcPr>
            <w:tcW w:w="1500" w:type="dxa"/>
            <w:shd w:val="clear" w:color="auto" w:fill="auto"/>
            <w:tcMar>
              <w:top w:w="100" w:type="dxa"/>
              <w:left w:w="100" w:type="dxa"/>
              <w:bottom w:w="100" w:type="dxa"/>
              <w:right w:w="100" w:type="dxa"/>
            </w:tcMar>
          </w:tcPr>
          <w:p w14:paraId="1D33CF21"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The creative Process</w:t>
            </w:r>
          </w:p>
        </w:tc>
        <w:tc>
          <w:tcPr>
            <w:tcW w:w="1770" w:type="dxa"/>
            <w:shd w:val="clear" w:color="auto" w:fill="auto"/>
            <w:tcMar>
              <w:top w:w="100" w:type="dxa"/>
              <w:left w:w="100" w:type="dxa"/>
              <w:bottom w:w="100" w:type="dxa"/>
              <w:right w:w="100" w:type="dxa"/>
            </w:tcMar>
          </w:tcPr>
          <w:p w14:paraId="679DE9FF"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Music Literacy</w:t>
            </w:r>
          </w:p>
        </w:tc>
        <w:tc>
          <w:tcPr>
            <w:tcW w:w="1770" w:type="dxa"/>
            <w:shd w:val="clear" w:color="auto" w:fill="auto"/>
            <w:tcMar>
              <w:top w:w="100" w:type="dxa"/>
              <w:left w:w="100" w:type="dxa"/>
              <w:bottom w:w="100" w:type="dxa"/>
              <w:right w:w="100" w:type="dxa"/>
            </w:tcMar>
          </w:tcPr>
          <w:p w14:paraId="3026C0A4" w14:textId="77777777" w:rsidR="006C4611" w:rsidRPr="002712DC" w:rsidRDefault="000862AB">
            <w:pPr>
              <w:spacing w:after="0" w:line="240" w:lineRule="auto"/>
              <w:rPr>
                <w:rFonts w:asciiTheme="minorHAnsi" w:eastAsia="Arial" w:hAnsiTheme="minorHAnsi" w:cs="Arial"/>
                <w:b w:val="0"/>
                <w:sz w:val="24"/>
                <w:szCs w:val="24"/>
              </w:rPr>
            </w:pPr>
            <w:r w:rsidRPr="002712DC">
              <w:rPr>
                <w:rFonts w:asciiTheme="minorHAnsi" w:eastAsia="Times New Roman" w:hAnsiTheme="minorHAnsi" w:cs="Times New Roman"/>
                <w:sz w:val="24"/>
                <w:szCs w:val="24"/>
              </w:rPr>
              <w:t>Meter, rhythmic concepts, tonality, intervals, chords, and melodic and harmonic progressions</w:t>
            </w:r>
          </w:p>
        </w:tc>
        <w:tc>
          <w:tcPr>
            <w:tcW w:w="1890" w:type="dxa"/>
            <w:shd w:val="clear" w:color="auto" w:fill="auto"/>
            <w:tcMar>
              <w:top w:w="100" w:type="dxa"/>
              <w:left w:w="100" w:type="dxa"/>
              <w:bottom w:w="100" w:type="dxa"/>
              <w:right w:w="100" w:type="dxa"/>
            </w:tcMar>
          </w:tcPr>
          <w:p w14:paraId="59B927B9"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Define and demonstrate musical concepts</w:t>
            </w:r>
          </w:p>
        </w:tc>
        <w:tc>
          <w:tcPr>
            <w:tcW w:w="1350" w:type="dxa"/>
            <w:shd w:val="clear" w:color="auto" w:fill="auto"/>
            <w:tcMar>
              <w:top w:w="100" w:type="dxa"/>
              <w:left w:w="100" w:type="dxa"/>
              <w:bottom w:w="100" w:type="dxa"/>
              <w:right w:w="100" w:type="dxa"/>
            </w:tcMar>
          </w:tcPr>
          <w:p w14:paraId="2F35BD60"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10</w:t>
            </w:r>
          </w:p>
        </w:tc>
      </w:tr>
    </w:tbl>
    <w:p w14:paraId="2FA6A3AF" w14:textId="30FB7C0E" w:rsidR="00685E27" w:rsidRDefault="00F31A8F" w:rsidP="00F31A8F">
      <w:pPr>
        <w:pStyle w:val="p1"/>
        <w:rPr>
          <w:rFonts w:asciiTheme="minorHAnsi" w:hAnsiTheme="minorHAnsi"/>
          <w:sz w:val="24"/>
          <w:szCs w:val="24"/>
        </w:rPr>
      </w:pPr>
      <w:r w:rsidRPr="002712DC">
        <w:rPr>
          <w:rFonts w:asciiTheme="minorHAnsi" w:hAnsiTheme="minorHAnsi"/>
          <w:sz w:val="24"/>
          <w:szCs w:val="24"/>
        </w:rPr>
        <w:t>*In sequential order by unit.</w:t>
      </w:r>
    </w:p>
    <w:p w14:paraId="49150CA7" w14:textId="0ADB81DC" w:rsidR="006C4611" w:rsidRPr="003D3F93" w:rsidRDefault="00685E27" w:rsidP="003D3F93">
      <w:pPr>
        <w:pStyle w:val="Heading1"/>
        <w:rPr>
          <w:rFonts w:cs="Times New Roman"/>
        </w:rPr>
      </w:pPr>
      <w:r>
        <w:br w:type="page"/>
      </w:r>
    </w:p>
    <w:p w14:paraId="7593A3C2" w14:textId="77777777" w:rsidR="00F31A8F" w:rsidRPr="002712DC" w:rsidRDefault="00F31A8F">
      <w:pPr>
        <w:spacing w:after="0"/>
        <w:rPr>
          <w:rFonts w:asciiTheme="minorHAnsi" w:hAnsiTheme="minorHAnsi"/>
          <w:sz w:val="24"/>
          <w:szCs w:val="24"/>
        </w:rPr>
      </w:pPr>
    </w:p>
    <w:p w14:paraId="20655EDF" w14:textId="73CDA5FD"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History of the Arts and Culture</w:t>
      </w:r>
    </w:p>
    <w:tbl>
      <w:tblPr>
        <w:tblStyle w:val="28"/>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466"/>
        <w:gridCol w:w="1118"/>
        <w:gridCol w:w="1247"/>
      </w:tblGrid>
      <w:tr w:rsidR="006C4611" w:rsidRPr="002712DC" w14:paraId="4B9F7D27" w14:textId="77777777" w:rsidTr="00F31A8F">
        <w:tc>
          <w:tcPr>
            <w:tcW w:w="1722" w:type="dxa"/>
            <w:tcBorders>
              <w:top w:val="single" w:sz="12" w:space="0" w:color="548DD4"/>
              <w:left w:val="single" w:sz="12" w:space="0" w:color="548DD4"/>
              <w:right w:val="single" w:sz="12" w:space="0" w:color="548DD4"/>
            </w:tcBorders>
            <w:shd w:val="clear" w:color="auto" w:fill="F2F2F2"/>
          </w:tcPr>
          <w:p w14:paraId="6BF5441D"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503" w:type="dxa"/>
            <w:gridSpan w:val="2"/>
            <w:tcBorders>
              <w:top w:val="single" w:sz="12" w:space="0" w:color="548DD4"/>
              <w:left w:val="single" w:sz="12" w:space="0" w:color="548DD4"/>
              <w:bottom w:val="single" w:sz="12" w:space="0" w:color="548DD4"/>
              <w:right w:val="single" w:sz="12" w:space="0" w:color="548DD4"/>
            </w:tcBorders>
          </w:tcPr>
          <w:p w14:paraId="3B42F8B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118" w:type="dxa"/>
            <w:tcBorders>
              <w:top w:val="single" w:sz="12" w:space="0" w:color="548DD4"/>
              <w:left w:val="single" w:sz="12" w:space="0" w:color="548DD4"/>
              <w:bottom w:val="single" w:sz="12" w:space="0" w:color="548DD4"/>
              <w:right w:val="single" w:sz="12" w:space="0" w:color="548DD4"/>
            </w:tcBorders>
            <w:shd w:val="clear" w:color="auto" w:fill="F2F2F2"/>
          </w:tcPr>
          <w:p w14:paraId="134D02D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7" w:type="dxa"/>
            <w:tcBorders>
              <w:top w:val="single" w:sz="12" w:space="0" w:color="548DD4"/>
              <w:left w:val="single" w:sz="12" w:space="0" w:color="548DD4"/>
              <w:bottom w:val="single" w:sz="12" w:space="0" w:color="548DD4"/>
              <w:right w:val="single" w:sz="12" w:space="0" w:color="548DD4"/>
            </w:tcBorders>
          </w:tcPr>
          <w:p w14:paraId="0C73A57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K-2</w:t>
            </w:r>
          </w:p>
        </w:tc>
      </w:tr>
      <w:tr w:rsidR="006C4611" w:rsidRPr="002712DC" w14:paraId="4B456D76"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4091207A"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1A97C3F6" w14:textId="055D16BD" w:rsidR="006C4611" w:rsidRPr="002712DC" w:rsidRDefault="000862AB" w:rsidP="007021D7">
            <w:pPr>
              <w:pStyle w:val="Heading1"/>
            </w:pPr>
            <w:bookmarkStart w:id="10" w:name="_Toc29073427"/>
            <w:r w:rsidRPr="002712DC">
              <w:t>History of the Arts and Culture</w:t>
            </w:r>
            <w:r w:rsidR="008B7B73">
              <w:t xml:space="preserve"> </w:t>
            </w:r>
            <w:r w:rsidR="003D3F93">
              <w:t>K - 2</w:t>
            </w:r>
            <w:bookmarkEnd w:id="10"/>
          </w:p>
        </w:tc>
      </w:tr>
      <w:tr w:rsidR="006C4611" w:rsidRPr="002712DC" w14:paraId="2DC69345"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1853171" w14:textId="54933B13"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0660C426"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360C8207" w14:textId="77777777" w:rsidR="006C4611" w:rsidRPr="002712DC" w:rsidRDefault="006C4611">
            <w:pPr>
              <w:spacing w:after="0"/>
              <w:ind w:left="270" w:right="180"/>
              <w:rPr>
                <w:rFonts w:asciiTheme="minorHAnsi" w:hAnsiTheme="minorHAnsi"/>
                <w:b w:val="0"/>
                <w:sz w:val="24"/>
                <w:szCs w:val="24"/>
              </w:rPr>
            </w:pPr>
          </w:p>
          <w:p w14:paraId="18E516B8" w14:textId="77777777" w:rsidR="005C0915" w:rsidRPr="002712DC" w:rsidRDefault="005C0915" w:rsidP="005C0915">
            <w:pPr>
              <w:numPr>
                <w:ilvl w:val="0"/>
                <w:numId w:val="8"/>
              </w:numPr>
              <w:pBdr>
                <w:top w:val="nil"/>
                <w:left w:val="nil"/>
                <w:bottom w:val="nil"/>
                <w:right w:val="nil"/>
                <w:between w:val="nil"/>
              </w:pBdr>
              <w:spacing w:after="0"/>
              <w:rPr>
                <w:rFonts w:asciiTheme="minorHAnsi" w:hAnsiTheme="minorHAnsi"/>
                <w:b w:val="0"/>
                <w:sz w:val="24"/>
                <w:szCs w:val="24"/>
              </w:rPr>
            </w:pPr>
            <w:r w:rsidRPr="002712DC">
              <w:rPr>
                <w:rFonts w:asciiTheme="minorHAnsi" w:hAnsiTheme="minorHAnsi"/>
                <w:b w:val="0"/>
                <w:sz w:val="24"/>
                <w:szCs w:val="24"/>
              </w:rPr>
              <w:t xml:space="preserve">CRP2. </w:t>
            </w:r>
            <w:r w:rsidRPr="002712DC">
              <w:rPr>
                <w:rFonts w:asciiTheme="minorHAnsi" w:hAnsiTheme="minorHAnsi"/>
                <w:sz w:val="24"/>
                <w:szCs w:val="24"/>
              </w:rPr>
              <w:t xml:space="preserve">Apply appropriate academic and technical skills. </w:t>
            </w:r>
            <w:r w:rsidRPr="002712DC">
              <w:rPr>
                <w:rFonts w:asciiTheme="minorHAnsi" w:hAnsiTheme="minorHAnsi"/>
                <w:b w:val="0"/>
                <w:sz w:val="24"/>
                <w:szCs w:val="24"/>
              </w:rPr>
              <w:br/>
              <w:t xml:space="preserve">CRP4. </w:t>
            </w:r>
            <w:r w:rsidRPr="002712DC">
              <w:rPr>
                <w:rFonts w:asciiTheme="minorHAnsi" w:hAnsiTheme="minorHAnsi"/>
                <w:sz w:val="24"/>
                <w:szCs w:val="24"/>
              </w:rPr>
              <w:t>Communicate clearly and effectively and with reason.</w:t>
            </w:r>
          </w:p>
          <w:p w14:paraId="29FDBDA2" w14:textId="3BE58E38" w:rsidR="006C4611" w:rsidRPr="002712DC" w:rsidRDefault="006C4611">
            <w:pPr>
              <w:spacing w:after="0"/>
              <w:ind w:left="270" w:right="180"/>
              <w:rPr>
                <w:rFonts w:asciiTheme="minorHAnsi" w:hAnsiTheme="minorHAnsi"/>
                <w:sz w:val="24"/>
                <w:szCs w:val="24"/>
              </w:rPr>
            </w:pPr>
          </w:p>
        </w:tc>
      </w:tr>
      <w:tr w:rsidR="006C4611" w:rsidRPr="002712DC" w14:paraId="5C6EF9F0"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951A68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02A0EDE6"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2877450E" w14:textId="77777777" w:rsidR="006C4611" w:rsidRPr="002712DC" w:rsidRDefault="000862AB">
            <w:pPr>
              <w:tabs>
                <w:tab w:val="left" w:pos="9120"/>
              </w:tabs>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Instrumental music from diverse cultures and </w:t>
            </w:r>
            <w:hyperlink w:anchor="bookmark=id.3znysh7">
              <w:r w:rsidRPr="002712DC">
                <w:rPr>
                  <w:rFonts w:asciiTheme="minorHAnsi" w:eastAsia="Times New Roman" w:hAnsiTheme="minorHAnsi" w:cs="Times New Roman"/>
                  <w:sz w:val="24"/>
                  <w:szCs w:val="24"/>
                </w:rPr>
                <w:t xml:space="preserve">historical eras </w:t>
              </w:r>
            </w:hyperlink>
            <w:r w:rsidRPr="002712DC">
              <w:rPr>
                <w:rFonts w:asciiTheme="minorHAnsi" w:eastAsia="Times New Roman" w:hAnsiTheme="minorHAnsi" w:cs="Times New Roman"/>
                <w:sz w:val="24"/>
                <w:szCs w:val="24"/>
              </w:rPr>
              <w:t xml:space="preserve">have distinct characteristics and common themes that are revealed by contextual clues within the works. </w:t>
            </w:r>
          </w:p>
        </w:tc>
      </w:tr>
      <w:tr w:rsidR="006C4611" w:rsidRPr="002712DC" w14:paraId="301BFF1B"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2D352C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7C64C95A"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3D16729F"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 xml:space="preserve">1.2.2.A.1 </w:t>
            </w:r>
          </w:p>
          <w:p w14:paraId="21380000"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Identify characteristic theme-based works of dance, music, theatre, and visual art, such as artworks based on the themes of family and community, from various historical periods and world cultures.</w:t>
            </w:r>
          </w:p>
        </w:tc>
      </w:tr>
      <w:tr w:rsidR="006C4611" w:rsidRPr="002712DC" w14:paraId="1C328793"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418D7B3B"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6BBD51E2" w14:textId="77777777" w:rsidR="006C4611" w:rsidRPr="002712DC" w:rsidRDefault="000862AB">
            <w:pPr>
              <w:numPr>
                <w:ilvl w:val="0"/>
                <w:numId w:val="8"/>
              </w:numPr>
              <w:pBdr>
                <w:top w:val="nil"/>
                <w:left w:val="nil"/>
                <w:bottom w:val="nil"/>
                <w:right w:val="nil"/>
                <w:between w:val="nil"/>
              </w:pBdr>
              <w:spacing w:after="0"/>
              <w:rPr>
                <w:rFonts w:asciiTheme="minorHAnsi" w:hAnsiTheme="minorHAnsi"/>
                <w:color w:val="000000"/>
                <w:sz w:val="24"/>
                <w:szCs w:val="24"/>
              </w:rPr>
            </w:pPr>
            <w:r w:rsidRPr="002712DC">
              <w:rPr>
                <w:rFonts w:asciiTheme="minorHAnsi" w:hAnsiTheme="minorHAnsi"/>
                <w:b w:val="0"/>
                <w:sz w:val="24"/>
                <w:szCs w:val="24"/>
              </w:rPr>
              <w:t xml:space="preserve">8.1.2.A.4 </w:t>
            </w:r>
            <w:r w:rsidRPr="002712DC">
              <w:rPr>
                <w:rFonts w:asciiTheme="minorHAnsi" w:hAnsiTheme="minorHAnsi"/>
                <w:sz w:val="24"/>
                <w:szCs w:val="24"/>
              </w:rPr>
              <w:t>Demonstrate developmentally appropriate navigation skills in virtual environments (i.e. games, museums).</w:t>
            </w:r>
          </w:p>
          <w:p w14:paraId="0C9265C8" w14:textId="77777777" w:rsidR="006C4611" w:rsidRPr="002712DC" w:rsidRDefault="006C4611" w:rsidP="005C15A3">
            <w:pPr>
              <w:pBdr>
                <w:top w:val="nil"/>
                <w:left w:val="nil"/>
                <w:bottom w:val="nil"/>
                <w:right w:val="nil"/>
                <w:between w:val="nil"/>
              </w:pBdr>
              <w:spacing w:after="0"/>
              <w:ind w:left="99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67575EC7"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1DDBF02E" w14:textId="77777777" w:rsidR="006C4611" w:rsidRPr="002712DC" w:rsidRDefault="000862AB">
            <w:pPr>
              <w:widowControl w:val="0"/>
              <w:spacing w:before="273" w:after="0"/>
              <w:ind w:right="-518"/>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NJSLSA.R7. Integrate and evaluate content presented in diverse media and formats, including visually and quantitatively, as well as in words. </w:t>
            </w:r>
          </w:p>
          <w:p w14:paraId="1999E02B" w14:textId="77777777" w:rsidR="006C4611" w:rsidRPr="002712DC" w:rsidRDefault="000862AB">
            <w:pPr>
              <w:widowControl w:val="0"/>
              <w:spacing w:before="278" w:after="0"/>
              <w:ind w:right="28"/>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NJSLSA.R10. Read and comprehend complex literary and informational texts independently and proficiently with scaffolding as needed. </w:t>
            </w:r>
          </w:p>
          <w:p w14:paraId="3F3981BA" w14:textId="77777777" w:rsidR="006C4611" w:rsidRPr="002712DC" w:rsidRDefault="006C4611">
            <w:pPr>
              <w:spacing w:after="0"/>
              <w:rPr>
                <w:rFonts w:asciiTheme="minorHAnsi" w:hAnsiTheme="minorHAnsi"/>
                <w:sz w:val="24"/>
                <w:szCs w:val="24"/>
              </w:rPr>
            </w:pPr>
          </w:p>
        </w:tc>
      </w:tr>
      <w:tr w:rsidR="006C4611" w:rsidRPr="002712DC" w14:paraId="4D7943F7"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987E56C"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257969EB"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0312B81" w14:textId="77777777" w:rsidR="006C4611" w:rsidRPr="002712DC" w:rsidRDefault="000862AB">
            <w:pPr>
              <w:numPr>
                <w:ilvl w:val="0"/>
                <w:numId w:val="8"/>
              </w:numPr>
              <w:pBdr>
                <w:top w:val="nil"/>
                <w:left w:val="nil"/>
                <w:bottom w:val="nil"/>
                <w:right w:val="nil"/>
                <w:between w:val="nil"/>
              </w:pBdr>
              <w:spacing w:after="0"/>
              <w:rPr>
                <w:rFonts w:asciiTheme="minorHAnsi" w:hAnsiTheme="minorHAnsi"/>
                <w:color w:val="000000"/>
                <w:sz w:val="24"/>
                <w:szCs w:val="24"/>
              </w:rPr>
            </w:pPr>
            <w:r w:rsidRPr="002712DC">
              <w:rPr>
                <w:rFonts w:asciiTheme="minorHAnsi" w:hAnsiTheme="minorHAnsi"/>
                <w:color w:val="000000"/>
                <w:sz w:val="24"/>
                <w:szCs w:val="24"/>
              </w:rPr>
              <w:t xml:space="preserve">Does music define culture or does culture define music?   </w:t>
            </w:r>
          </w:p>
          <w:p w14:paraId="395EC65C" w14:textId="77777777" w:rsidR="006C4611" w:rsidRPr="002712DC" w:rsidRDefault="000862AB">
            <w:pPr>
              <w:numPr>
                <w:ilvl w:val="0"/>
                <w:numId w:val="8"/>
              </w:numPr>
              <w:pBdr>
                <w:top w:val="nil"/>
                <w:left w:val="nil"/>
                <w:bottom w:val="nil"/>
                <w:right w:val="nil"/>
                <w:between w:val="nil"/>
              </w:pBdr>
              <w:spacing w:after="0"/>
              <w:rPr>
                <w:rFonts w:asciiTheme="minorHAnsi" w:hAnsiTheme="minorHAnsi"/>
                <w:color w:val="000000"/>
                <w:sz w:val="24"/>
                <w:szCs w:val="24"/>
              </w:rPr>
            </w:pPr>
            <w:r w:rsidRPr="002712DC">
              <w:rPr>
                <w:rFonts w:asciiTheme="minorHAnsi" w:hAnsiTheme="minorHAnsi"/>
                <w:color w:val="000000"/>
                <w:sz w:val="24"/>
                <w:szCs w:val="24"/>
              </w:rPr>
              <w:t xml:space="preserve">What is old and what is new in any work of music? </w:t>
            </w:r>
          </w:p>
          <w:p w14:paraId="03EC90BE" w14:textId="77777777" w:rsidR="006C4611" w:rsidRPr="002712DC" w:rsidRDefault="000862AB">
            <w:pPr>
              <w:numPr>
                <w:ilvl w:val="0"/>
                <w:numId w:val="8"/>
              </w:numPr>
              <w:pBdr>
                <w:top w:val="nil"/>
                <w:left w:val="nil"/>
                <w:bottom w:val="nil"/>
                <w:right w:val="nil"/>
                <w:between w:val="nil"/>
              </w:pBdr>
              <w:spacing w:after="0"/>
              <w:rPr>
                <w:rFonts w:asciiTheme="minorHAnsi" w:hAnsiTheme="minorHAnsi"/>
                <w:b w:val="0"/>
                <w:color w:val="000000"/>
                <w:sz w:val="24"/>
                <w:szCs w:val="24"/>
              </w:rPr>
            </w:pPr>
            <w:r w:rsidRPr="002712DC">
              <w:rPr>
                <w:rFonts w:asciiTheme="minorHAnsi" w:hAnsiTheme="minorHAnsi"/>
                <w:color w:val="000000"/>
                <w:sz w:val="24"/>
                <w:szCs w:val="24"/>
              </w:rPr>
              <w:t>How important is “new” in music?</w:t>
            </w:r>
          </w:p>
        </w:tc>
      </w:tr>
      <w:tr w:rsidR="006C4611" w:rsidRPr="002712DC" w14:paraId="026B387E"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DE12C3F"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11CA0B35"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6662F7D0" w14:textId="77777777" w:rsidR="006C4611" w:rsidRPr="002712DC" w:rsidRDefault="006C4611">
            <w:pPr>
              <w:spacing w:after="0"/>
              <w:ind w:left="270"/>
              <w:rPr>
                <w:rFonts w:asciiTheme="minorHAnsi" w:hAnsiTheme="minorHAnsi"/>
                <w:sz w:val="24"/>
                <w:szCs w:val="24"/>
              </w:rPr>
            </w:pPr>
          </w:p>
          <w:p w14:paraId="7DC9CFB0"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Culture affects self-expression, whether we realize it or not. </w:t>
            </w:r>
          </w:p>
          <w:p w14:paraId="42317DB6"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Every artist has a style; every artistic period has a style. </w:t>
            </w:r>
          </w:p>
          <w:p w14:paraId="7FB082CF" w14:textId="1965151B"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w:t>
            </w:r>
            <w:r w:rsidR="0025718E" w:rsidRPr="002712DC">
              <w:rPr>
                <w:rFonts w:asciiTheme="minorHAnsi" w:hAnsiTheme="minorHAnsi"/>
                <w:sz w:val="24"/>
                <w:szCs w:val="24"/>
              </w:rPr>
              <w:t>owledge of history and the arts</w:t>
            </w:r>
            <w:r w:rsidRPr="002712DC">
              <w:rPr>
                <w:rFonts w:asciiTheme="minorHAnsi" w:hAnsiTheme="minorHAnsi"/>
                <w:sz w:val="24"/>
                <w:szCs w:val="24"/>
              </w:rPr>
              <w:t xml:space="preserve"> can be viewed as a career path in things such as touring musician, teacher, music writer, composer,  inventory, marketing, or sales.</w:t>
            </w:r>
          </w:p>
          <w:p w14:paraId="31973B48" w14:textId="5CA5D434" w:rsidR="006C4611" w:rsidRPr="002712DC" w:rsidRDefault="006C4611" w:rsidP="005C15A3">
            <w:pPr>
              <w:spacing w:after="0"/>
              <w:ind w:left="990"/>
              <w:rPr>
                <w:rFonts w:asciiTheme="minorHAnsi" w:hAnsiTheme="minorHAnsi"/>
                <w:sz w:val="24"/>
                <w:szCs w:val="24"/>
              </w:rPr>
            </w:pPr>
          </w:p>
        </w:tc>
      </w:tr>
    </w:tbl>
    <w:p w14:paraId="0F1C9FC3" w14:textId="77777777" w:rsidR="006C4611" w:rsidRPr="002712DC" w:rsidRDefault="006C4611">
      <w:pPr>
        <w:spacing w:after="0"/>
        <w:rPr>
          <w:rFonts w:asciiTheme="minorHAnsi" w:hAnsiTheme="minorHAnsi"/>
          <w:sz w:val="24"/>
          <w:szCs w:val="24"/>
        </w:rPr>
      </w:pPr>
    </w:p>
    <w:tbl>
      <w:tblPr>
        <w:tblStyle w:val="27"/>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15"/>
        <w:gridCol w:w="427"/>
        <w:gridCol w:w="1529"/>
        <w:gridCol w:w="2002"/>
        <w:gridCol w:w="374"/>
        <w:gridCol w:w="621"/>
        <w:gridCol w:w="4208"/>
      </w:tblGrid>
      <w:tr w:rsidR="006C4611" w:rsidRPr="002712DC" w14:paraId="53233D7E"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5829B575"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0D415BA4" w14:textId="77777777">
        <w:tc>
          <w:tcPr>
            <w:tcW w:w="4373" w:type="dxa"/>
            <w:gridSpan w:val="4"/>
            <w:tcBorders>
              <w:top w:val="single" w:sz="18" w:space="0" w:color="548DD4"/>
              <w:bottom w:val="single" w:sz="18" w:space="0" w:color="548DD4"/>
            </w:tcBorders>
          </w:tcPr>
          <w:p w14:paraId="09FAEB82" w14:textId="77777777" w:rsidR="006C4611" w:rsidRPr="002712DC" w:rsidRDefault="006C4611">
            <w:pPr>
              <w:spacing w:after="0" w:line="240" w:lineRule="auto"/>
              <w:ind w:right="115"/>
              <w:rPr>
                <w:rFonts w:asciiTheme="minorHAnsi" w:hAnsiTheme="minorHAnsi"/>
                <w:b w:val="0"/>
                <w:sz w:val="24"/>
                <w:szCs w:val="24"/>
              </w:rPr>
            </w:pPr>
          </w:p>
          <w:p w14:paraId="7A29A0CE"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2A0B0316"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203" w:type="dxa"/>
            <w:gridSpan w:val="3"/>
            <w:tcBorders>
              <w:top w:val="single" w:sz="18" w:space="0" w:color="548DD4"/>
              <w:bottom w:val="single" w:sz="18" w:space="0" w:color="548DD4"/>
            </w:tcBorders>
          </w:tcPr>
          <w:p w14:paraId="03822D66"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341463B1"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762360C8" w14:textId="77777777">
        <w:tc>
          <w:tcPr>
            <w:tcW w:w="415" w:type="dxa"/>
            <w:tcBorders>
              <w:bottom w:val="nil"/>
              <w:right w:val="single" w:sz="18" w:space="0" w:color="548DD4"/>
            </w:tcBorders>
          </w:tcPr>
          <w:p w14:paraId="1F6549F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7" w:type="dxa"/>
            <w:tcBorders>
              <w:left w:val="single" w:sz="18" w:space="0" w:color="548DD4"/>
              <w:bottom w:val="single" w:sz="18" w:space="0" w:color="548DD4"/>
              <w:right w:val="single" w:sz="18" w:space="0" w:color="548DD4"/>
            </w:tcBorders>
          </w:tcPr>
          <w:p w14:paraId="0BD45D95"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31" w:type="dxa"/>
            <w:gridSpan w:val="2"/>
            <w:tcBorders>
              <w:left w:val="single" w:sz="18" w:space="0" w:color="548DD4"/>
              <w:bottom w:val="nil"/>
              <w:right w:val="single" w:sz="18" w:space="0" w:color="548DD4"/>
            </w:tcBorders>
          </w:tcPr>
          <w:p w14:paraId="6D16DB78"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74" w:type="dxa"/>
            <w:tcBorders>
              <w:left w:val="single" w:sz="18" w:space="0" w:color="548DD4"/>
              <w:bottom w:val="nil"/>
              <w:right w:val="single" w:sz="18" w:space="0" w:color="548DD4"/>
            </w:tcBorders>
          </w:tcPr>
          <w:p w14:paraId="20EE693B" w14:textId="77777777" w:rsidR="006C4611" w:rsidRPr="002712DC" w:rsidRDefault="006C4611">
            <w:pPr>
              <w:spacing w:after="0" w:line="240" w:lineRule="auto"/>
              <w:ind w:right="54"/>
              <w:rPr>
                <w:rFonts w:asciiTheme="minorHAnsi" w:hAnsiTheme="minorHAnsi"/>
                <w:b w:val="0"/>
                <w:sz w:val="24"/>
                <w:szCs w:val="24"/>
              </w:rPr>
            </w:pPr>
          </w:p>
        </w:tc>
        <w:tc>
          <w:tcPr>
            <w:tcW w:w="621" w:type="dxa"/>
            <w:tcBorders>
              <w:left w:val="single" w:sz="18" w:space="0" w:color="548DD4"/>
              <w:bottom w:val="single" w:sz="18" w:space="0" w:color="548DD4"/>
              <w:right w:val="single" w:sz="18" w:space="0" w:color="548DD4"/>
            </w:tcBorders>
          </w:tcPr>
          <w:p w14:paraId="7547BFCB"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ETA</w:t>
            </w:r>
          </w:p>
        </w:tc>
        <w:tc>
          <w:tcPr>
            <w:tcW w:w="4208" w:type="dxa"/>
            <w:tcBorders>
              <w:left w:val="single" w:sz="18" w:space="0" w:color="548DD4"/>
              <w:bottom w:val="nil"/>
            </w:tcBorders>
          </w:tcPr>
          <w:p w14:paraId="5C95B3E6"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3A45C5E4" w14:textId="77777777">
        <w:tc>
          <w:tcPr>
            <w:tcW w:w="415" w:type="dxa"/>
            <w:tcBorders>
              <w:top w:val="nil"/>
              <w:bottom w:val="nil"/>
              <w:right w:val="single" w:sz="18" w:space="0" w:color="548DD4"/>
            </w:tcBorders>
          </w:tcPr>
          <w:p w14:paraId="4644DDE1"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7" w:type="dxa"/>
            <w:tcBorders>
              <w:top w:val="single" w:sz="18" w:space="0" w:color="548DD4"/>
              <w:left w:val="single" w:sz="18" w:space="0" w:color="548DD4"/>
              <w:bottom w:val="single" w:sz="18" w:space="0" w:color="548DD4"/>
              <w:right w:val="single" w:sz="18" w:space="0" w:color="548DD4"/>
            </w:tcBorders>
          </w:tcPr>
          <w:p w14:paraId="5B00D914" w14:textId="77777777" w:rsidR="006C4611" w:rsidRPr="002712DC" w:rsidRDefault="006C4611">
            <w:pPr>
              <w:spacing w:after="0" w:line="240" w:lineRule="auto"/>
              <w:ind w:right="108"/>
              <w:rPr>
                <w:rFonts w:asciiTheme="minorHAnsi" w:hAnsiTheme="minorHAnsi"/>
                <w:b w:val="0"/>
                <w:sz w:val="24"/>
                <w:szCs w:val="24"/>
              </w:rPr>
            </w:pPr>
          </w:p>
        </w:tc>
        <w:tc>
          <w:tcPr>
            <w:tcW w:w="3531" w:type="dxa"/>
            <w:gridSpan w:val="2"/>
            <w:tcBorders>
              <w:top w:val="nil"/>
              <w:left w:val="single" w:sz="18" w:space="0" w:color="548DD4"/>
              <w:bottom w:val="nil"/>
              <w:right w:val="single" w:sz="18" w:space="0" w:color="548DD4"/>
            </w:tcBorders>
          </w:tcPr>
          <w:p w14:paraId="4A94B406"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74" w:type="dxa"/>
            <w:tcBorders>
              <w:top w:val="nil"/>
              <w:left w:val="single" w:sz="18" w:space="0" w:color="548DD4"/>
              <w:bottom w:val="nil"/>
              <w:right w:val="single" w:sz="18" w:space="0" w:color="548DD4"/>
            </w:tcBorders>
          </w:tcPr>
          <w:p w14:paraId="45CB2943" w14:textId="77777777" w:rsidR="006C4611" w:rsidRPr="002712DC" w:rsidRDefault="006C4611">
            <w:pPr>
              <w:spacing w:after="0" w:line="240" w:lineRule="auto"/>
              <w:ind w:right="54"/>
              <w:rPr>
                <w:rFonts w:asciiTheme="minorHAnsi" w:hAnsiTheme="minorHAnsi"/>
                <w:b w:val="0"/>
                <w:sz w:val="24"/>
                <w:szCs w:val="24"/>
              </w:rPr>
            </w:pPr>
          </w:p>
        </w:tc>
        <w:tc>
          <w:tcPr>
            <w:tcW w:w="621" w:type="dxa"/>
            <w:tcBorders>
              <w:top w:val="single" w:sz="18" w:space="0" w:color="548DD4"/>
              <w:left w:val="single" w:sz="18" w:space="0" w:color="548DD4"/>
              <w:bottom w:val="single" w:sz="18" w:space="0" w:color="548DD4"/>
              <w:right w:val="single" w:sz="18" w:space="0" w:color="548DD4"/>
            </w:tcBorders>
          </w:tcPr>
          <w:p w14:paraId="1DFADC70"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w:t>
            </w:r>
          </w:p>
        </w:tc>
        <w:tc>
          <w:tcPr>
            <w:tcW w:w="4208" w:type="dxa"/>
            <w:tcBorders>
              <w:top w:val="nil"/>
              <w:left w:val="single" w:sz="18" w:space="0" w:color="548DD4"/>
              <w:bottom w:val="nil"/>
            </w:tcBorders>
          </w:tcPr>
          <w:p w14:paraId="3BE77A26"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7E282651" w14:textId="77777777">
        <w:tc>
          <w:tcPr>
            <w:tcW w:w="415" w:type="dxa"/>
            <w:tcBorders>
              <w:top w:val="nil"/>
              <w:bottom w:val="nil"/>
              <w:right w:val="single" w:sz="18" w:space="0" w:color="548DD4"/>
            </w:tcBorders>
          </w:tcPr>
          <w:p w14:paraId="21C59D9D"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7" w:type="dxa"/>
            <w:tcBorders>
              <w:top w:val="single" w:sz="18" w:space="0" w:color="548DD4"/>
              <w:left w:val="single" w:sz="18" w:space="0" w:color="548DD4"/>
              <w:bottom w:val="single" w:sz="18" w:space="0" w:color="548DD4"/>
              <w:right w:val="single" w:sz="18" w:space="0" w:color="548DD4"/>
            </w:tcBorders>
          </w:tcPr>
          <w:p w14:paraId="353C4516" w14:textId="77777777" w:rsidR="006C4611" w:rsidRPr="002712DC" w:rsidRDefault="006C4611">
            <w:pPr>
              <w:spacing w:after="0" w:line="240" w:lineRule="auto"/>
              <w:ind w:right="108"/>
              <w:rPr>
                <w:rFonts w:asciiTheme="minorHAnsi" w:hAnsiTheme="minorHAnsi"/>
                <w:b w:val="0"/>
                <w:sz w:val="24"/>
                <w:szCs w:val="24"/>
              </w:rPr>
            </w:pPr>
          </w:p>
        </w:tc>
        <w:tc>
          <w:tcPr>
            <w:tcW w:w="3531" w:type="dxa"/>
            <w:gridSpan w:val="2"/>
            <w:tcBorders>
              <w:top w:val="nil"/>
              <w:left w:val="single" w:sz="18" w:space="0" w:color="548DD4"/>
              <w:bottom w:val="nil"/>
              <w:right w:val="single" w:sz="18" w:space="0" w:color="548DD4"/>
            </w:tcBorders>
          </w:tcPr>
          <w:p w14:paraId="6433278B"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74" w:type="dxa"/>
            <w:tcBorders>
              <w:top w:val="nil"/>
              <w:left w:val="single" w:sz="18" w:space="0" w:color="548DD4"/>
              <w:bottom w:val="nil"/>
              <w:right w:val="single" w:sz="18" w:space="0" w:color="548DD4"/>
            </w:tcBorders>
          </w:tcPr>
          <w:p w14:paraId="1980F570" w14:textId="77777777" w:rsidR="006C4611" w:rsidRPr="002712DC" w:rsidRDefault="006C4611">
            <w:pPr>
              <w:spacing w:after="0" w:line="240" w:lineRule="auto"/>
              <w:ind w:right="54"/>
              <w:rPr>
                <w:rFonts w:asciiTheme="minorHAnsi" w:hAnsiTheme="minorHAnsi"/>
                <w:b w:val="0"/>
                <w:sz w:val="24"/>
                <w:szCs w:val="24"/>
              </w:rPr>
            </w:pPr>
          </w:p>
        </w:tc>
        <w:tc>
          <w:tcPr>
            <w:tcW w:w="621" w:type="dxa"/>
            <w:tcBorders>
              <w:top w:val="single" w:sz="18" w:space="0" w:color="548DD4"/>
              <w:left w:val="single" w:sz="18" w:space="0" w:color="548DD4"/>
              <w:bottom w:val="single" w:sz="18" w:space="0" w:color="548DD4"/>
              <w:right w:val="single" w:sz="18" w:space="0" w:color="548DD4"/>
            </w:tcBorders>
          </w:tcPr>
          <w:p w14:paraId="0354796C"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w:t>
            </w:r>
          </w:p>
        </w:tc>
        <w:tc>
          <w:tcPr>
            <w:tcW w:w="4208" w:type="dxa"/>
            <w:tcBorders>
              <w:top w:val="nil"/>
              <w:left w:val="single" w:sz="18" w:space="0" w:color="548DD4"/>
              <w:bottom w:val="nil"/>
            </w:tcBorders>
          </w:tcPr>
          <w:p w14:paraId="5AC2CC65"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745EE47A" w14:textId="77777777">
        <w:tc>
          <w:tcPr>
            <w:tcW w:w="415" w:type="dxa"/>
            <w:tcBorders>
              <w:top w:val="nil"/>
              <w:bottom w:val="nil"/>
              <w:right w:val="single" w:sz="18" w:space="0" w:color="548DD4"/>
            </w:tcBorders>
          </w:tcPr>
          <w:p w14:paraId="6552EA48"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7" w:type="dxa"/>
            <w:tcBorders>
              <w:top w:val="single" w:sz="18" w:space="0" w:color="548DD4"/>
              <w:left w:val="single" w:sz="18" w:space="0" w:color="548DD4"/>
              <w:bottom w:val="single" w:sz="18" w:space="0" w:color="548DD4"/>
              <w:right w:val="single" w:sz="18" w:space="0" w:color="548DD4"/>
            </w:tcBorders>
          </w:tcPr>
          <w:p w14:paraId="38F2CBE9"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31" w:type="dxa"/>
            <w:gridSpan w:val="2"/>
            <w:tcBorders>
              <w:top w:val="nil"/>
              <w:left w:val="single" w:sz="18" w:space="0" w:color="548DD4"/>
              <w:bottom w:val="nil"/>
              <w:right w:val="single" w:sz="18" w:space="0" w:color="548DD4"/>
            </w:tcBorders>
          </w:tcPr>
          <w:p w14:paraId="558577D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74" w:type="dxa"/>
            <w:tcBorders>
              <w:top w:val="nil"/>
              <w:left w:val="single" w:sz="18" w:space="0" w:color="548DD4"/>
              <w:bottom w:val="nil"/>
              <w:right w:val="single" w:sz="18" w:space="0" w:color="548DD4"/>
            </w:tcBorders>
          </w:tcPr>
          <w:p w14:paraId="7C5471C3" w14:textId="77777777" w:rsidR="006C4611" w:rsidRPr="002712DC" w:rsidRDefault="006C4611">
            <w:pPr>
              <w:spacing w:after="0" w:line="240" w:lineRule="auto"/>
              <w:ind w:right="54"/>
              <w:rPr>
                <w:rFonts w:asciiTheme="minorHAnsi" w:hAnsiTheme="minorHAnsi"/>
                <w:b w:val="0"/>
                <w:sz w:val="24"/>
                <w:szCs w:val="24"/>
              </w:rPr>
            </w:pPr>
          </w:p>
        </w:tc>
        <w:tc>
          <w:tcPr>
            <w:tcW w:w="621" w:type="dxa"/>
            <w:tcBorders>
              <w:top w:val="single" w:sz="18" w:space="0" w:color="548DD4"/>
              <w:left w:val="single" w:sz="18" w:space="0" w:color="548DD4"/>
              <w:bottom w:val="single" w:sz="18" w:space="0" w:color="548DD4"/>
              <w:right w:val="single" w:sz="18" w:space="0" w:color="548DD4"/>
            </w:tcBorders>
          </w:tcPr>
          <w:p w14:paraId="4E9D382E"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w:t>
            </w:r>
          </w:p>
        </w:tc>
        <w:tc>
          <w:tcPr>
            <w:tcW w:w="4208" w:type="dxa"/>
            <w:tcBorders>
              <w:top w:val="nil"/>
              <w:left w:val="single" w:sz="18" w:space="0" w:color="548DD4"/>
              <w:bottom w:val="nil"/>
            </w:tcBorders>
          </w:tcPr>
          <w:p w14:paraId="00811DBF"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13A77190" w14:textId="77777777">
        <w:tc>
          <w:tcPr>
            <w:tcW w:w="415" w:type="dxa"/>
            <w:tcBorders>
              <w:top w:val="nil"/>
              <w:bottom w:val="single" w:sz="12" w:space="0" w:color="548DD4"/>
              <w:right w:val="single" w:sz="18" w:space="0" w:color="548DD4"/>
            </w:tcBorders>
          </w:tcPr>
          <w:p w14:paraId="77701015" w14:textId="77777777" w:rsidR="006C4611" w:rsidRPr="002712DC" w:rsidRDefault="006C4611">
            <w:pPr>
              <w:spacing w:after="0" w:line="240" w:lineRule="auto"/>
              <w:ind w:left="702" w:right="108" w:hanging="360"/>
              <w:rPr>
                <w:rFonts w:asciiTheme="minorHAnsi" w:hAnsiTheme="minorHAnsi"/>
                <w:b w:val="0"/>
                <w:sz w:val="24"/>
                <w:szCs w:val="24"/>
              </w:rPr>
            </w:pPr>
          </w:p>
        </w:tc>
        <w:tc>
          <w:tcPr>
            <w:tcW w:w="427" w:type="dxa"/>
            <w:tcBorders>
              <w:top w:val="single" w:sz="18" w:space="0" w:color="548DD4"/>
              <w:left w:val="single" w:sz="18" w:space="0" w:color="548DD4"/>
              <w:bottom w:val="single" w:sz="12" w:space="0" w:color="548DD4"/>
              <w:right w:val="single" w:sz="18" w:space="0" w:color="548DD4"/>
            </w:tcBorders>
          </w:tcPr>
          <w:p w14:paraId="2125F370" w14:textId="77777777" w:rsidR="006C4611" w:rsidRPr="002712DC" w:rsidRDefault="006C4611">
            <w:pPr>
              <w:spacing w:after="0" w:line="240" w:lineRule="auto"/>
              <w:ind w:right="108"/>
              <w:rPr>
                <w:rFonts w:asciiTheme="minorHAnsi" w:hAnsiTheme="minorHAnsi"/>
                <w:b w:val="0"/>
                <w:sz w:val="24"/>
                <w:szCs w:val="24"/>
              </w:rPr>
            </w:pPr>
          </w:p>
        </w:tc>
        <w:tc>
          <w:tcPr>
            <w:tcW w:w="3531" w:type="dxa"/>
            <w:gridSpan w:val="2"/>
            <w:tcBorders>
              <w:top w:val="nil"/>
              <w:left w:val="single" w:sz="18" w:space="0" w:color="548DD4"/>
              <w:bottom w:val="single" w:sz="12" w:space="0" w:color="548DD4"/>
              <w:right w:val="single" w:sz="18" w:space="0" w:color="548DD4"/>
            </w:tcBorders>
          </w:tcPr>
          <w:p w14:paraId="47F8C244"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74" w:type="dxa"/>
            <w:tcBorders>
              <w:top w:val="nil"/>
              <w:left w:val="single" w:sz="18" w:space="0" w:color="548DD4"/>
              <w:bottom w:val="single" w:sz="12" w:space="0" w:color="548DD4"/>
              <w:right w:val="nil"/>
            </w:tcBorders>
          </w:tcPr>
          <w:p w14:paraId="2D41757C" w14:textId="77777777" w:rsidR="006C4611" w:rsidRPr="002712DC" w:rsidRDefault="006C4611">
            <w:pPr>
              <w:spacing w:before="240" w:after="0" w:line="240" w:lineRule="auto"/>
              <w:ind w:right="54"/>
              <w:rPr>
                <w:rFonts w:asciiTheme="minorHAnsi" w:hAnsiTheme="minorHAnsi"/>
                <w:b w:val="0"/>
                <w:sz w:val="24"/>
                <w:szCs w:val="24"/>
              </w:rPr>
            </w:pPr>
          </w:p>
        </w:tc>
        <w:tc>
          <w:tcPr>
            <w:tcW w:w="621" w:type="dxa"/>
            <w:tcBorders>
              <w:top w:val="single" w:sz="18" w:space="0" w:color="548DD4"/>
              <w:left w:val="nil"/>
              <w:bottom w:val="single" w:sz="12" w:space="0" w:color="548DD4"/>
              <w:right w:val="nil"/>
            </w:tcBorders>
          </w:tcPr>
          <w:p w14:paraId="4344D42A" w14:textId="77777777" w:rsidR="006C4611" w:rsidRPr="002712DC" w:rsidRDefault="006C4611">
            <w:pPr>
              <w:spacing w:after="0" w:line="240" w:lineRule="auto"/>
              <w:ind w:left="882" w:right="54" w:hanging="630"/>
              <w:rPr>
                <w:rFonts w:asciiTheme="minorHAnsi" w:hAnsiTheme="minorHAnsi"/>
                <w:b w:val="0"/>
                <w:sz w:val="24"/>
                <w:szCs w:val="24"/>
              </w:rPr>
            </w:pPr>
          </w:p>
        </w:tc>
        <w:tc>
          <w:tcPr>
            <w:tcW w:w="4208" w:type="dxa"/>
            <w:tcBorders>
              <w:top w:val="nil"/>
              <w:left w:val="nil"/>
              <w:bottom w:val="single" w:sz="12" w:space="0" w:color="548DD4"/>
            </w:tcBorders>
          </w:tcPr>
          <w:p w14:paraId="428C18FD"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6989357E"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19BC5803"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61682C43" w14:textId="77777777">
        <w:tc>
          <w:tcPr>
            <w:tcW w:w="9576" w:type="dxa"/>
            <w:gridSpan w:val="7"/>
            <w:tcBorders>
              <w:top w:val="single" w:sz="12" w:space="0" w:color="548DD4"/>
            </w:tcBorders>
          </w:tcPr>
          <w:p w14:paraId="4FD60AC6" w14:textId="77777777" w:rsidR="006C4611" w:rsidRPr="002712DC" w:rsidRDefault="000862AB">
            <w:pPr>
              <w:numPr>
                <w:ilvl w:val="0"/>
                <w:numId w:val="8"/>
              </w:numPr>
              <w:spacing w:after="0"/>
              <w:ind w:right="86"/>
              <w:rPr>
                <w:rFonts w:asciiTheme="minorHAnsi" w:hAnsiTheme="minorHAnsi"/>
                <w:sz w:val="24"/>
                <w:szCs w:val="24"/>
              </w:rPr>
            </w:pPr>
            <w:r w:rsidRPr="002712DC">
              <w:rPr>
                <w:rFonts w:asciiTheme="minorHAnsi" w:hAnsiTheme="minorHAnsi"/>
                <w:sz w:val="24"/>
                <w:szCs w:val="24"/>
              </w:rPr>
              <w:t>After researching the musical instruments of other cultures, the students will be able to create a presentation that explains that instrument to peers, as measured by a presentation rubric.</w:t>
            </w:r>
          </w:p>
        </w:tc>
      </w:tr>
      <w:tr w:rsidR="006C4611" w:rsidRPr="002712DC" w14:paraId="137408FE" w14:textId="77777777">
        <w:tc>
          <w:tcPr>
            <w:tcW w:w="9576" w:type="dxa"/>
            <w:gridSpan w:val="7"/>
            <w:tcBorders>
              <w:bottom w:val="single" w:sz="18" w:space="0" w:color="548DD4"/>
            </w:tcBorders>
            <w:shd w:val="clear" w:color="auto" w:fill="DBE5F1"/>
          </w:tcPr>
          <w:p w14:paraId="7476FA7A"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4FF91EA4" w14:textId="77777777">
        <w:tc>
          <w:tcPr>
            <w:tcW w:w="9576" w:type="dxa"/>
            <w:gridSpan w:val="7"/>
            <w:tcBorders>
              <w:bottom w:val="single" w:sz="18" w:space="0" w:color="0070C0"/>
            </w:tcBorders>
          </w:tcPr>
          <w:p w14:paraId="6589B6B0"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use resources to gain knowledge/information about different musical instruments from different areas and cultures </w:t>
            </w:r>
          </w:p>
          <w:p w14:paraId="6F32638A" w14:textId="6B5B0F4E"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correctly identify and label instruments from different cultures and areas.</w:t>
            </w:r>
            <w:r w:rsidR="00A6161E" w:rsidRPr="002712DC">
              <w:rPr>
                <w:rFonts w:asciiTheme="minorHAnsi" w:hAnsiTheme="minorHAnsi"/>
                <w:sz w:val="24"/>
                <w:szCs w:val="24"/>
              </w:rPr>
              <w:t xml:space="preserve"> </w:t>
            </w:r>
            <w:r w:rsidR="00E308AD" w:rsidRPr="002712DC">
              <w:rPr>
                <w:rFonts w:asciiTheme="minorHAnsi" w:hAnsiTheme="minorHAnsi"/>
                <w:sz w:val="24"/>
                <w:szCs w:val="24"/>
              </w:rPr>
              <w:t>Mid-cycle assessment on standards taught thus far.</w:t>
            </w:r>
          </w:p>
          <w:p w14:paraId="7B218AA8" w14:textId="77777777" w:rsidR="00A6161E" w:rsidRPr="002712DC" w:rsidRDefault="00A6161E">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50D15407" w14:textId="5E1A14D9"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Through a presentation,</w:t>
            </w:r>
            <w:r w:rsidRPr="002712DC">
              <w:rPr>
                <w:rFonts w:asciiTheme="minorHAnsi" w:hAnsiTheme="minorHAnsi"/>
                <w:b w:val="0"/>
                <w:sz w:val="24"/>
                <w:szCs w:val="24"/>
              </w:rPr>
              <w:t xml:space="preserve"> </w:t>
            </w:r>
            <w:r w:rsidR="0092316F" w:rsidRPr="002712DC">
              <w:rPr>
                <w:rFonts w:asciiTheme="minorHAnsi" w:hAnsiTheme="minorHAnsi"/>
                <w:sz w:val="24"/>
                <w:szCs w:val="24"/>
              </w:rPr>
              <w:t>student(s) will demonstrate</w:t>
            </w:r>
            <w:r w:rsidRPr="002712DC">
              <w:rPr>
                <w:rFonts w:asciiTheme="minorHAnsi" w:hAnsiTheme="minorHAnsi"/>
                <w:sz w:val="24"/>
                <w:szCs w:val="24"/>
              </w:rPr>
              <w:t xml:space="preserve"> competency by being able to teach and discuss instruments from different areas or cultures to peers and teachers.</w:t>
            </w:r>
          </w:p>
          <w:p w14:paraId="09917A45"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2D0C67DC" w14:textId="5CDF9B43" w:rsidR="006C4611" w:rsidRPr="002712DC" w:rsidRDefault="006C4611" w:rsidP="005C15A3">
            <w:pPr>
              <w:spacing w:after="0"/>
              <w:ind w:left="630"/>
              <w:rPr>
                <w:rFonts w:asciiTheme="minorHAnsi" w:hAnsiTheme="minorHAnsi"/>
                <w:sz w:val="24"/>
                <w:szCs w:val="24"/>
              </w:rPr>
            </w:pPr>
          </w:p>
        </w:tc>
      </w:tr>
      <w:tr w:rsidR="006C4611" w:rsidRPr="002712DC" w14:paraId="1C4BF0EF"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23194A81"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0CF45BBE" w14:textId="77777777">
        <w:tc>
          <w:tcPr>
            <w:tcW w:w="2371"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2866D1E6"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0B8F2C90"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310199C1" w14:textId="02D9A83C" w:rsidR="006C4611" w:rsidRPr="002712DC" w:rsidRDefault="006C4611" w:rsidP="005C15A3">
            <w:pPr>
              <w:widowControl w:val="0"/>
              <w:spacing w:after="0" w:line="240" w:lineRule="auto"/>
              <w:rPr>
                <w:rFonts w:asciiTheme="minorHAnsi" w:hAnsiTheme="minorHAnsi"/>
                <w:i/>
                <w:sz w:val="24"/>
                <w:szCs w:val="24"/>
              </w:rPr>
            </w:pPr>
          </w:p>
        </w:tc>
        <w:tc>
          <w:tcPr>
            <w:tcW w:w="7205" w:type="dxa"/>
            <w:gridSpan w:val="4"/>
            <w:tcBorders>
              <w:top w:val="single" w:sz="18" w:space="0" w:color="0070C0"/>
              <w:left w:val="single" w:sz="18" w:space="0" w:color="0070C0"/>
              <w:bottom w:val="single" w:sz="18" w:space="0" w:color="0070C0"/>
              <w:right w:val="single" w:sz="18" w:space="0" w:color="0070C0"/>
            </w:tcBorders>
          </w:tcPr>
          <w:p w14:paraId="25745B8E"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7BE91346"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37956994"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7A00240F"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727456B9"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742FDA09"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6ACC7B96"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41AE0E1F"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4D609301"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tc>
      </w:tr>
      <w:tr w:rsidR="006C4611" w:rsidRPr="002712DC" w14:paraId="6BA3B375" w14:textId="77777777">
        <w:tc>
          <w:tcPr>
            <w:tcW w:w="2371"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15703B5A" w14:textId="77777777" w:rsidR="006C4611" w:rsidRPr="002712DC" w:rsidRDefault="006C4611">
            <w:pPr>
              <w:spacing w:after="0" w:line="240" w:lineRule="auto"/>
              <w:jc w:val="center"/>
              <w:rPr>
                <w:rFonts w:asciiTheme="minorHAnsi" w:hAnsiTheme="minorHAnsi"/>
                <w:i/>
                <w:sz w:val="24"/>
                <w:szCs w:val="24"/>
              </w:rPr>
            </w:pPr>
          </w:p>
          <w:p w14:paraId="0DA1AF6F"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082B3C43"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7DB39E7E" w14:textId="77777777" w:rsidR="005C15A3" w:rsidRPr="002712DC" w:rsidRDefault="005C15A3">
            <w:pPr>
              <w:spacing w:after="0" w:line="240" w:lineRule="auto"/>
              <w:rPr>
                <w:rFonts w:asciiTheme="minorHAnsi" w:eastAsia="Gyrl Friday" w:hAnsiTheme="minorHAnsi" w:cs="Gyrl Friday"/>
                <w:i/>
                <w:sz w:val="24"/>
                <w:szCs w:val="24"/>
              </w:rPr>
            </w:pPr>
          </w:p>
          <w:p w14:paraId="6ED444E7" w14:textId="77777777" w:rsidR="005C15A3" w:rsidRPr="002712DC" w:rsidRDefault="005C15A3" w:rsidP="005C15A3">
            <w:pPr>
              <w:spacing w:after="0"/>
              <w:rPr>
                <w:rFonts w:asciiTheme="minorHAnsi" w:hAnsiTheme="minorHAnsi"/>
                <w:i/>
                <w:sz w:val="24"/>
                <w:szCs w:val="24"/>
              </w:rPr>
            </w:pPr>
            <w:r w:rsidRPr="002712DC">
              <w:rPr>
                <w:rFonts w:asciiTheme="minorHAnsi" w:hAnsiTheme="minorHAnsi"/>
                <w:i/>
                <w:sz w:val="24"/>
                <w:szCs w:val="24"/>
              </w:rPr>
              <w:t>Accommodations:</w:t>
            </w:r>
          </w:p>
          <w:p w14:paraId="606438F1" w14:textId="77777777" w:rsidR="005C15A3" w:rsidRPr="002712DC" w:rsidRDefault="005C15A3" w:rsidP="005C15A3">
            <w:pPr>
              <w:spacing w:after="0"/>
              <w:rPr>
                <w:rFonts w:asciiTheme="minorHAnsi" w:hAnsiTheme="minorHAnsi"/>
                <w:i/>
                <w:sz w:val="24"/>
                <w:szCs w:val="24"/>
              </w:rPr>
            </w:pPr>
          </w:p>
          <w:p w14:paraId="7FE96C75"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38F2CED3" w14:textId="77777777" w:rsidR="005C15A3" w:rsidRPr="002712DC" w:rsidRDefault="005C15A3" w:rsidP="005C15A3">
            <w:pPr>
              <w:spacing w:after="0"/>
              <w:rPr>
                <w:rFonts w:asciiTheme="minorHAnsi" w:hAnsiTheme="minorHAnsi"/>
                <w:i/>
                <w:sz w:val="24"/>
                <w:szCs w:val="24"/>
              </w:rPr>
            </w:pPr>
          </w:p>
          <w:p w14:paraId="55F5341E"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3ADD36F8" w14:textId="77777777" w:rsidR="005C15A3" w:rsidRPr="002712DC" w:rsidRDefault="005C15A3" w:rsidP="005C15A3">
            <w:pPr>
              <w:spacing w:after="0"/>
              <w:rPr>
                <w:rFonts w:asciiTheme="minorHAnsi" w:hAnsiTheme="minorHAnsi"/>
                <w:i/>
                <w:sz w:val="24"/>
                <w:szCs w:val="24"/>
              </w:rPr>
            </w:pPr>
          </w:p>
          <w:p w14:paraId="53929A4A"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3A35ECB0" w14:textId="77777777" w:rsidR="005C15A3" w:rsidRPr="002712DC" w:rsidRDefault="005C15A3" w:rsidP="005C15A3">
            <w:pPr>
              <w:spacing w:after="0"/>
              <w:rPr>
                <w:rFonts w:asciiTheme="minorHAnsi" w:hAnsiTheme="minorHAnsi"/>
                <w:i/>
                <w:sz w:val="24"/>
                <w:szCs w:val="24"/>
              </w:rPr>
            </w:pPr>
          </w:p>
          <w:p w14:paraId="41C5F3AE"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62222896"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537BDC2E" w14:textId="77777777"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51BABACF"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039D78D6" w14:textId="77777777" w:rsidR="005C15A3" w:rsidRPr="002712DC" w:rsidRDefault="005C15A3" w:rsidP="005C15A3">
            <w:pPr>
              <w:widowControl w:val="0"/>
              <w:spacing w:after="0" w:line="240" w:lineRule="auto"/>
              <w:rPr>
                <w:rFonts w:asciiTheme="minorHAnsi" w:eastAsia="Arial" w:hAnsiTheme="minorHAnsi" w:cs="Arial"/>
                <w:sz w:val="24"/>
                <w:szCs w:val="24"/>
              </w:rPr>
            </w:pPr>
          </w:p>
          <w:p w14:paraId="4B3150DB" w14:textId="1BFE1A51" w:rsidR="005C15A3" w:rsidRPr="002712DC" w:rsidRDefault="005C15A3" w:rsidP="005C15A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0ED3F099" w14:textId="77777777" w:rsidR="005C15A3" w:rsidRPr="002712DC" w:rsidRDefault="005C15A3">
            <w:pPr>
              <w:spacing w:after="0" w:line="240" w:lineRule="auto"/>
              <w:rPr>
                <w:rFonts w:asciiTheme="minorHAnsi" w:hAnsiTheme="minorHAnsi"/>
                <w:i/>
                <w:sz w:val="24"/>
                <w:szCs w:val="24"/>
              </w:rPr>
            </w:pPr>
          </w:p>
        </w:tc>
        <w:tc>
          <w:tcPr>
            <w:tcW w:w="7205" w:type="dxa"/>
            <w:gridSpan w:val="4"/>
            <w:tcBorders>
              <w:top w:val="single" w:sz="18" w:space="0" w:color="0070C0"/>
              <w:left w:val="single" w:sz="18" w:space="0" w:color="0070C0"/>
              <w:bottom w:val="single" w:sz="18" w:space="0" w:color="0070C0"/>
              <w:right w:val="single" w:sz="18" w:space="0" w:color="0070C0"/>
            </w:tcBorders>
          </w:tcPr>
          <w:p w14:paraId="73C1C4B1"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will choose a culture to research based on a list provided by the teacher.  In the technology center, students will research the culture and determine a musical instrument used by that culture.  Students will then use Prezi, drawing, or PowerPoint to create a presentation about the instrument.  Students will orally present their findings to their peers.</w:t>
            </w:r>
          </w:p>
        </w:tc>
      </w:tr>
      <w:tr w:rsidR="006C4611" w:rsidRPr="002712DC" w14:paraId="43379709" w14:textId="77777777">
        <w:tc>
          <w:tcPr>
            <w:tcW w:w="2371"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022884C5"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677A3761"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205" w:type="dxa"/>
            <w:gridSpan w:val="4"/>
            <w:tcBorders>
              <w:top w:val="single" w:sz="18" w:space="0" w:color="0070C0"/>
              <w:left w:val="single" w:sz="18" w:space="0" w:color="0070C0"/>
              <w:bottom w:val="single" w:sz="18" w:space="0" w:color="0070C0"/>
              <w:right w:val="single" w:sz="18" w:space="0" w:color="0070C0"/>
            </w:tcBorders>
          </w:tcPr>
          <w:p w14:paraId="56AB7ED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National Music Museum virtual tour: </w:t>
            </w:r>
            <w:hyperlink r:id="rId27">
              <w:r w:rsidRPr="002712DC">
                <w:rPr>
                  <w:rFonts w:asciiTheme="minorHAnsi" w:hAnsiTheme="minorHAnsi"/>
                  <w:color w:val="0000FF"/>
                  <w:sz w:val="24"/>
                  <w:szCs w:val="24"/>
                  <w:u w:val="single"/>
                </w:rPr>
                <w:t>http://orgs.usd.edu/nmm/galleries.html</w:t>
              </w:r>
            </w:hyperlink>
          </w:p>
          <w:p w14:paraId="0C2D356E"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Virtual Instrument Museum: http://learningobjects.wesleyan.edu/vim//</w:t>
            </w:r>
          </w:p>
          <w:p w14:paraId="3D676918" w14:textId="03C46D67" w:rsidR="006C4611" w:rsidRPr="002712DC" w:rsidRDefault="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tc>
      </w:tr>
      <w:tr w:rsidR="006C4611" w:rsidRPr="002712DC" w14:paraId="022339EC"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46A9FB87"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42868B0D"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5DF9E0D1"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5632ACF5"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1C71B7FA" w14:textId="2E07028F" w:rsidR="006C4611" w:rsidRPr="002712DC" w:rsidRDefault="006C4611">
            <w:pPr>
              <w:spacing w:before="40" w:after="0" w:line="240" w:lineRule="auto"/>
              <w:rPr>
                <w:rFonts w:asciiTheme="minorHAnsi" w:hAnsiTheme="minorHAnsi"/>
                <w:sz w:val="24"/>
                <w:szCs w:val="24"/>
              </w:rPr>
            </w:pPr>
          </w:p>
          <w:p w14:paraId="51ABAFDD" w14:textId="77777777" w:rsidR="006C4611" w:rsidRPr="002712DC" w:rsidRDefault="006C4611">
            <w:pPr>
              <w:spacing w:before="40" w:after="0" w:line="240" w:lineRule="auto"/>
              <w:rPr>
                <w:rFonts w:asciiTheme="minorHAnsi" w:hAnsiTheme="minorHAnsi"/>
                <w:sz w:val="24"/>
                <w:szCs w:val="24"/>
              </w:rPr>
            </w:pPr>
          </w:p>
        </w:tc>
      </w:tr>
      <w:tr w:rsidR="006C4611" w:rsidRPr="002712DC" w14:paraId="6792A305" w14:textId="77777777">
        <w:tc>
          <w:tcPr>
            <w:tcW w:w="2371"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3E913C6D"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205"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64C7FF1B"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7F84EC73" w14:textId="77777777" w:rsidR="006C4611" w:rsidRPr="002712DC" w:rsidRDefault="006C4611">
      <w:pPr>
        <w:spacing w:after="0"/>
        <w:jc w:val="center"/>
        <w:rPr>
          <w:rFonts w:asciiTheme="minorHAnsi" w:eastAsia="Arial" w:hAnsiTheme="minorHAnsi" w:cs="Arial"/>
          <w:b w:val="0"/>
          <w:sz w:val="24"/>
          <w:szCs w:val="24"/>
        </w:rPr>
      </w:pPr>
    </w:p>
    <w:tbl>
      <w:tblPr>
        <w:tblStyle w:val="26"/>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364F3953" w14:textId="77777777">
        <w:trPr>
          <w:jc w:val="center"/>
        </w:trPr>
        <w:tc>
          <w:tcPr>
            <w:tcW w:w="1500" w:type="dxa"/>
            <w:shd w:val="clear" w:color="auto" w:fill="9FC5E8"/>
          </w:tcPr>
          <w:p w14:paraId="296FFEB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Pr>
          <w:p w14:paraId="488BDE4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Pr>
          <w:p w14:paraId="38DBA9F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Pr>
          <w:p w14:paraId="5E14C7A4"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Pr>
          <w:p w14:paraId="5E3BC707" w14:textId="63E48CAE"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F31A8F" w:rsidRPr="002712DC">
              <w:rPr>
                <w:rFonts w:asciiTheme="minorHAnsi" w:eastAsia="Arial" w:hAnsiTheme="minorHAnsi" w:cs="Arial"/>
                <w:b w:val="0"/>
                <w:sz w:val="24"/>
                <w:szCs w:val="24"/>
              </w:rPr>
              <w:t>*</w:t>
            </w:r>
          </w:p>
        </w:tc>
      </w:tr>
      <w:tr w:rsidR="006C4611" w:rsidRPr="002712DC" w14:paraId="0832EB10" w14:textId="77777777">
        <w:trPr>
          <w:jc w:val="center"/>
        </w:trPr>
        <w:tc>
          <w:tcPr>
            <w:tcW w:w="1500" w:type="dxa"/>
          </w:tcPr>
          <w:p w14:paraId="18570091"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History of the Arts and Culture</w:t>
            </w:r>
          </w:p>
        </w:tc>
        <w:tc>
          <w:tcPr>
            <w:tcW w:w="1770" w:type="dxa"/>
          </w:tcPr>
          <w:p w14:paraId="5CBD853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Music Instruments</w:t>
            </w:r>
          </w:p>
        </w:tc>
        <w:tc>
          <w:tcPr>
            <w:tcW w:w="1770" w:type="dxa"/>
          </w:tcPr>
          <w:p w14:paraId="6DACF801"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Instruments from different families from different areas and cultures</w:t>
            </w:r>
          </w:p>
        </w:tc>
        <w:tc>
          <w:tcPr>
            <w:tcW w:w="1890" w:type="dxa"/>
          </w:tcPr>
          <w:p w14:paraId="1FB33AD2"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Compare and contrast musical instruments from different areas and cultures </w:t>
            </w:r>
          </w:p>
        </w:tc>
        <w:tc>
          <w:tcPr>
            <w:tcW w:w="1350" w:type="dxa"/>
          </w:tcPr>
          <w:p w14:paraId="39E458E4"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24FCBE42" w14:textId="77777777" w:rsidR="00F31A8F" w:rsidRPr="002712DC" w:rsidRDefault="00F31A8F" w:rsidP="00F31A8F">
      <w:pPr>
        <w:pStyle w:val="p1"/>
        <w:rPr>
          <w:rFonts w:asciiTheme="minorHAnsi" w:hAnsiTheme="minorHAnsi"/>
          <w:sz w:val="24"/>
          <w:szCs w:val="24"/>
        </w:rPr>
      </w:pPr>
      <w:r w:rsidRPr="002712DC">
        <w:rPr>
          <w:rFonts w:asciiTheme="minorHAnsi" w:eastAsia="Arial" w:hAnsiTheme="minorHAnsi" w:cs="Arial"/>
          <w:b w:val="0"/>
          <w:sz w:val="24"/>
          <w:szCs w:val="24"/>
        </w:rPr>
        <w:tab/>
      </w:r>
      <w:r w:rsidRPr="002712DC">
        <w:rPr>
          <w:rFonts w:asciiTheme="minorHAnsi" w:hAnsiTheme="minorHAnsi"/>
          <w:sz w:val="24"/>
          <w:szCs w:val="24"/>
        </w:rPr>
        <w:t>*In sequential order by unit.</w:t>
      </w:r>
    </w:p>
    <w:p w14:paraId="24707C30" w14:textId="3BFE4A21" w:rsidR="0092316F" w:rsidRPr="002712DC" w:rsidRDefault="0092316F">
      <w:pPr>
        <w:rPr>
          <w:rFonts w:asciiTheme="minorHAnsi" w:eastAsia="Arial" w:hAnsiTheme="minorHAnsi" w:cs="Arial"/>
          <w:b w:val="0"/>
          <w:sz w:val="24"/>
          <w:szCs w:val="24"/>
        </w:rPr>
      </w:pPr>
      <w:r w:rsidRPr="002712DC">
        <w:rPr>
          <w:rFonts w:asciiTheme="minorHAnsi" w:eastAsia="Arial" w:hAnsiTheme="minorHAnsi" w:cs="Arial"/>
          <w:b w:val="0"/>
          <w:sz w:val="24"/>
          <w:szCs w:val="24"/>
        </w:rPr>
        <w:br w:type="page"/>
      </w:r>
    </w:p>
    <w:p w14:paraId="256EA92F" w14:textId="77777777" w:rsidR="006C4611" w:rsidRPr="002712DC" w:rsidRDefault="006C4611" w:rsidP="00F31A8F">
      <w:pPr>
        <w:tabs>
          <w:tab w:val="left" w:pos="6469"/>
        </w:tabs>
        <w:spacing w:after="0"/>
        <w:rPr>
          <w:rFonts w:asciiTheme="minorHAnsi" w:eastAsia="Arial" w:hAnsiTheme="minorHAnsi" w:cs="Arial"/>
          <w:b w:val="0"/>
          <w:sz w:val="24"/>
          <w:szCs w:val="24"/>
        </w:rPr>
      </w:pPr>
    </w:p>
    <w:p w14:paraId="0A58F9D5" w14:textId="77777777" w:rsidR="006C4611" w:rsidRPr="002712DC" w:rsidRDefault="006C4611">
      <w:pPr>
        <w:spacing w:after="0"/>
        <w:rPr>
          <w:rFonts w:asciiTheme="minorHAnsi" w:hAnsiTheme="minorHAnsi"/>
          <w:sz w:val="24"/>
          <w:szCs w:val="24"/>
        </w:rPr>
      </w:pPr>
    </w:p>
    <w:tbl>
      <w:tblPr>
        <w:tblStyle w:val="25"/>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466"/>
        <w:gridCol w:w="1119"/>
        <w:gridCol w:w="1246"/>
      </w:tblGrid>
      <w:tr w:rsidR="006C4611" w:rsidRPr="002712DC" w14:paraId="1333EF82" w14:textId="77777777" w:rsidTr="00F31A8F">
        <w:tc>
          <w:tcPr>
            <w:tcW w:w="1722" w:type="dxa"/>
            <w:tcBorders>
              <w:top w:val="single" w:sz="12" w:space="0" w:color="548DD4"/>
              <w:left w:val="single" w:sz="12" w:space="0" w:color="548DD4"/>
              <w:right w:val="single" w:sz="12" w:space="0" w:color="548DD4"/>
            </w:tcBorders>
            <w:shd w:val="clear" w:color="auto" w:fill="F2F2F2"/>
          </w:tcPr>
          <w:p w14:paraId="1275234B"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503" w:type="dxa"/>
            <w:gridSpan w:val="2"/>
            <w:tcBorders>
              <w:top w:val="single" w:sz="12" w:space="0" w:color="548DD4"/>
              <w:left w:val="single" w:sz="12" w:space="0" w:color="548DD4"/>
              <w:bottom w:val="single" w:sz="12" w:space="0" w:color="548DD4"/>
              <w:right w:val="single" w:sz="12" w:space="0" w:color="548DD4"/>
            </w:tcBorders>
          </w:tcPr>
          <w:p w14:paraId="32D7AF9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119" w:type="dxa"/>
            <w:tcBorders>
              <w:top w:val="single" w:sz="12" w:space="0" w:color="548DD4"/>
              <w:left w:val="single" w:sz="12" w:space="0" w:color="548DD4"/>
              <w:bottom w:val="single" w:sz="12" w:space="0" w:color="548DD4"/>
              <w:right w:val="single" w:sz="12" w:space="0" w:color="548DD4"/>
            </w:tcBorders>
            <w:shd w:val="clear" w:color="auto" w:fill="F2F2F2"/>
          </w:tcPr>
          <w:p w14:paraId="1778084D"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6" w:type="dxa"/>
            <w:tcBorders>
              <w:top w:val="single" w:sz="12" w:space="0" w:color="548DD4"/>
              <w:left w:val="single" w:sz="12" w:space="0" w:color="548DD4"/>
              <w:bottom w:val="single" w:sz="12" w:space="0" w:color="548DD4"/>
              <w:right w:val="single" w:sz="12" w:space="0" w:color="548DD4"/>
            </w:tcBorders>
          </w:tcPr>
          <w:p w14:paraId="72E340A5"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3-5</w:t>
            </w:r>
          </w:p>
        </w:tc>
      </w:tr>
      <w:tr w:rsidR="006C4611" w:rsidRPr="002712DC" w14:paraId="540EF36B"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4A78018D"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78E06851" w14:textId="19AC350A" w:rsidR="006C4611" w:rsidRPr="002712DC" w:rsidRDefault="000862AB" w:rsidP="003D3F93">
            <w:pPr>
              <w:pStyle w:val="Heading1"/>
            </w:pPr>
            <w:bookmarkStart w:id="11" w:name="_Toc29073428"/>
            <w:r w:rsidRPr="002712DC">
              <w:t>History of the Arts and Culture</w:t>
            </w:r>
            <w:r w:rsidR="008B7B73">
              <w:t xml:space="preserve"> </w:t>
            </w:r>
            <w:r w:rsidR="003D3F93">
              <w:t>3 - 5</w:t>
            </w:r>
            <w:bookmarkEnd w:id="11"/>
          </w:p>
        </w:tc>
      </w:tr>
      <w:tr w:rsidR="006C4611" w:rsidRPr="002712DC" w14:paraId="183E4FC9"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C9D43C9" w14:textId="7317B30D"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77BAA1C5"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29879CBA" w14:textId="77777777" w:rsidR="005C0915" w:rsidRPr="002712DC" w:rsidRDefault="005C0915" w:rsidP="005C0915">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CRP5. Consider the environmental, social and economic impacts of decisions. </w:t>
            </w:r>
          </w:p>
          <w:p w14:paraId="529442B7" w14:textId="77777777" w:rsidR="005C0915" w:rsidRPr="002712DC" w:rsidRDefault="005C0915" w:rsidP="005C0915">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CRP6. Demonstrate creativity and innovation. </w:t>
            </w:r>
          </w:p>
          <w:p w14:paraId="1CD05AB2" w14:textId="77777777" w:rsidR="005C0915" w:rsidRPr="002712DC" w:rsidRDefault="005C0915" w:rsidP="005C0915">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CRP7. Employ valid and reliable research strategies. </w:t>
            </w:r>
          </w:p>
          <w:p w14:paraId="00342DF1" w14:textId="77777777" w:rsidR="005C0915" w:rsidRPr="002712DC" w:rsidRDefault="005C0915" w:rsidP="005C0915">
            <w:pPr>
              <w:numPr>
                <w:ilvl w:val="0"/>
                <w:numId w:val="8"/>
              </w:numPr>
              <w:spacing w:after="0"/>
              <w:rPr>
                <w:rFonts w:asciiTheme="minorHAnsi" w:hAnsiTheme="minorHAnsi"/>
                <w:sz w:val="24"/>
                <w:szCs w:val="24"/>
              </w:rPr>
            </w:pPr>
            <w:r w:rsidRPr="002712DC">
              <w:rPr>
                <w:rFonts w:asciiTheme="minorHAnsi" w:hAnsiTheme="minorHAnsi"/>
                <w:sz w:val="24"/>
                <w:szCs w:val="24"/>
              </w:rPr>
              <w:t>CRP8. Utilize critical thinking to make sense of problems and persevere in solving them.</w:t>
            </w:r>
          </w:p>
          <w:p w14:paraId="62F1F7C1" w14:textId="753B800A" w:rsidR="006C4611" w:rsidRPr="002712DC" w:rsidRDefault="006C4611">
            <w:pPr>
              <w:spacing w:after="0"/>
              <w:ind w:left="270" w:right="180"/>
              <w:rPr>
                <w:rFonts w:asciiTheme="minorHAnsi" w:hAnsiTheme="minorHAnsi"/>
                <w:b w:val="0"/>
                <w:sz w:val="24"/>
                <w:szCs w:val="24"/>
              </w:rPr>
            </w:pPr>
          </w:p>
        </w:tc>
      </w:tr>
      <w:tr w:rsidR="006C4611" w:rsidRPr="002712DC" w14:paraId="2EFD1C90"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DDCE9A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392A3D86"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3F3D992E" w14:textId="77777777" w:rsidR="006C4611" w:rsidRPr="002712DC" w:rsidRDefault="000862AB">
            <w:pPr>
              <w:tabs>
                <w:tab w:val="left" w:pos="9120"/>
              </w:tabs>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Sometimes the contributions of an individual artist can influence a generation of artists and signal the beginning of a new </w:t>
            </w:r>
            <w:hyperlink w:anchor="bookmark=id.2et92p0">
              <w:r w:rsidRPr="002712DC">
                <w:rPr>
                  <w:rFonts w:asciiTheme="minorHAnsi" w:eastAsia="Times New Roman" w:hAnsiTheme="minorHAnsi" w:cs="Times New Roman"/>
                  <w:sz w:val="24"/>
                  <w:szCs w:val="24"/>
                </w:rPr>
                <w:t>art genre</w:t>
              </w:r>
            </w:hyperlink>
            <w:r w:rsidRPr="002712DC">
              <w:rPr>
                <w:rFonts w:asciiTheme="minorHAnsi" w:eastAsia="Times New Roman" w:hAnsiTheme="minorHAnsi" w:cs="Times New Roman"/>
                <w:sz w:val="24"/>
                <w:szCs w:val="24"/>
              </w:rPr>
              <w:t>.</w:t>
            </w:r>
          </w:p>
        </w:tc>
      </w:tr>
      <w:tr w:rsidR="006C4611" w:rsidRPr="002712DC" w14:paraId="6A14A3B9"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486FFE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0F44139C"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34D9E9B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 xml:space="preserve">1.2.5.A.3  </w:t>
            </w:r>
          </w:p>
          <w:p w14:paraId="26E8E954"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Determine the impact of significant contributions of individual artists in music from diverse cultures throughout history</w:t>
            </w:r>
            <w:r w:rsidRPr="002712DC">
              <w:rPr>
                <w:rFonts w:asciiTheme="minorHAnsi" w:hAnsiTheme="minorHAnsi"/>
                <w:b w:val="0"/>
                <w:sz w:val="24"/>
                <w:szCs w:val="24"/>
              </w:rPr>
              <w:t>.</w:t>
            </w:r>
          </w:p>
          <w:p w14:paraId="504C040C" w14:textId="77777777" w:rsidR="006C4611" w:rsidRPr="002712DC" w:rsidRDefault="006C4611">
            <w:pPr>
              <w:spacing w:after="0"/>
              <w:jc w:val="center"/>
              <w:rPr>
                <w:rFonts w:asciiTheme="minorHAnsi" w:hAnsiTheme="minorHAnsi"/>
                <w:b w:val="0"/>
                <w:sz w:val="24"/>
                <w:szCs w:val="24"/>
              </w:rPr>
            </w:pPr>
          </w:p>
        </w:tc>
      </w:tr>
      <w:tr w:rsidR="006C4611" w:rsidRPr="002712DC" w14:paraId="103D8D6F"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41B0F395"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3C7D5F8A"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p>
          <w:p w14:paraId="30C704C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8.1.5.E.1</w:t>
            </w:r>
            <w:r w:rsidRPr="002712DC">
              <w:rPr>
                <w:rFonts w:asciiTheme="minorHAnsi" w:hAnsiTheme="minorHAnsi"/>
                <w:b w:val="0"/>
                <w:sz w:val="24"/>
                <w:szCs w:val="24"/>
              </w:rPr>
              <w:tab/>
            </w:r>
          </w:p>
          <w:p w14:paraId="5FD01DBE" w14:textId="0195848D" w:rsidR="006C4611" w:rsidRPr="002712DC" w:rsidRDefault="000862AB" w:rsidP="005C15A3">
            <w:pPr>
              <w:numPr>
                <w:ilvl w:val="0"/>
                <w:numId w:val="8"/>
              </w:numPr>
              <w:spacing w:after="0"/>
              <w:rPr>
                <w:rFonts w:asciiTheme="minorHAnsi" w:hAnsiTheme="minorHAnsi"/>
                <w:b w:val="0"/>
                <w:sz w:val="24"/>
                <w:szCs w:val="24"/>
              </w:rPr>
            </w:pPr>
            <w:r w:rsidRPr="002712DC">
              <w:rPr>
                <w:rFonts w:asciiTheme="minorHAnsi" w:hAnsiTheme="minorHAnsi"/>
                <w:sz w:val="24"/>
                <w:szCs w:val="24"/>
              </w:rPr>
              <w:t>Use digital tools to research and evaluate the accuracy of, relevance to, and appropriateness of using print and non-print electronic information sources to complete a variety of tasks.</w:t>
            </w:r>
          </w:p>
          <w:p w14:paraId="4E11DA37" w14:textId="77777777" w:rsidR="006C4611" w:rsidRPr="002712DC" w:rsidRDefault="006C4611">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1DED41CE"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32023CCD" w14:textId="77777777" w:rsidR="006C4611" w:rsidRPr="002712DC" w:rsidRDefault="000862AB">
            <w:pPr>
              <w:widowControl w:val="0"/>
              <w:spacing w:before="235" w:after="0"/>
              <w:ind w:right="-76"/>
              <w:rPr>
                <w:rFonts w:asciiTheme="minorHAnsi" w:hAnsiTheme="minorHAnsi"/>
                <w:sz w:val="24"/>
                <w:szCs w:val="24"/>
              </w:rPr>
            </w:pPr>
            <w:r w:rsidRPr="002712DC">
              <w:rPr>
                <w:rFonts w:asciiTheme="minorHAnsi" w:eastAsia="Times New Roman" w:hAnsiTheme="minorHAnsi" w:cs="Times New Roman"/>
                <w:sz w:val="24"/>
                <w:szCs w:val="24"/>
              </w:rPr>
              <w:t xml:space="preserve">RST.6-8.9. Compare and contrast the information gained from experiments, simulations, video, or multimedia sources with that gained from reading a text on the same topic. </w:t>
            </w:r>
          </w:p>
          <w:p w14:paraId="1AE34A75" w14:textId="77777777" w:rsidR="006C4611" w:rsidRPr="002712DC" w:rsidRDefault="006C4611">
            <w:pPr>
              <w:spacing w:after="0"/>
              <w:rPr>
                <w:rFonts w:asciiTheme="minorHAnsi" w:hAnsiTheme="minorHAnsi"/>
                <w:b w:val="0"/>
                <w:sz w:val="24"/>
                <w:szCs w:val="24"/>
              </w:rPr>
            </w:pPr>
          </w:p>
          <w:p w14:paraId="1CAC3702" w14:textId="77777777" w:rsidR="006C4611" w:rsidRPr="002712DC" w:rsidRDefault="006C4611">
            <w:pPr>
              <w:spacing w:after="0"/>
              <w:rPr>
                <w:rFonts w:asciiTheme="minorHAnsi" w:hAnsiTheme="minorHAnsi"/>
                <w:b w:val="0"/>
                <w:sz w:val="24"/>
                <w:szCs w:val="24"/>
              </w:rPr>
            </w:pPr>
          </w:p>
          <w:p w14:paraId="15C70CAA" w14:textId="77777777" w:rsidR="006C4611" w:rsidRPr="002712DC" w:rsidRDefault="006C4611">
            <w:pPr>
              <w:spacing w:after="0"/>
              <w:jc w:val="center"/>
              <w:rPr>
                <w:rFonts w:asciiTheme="minorHAnsi" w:hAnsiTheme="minorHAnsi"/>
                <w:b w:val="0"/>
                <w:sz w:val="24"/>
                <w:szCs w:val="24"/>
              </w:rPr>
            </w:pPr>
          </w:p>
        </w:tc>
      </w:tr>
      <w:tr w:rsidR="006C4611" w:rsidRPr="002712DC" w14:paraId="33A1C2DD"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4678D3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51C986D6"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5FBD5520" w14:textId="77777777" w:rsidR="006C4611" w:rsidRPr="002712DC" w:rsidRDefault="006C4611">
            <w:pPr>
              <w:spacing w:after="0"/>
              <w:ind w:left="270"/>
              <w:rPr>
                <w:rFonts w:asciiTheme="minorHAnsi" w:hAnsiTheme="minorHAnsi"/>
                <w:b w:val="0"/>
                <w:sz w:val="24"/>
                <w:szCs w:val="24"/>
              </w:rPr>
            </w:pPr>
          </w:p>
          <w:p w14:paraId="7D779958" w14:textId="77777777" w:rsidR="006C4611" w:rsidRPr="002712DC" w:rsidRDefault="000862AB">
            <w:pPr>
              <w:numPr>
                <w:ilvl w:val="0"/>
                <w:numId w:val="8"/>
              </w:numPr>
              <w:tabs>
                <w:tab w:val="left" w:pos="9120"/>
              </w:tabs>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Does music define culture or does culture define music?   </w:t>
            </w:r>
          </w:p>
          <w:p w14:paraId="7042B44F" w14:textId="77777777" w:rsidR="006C4611" w:rsidRPr="002712DC" w:rsidRDefault="000862AB">
            <w:pPr>
              <w:numPr>
                <w:ilvl w:val="0"/>
                <w:numId w:val="8"/>
              </w:numPr>
              <w:tabs>
                <w:tab w:val="left" w:pos="9120"/>
              </w:tabs>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What is old and what is new in any work of music? </w:t>
            </w:r>
          </w:p>
          <w:p w14:paraId="4A0C37E7" w14:textId="77777777" w:rsidR="006C4611" w:rsidRPr="002712DC" w:rsidRDefault="000862AB">
            <w:pPr>
              <w:numPr>
                <w:ilvl w:val="0"/>
                <w:numId w:val="8"/>
              </w:numPr>
              <w:tabs>
                <w:tab w:val="left" w:pos="9120"/>
              </w:tabs>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How important is “new” in music?</w:t>
            </w:r>
          </w:p>
        </w:tc>
      </w:tr>
      <w:tr w:rsidR="006C4611" w:rsidRPr="002712DC" w14:paraId="212DBBE5"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B46AB7D"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7C2F742E"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728DFFBA" w14:textId="77777777" w:rsidR="006C4611" w:rsidRPr="002712DC" w:rsidRDefault="006C4611">
            <w:pPr>
              <w:spacing w:after="0"/>
              <w:ind w:left="270"/>
              <w:rPr>
                <w:rFonts w:asciiTheme="minorHAnsi" w:hAnsiTheme="minorHAnsi"/>
                <w:b w:val="0"/>
                <w:sz w:val="24"/>
                <w:szCs w:val="24"/>
              </w:rPr>
            </w:pPr>
          </w:p>
          <w:p w14:paraId="4C9883F9"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Culture affects self-expression, whether we realize it or not. </w:t>
            </w:r>
          </w:p>
          <w:p w14:paraId="120BB59C"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Every artist has a style; every artistic period has a style.</w:t>
            </w:r>
          </w:p>
          <w:p w14:paraId="2F8FE69B" w14:textId="5801694D"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history and the arts can be viewed as a career path in things such as touring musician, teacher, music writer, composer, inventory, marketing, or sales.</w:t>
            </w:r>
          </w:p>
          <w:p w14:paraId="3E8E8274" w14:textId="77777777" w:rsidR="006C4611" w:rsidRPr="002712DC" w:rsidRDefault="006C4611">
            <w:pPr>
              <w:spacing w:after="0"/>
              <w:ind w:left="270"/>
              <w:rPr>
                <w:rFonts w:asciiTheme="minorHAnsi" w:hAnsiTheme="minorHAnsi"/>
                <w:b w:val="0"/>
                <w:sz w:val="24"/>
                <w:szCs w:val="24"/>
              </w:rPr>
            </w:pPr>
          </w:p>
        </w:tc>
      </w:tr>
    </w:tbl>
    <w:p w14:paraId="4388F2F6" w14:textId="77777777" w:rsidR="006C4611" w:rsidRPr="002712DC" w:rsidRDefault="006C4611">
      <w:pPr>
        <w:spacing w:after="0"/>
        <w:rPr>
          <w:rFonts w:asciiTheme="minorHAnsi" w:hAnsiTheme="minorHAnsi"/>
          <w:sz w:val="24"/>
          <w:szCs w:val="24"/>
        </w:rPr>
      </w:pPr>
    </w:p>
    <w:p w14:paraId="77DD90B8" w14:textId="77777777" w:rsidR="006C4611" w:rsidRPr="002712DC" w:rsidRDefault="006C4611">
      <w:pPr>
        <w:spacing w:after="0"/>
        <w:rPr>
          <w:rFonts w:asciiTheme="minorHAnsi" w:hAnsiTheme="minorHAnsi"/>
          <w:sz w:val="24"/>
          <w:szCs w:val="24"/>
        </w:rPr>
      </w:pPr>
    </w:p>
    <w:tbl>
      <w:tblPr>
        <w:tblStyle w:val="24"/>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6C4611" w:rsidRPr="002712DC" w14:paraId="1DE440B2"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0A05DC62" w14:textId="77777777" w:rsidR="006C4611" w:rsidRPr="002712DC" w:rsidRDefault="000862AB">
            <w:pPr>
              <w:spacing w:before="240" w:after="0" w:line="240" w:lineRule="auto"/>
              <w:ind w:left="612" w:right="720"/>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4D35C36A" w14:textId="77777777">
        <w:tc>
          <w:tcPr>
            <w:tcW w:w="4445" w:type="dxa"/>
            <w:gridSpan w:val="4"/>
            <w:tcBorders>
              <w:top w:val="single" w:sz="18" w:space="0" w:color="548DD4"/>
              <w:bottom w:val="single" w:sz="18" w:space="0" w:color="548DD4"/>
            </w:tcBorders>
          </w:tcPr>
          <w:p w14:paraId="58929CC4" w14:textId="77777777" w:rsidR="006C4611" w:rsidRPr="002712DC" w:rsidRDefault="006C4611">
            <w:pPr>
              <w:spacing w:after="0" w:line="240" w:lineRule="auto"/>
              <w:ind w:right="115"/>
              <w:rPr>
                <w:rFonts w:asciiTheme="minorHAnsi" w:hAnsiTheme="minorHAnsi"/>
                <w:b w:val="0"/>
                <w:sz w:val="24"/>
                <w:szCs w:val="24"/>
              </w:rPr>
            </w:pPr>
          </w:p>
          <w:p w14:paraId="0B94FC93" w14:textId="77777777" w:rsidR="006C4611" w:rsidRPr="002712DC" w:rsidRDefault="000862AB">
            <w:pPr>
              <w:spacing w:after="0" w:line="240" w:lineRule="auto"/>
              <w:ind w:left="619" w:right="115"/>
              <w:jc w:val="center"/>
              <w:rPr>
                <w:rFonts w:asciiTheme="minorHAnsi" w:hAnsiTheme="minorHAnsi"/>
                <w:i/>
                <w:sz w:val="24"/>
                <w:szCs w:val="24"/>
              </w:rPr>
            </w:pPr>
            <w:r w:rsidRPr="002712DC">
              <w:rPr>
                <w:rFonts w:asciiTheme="minorHAnsi" w:hAnsiTheme="minorHAnsi"/>
                <w:i/>
                <w:sz w:val="24"/>
                <w:szCs w:val="24"/>
              </w:rPr>
              <w:t>Check all that apply.</w:t>
            </w:r>
          </w:p>
          <w:p w14:paraId="6DAA400F" w14:textId="77777777" w:rsidR="006C4611" w:rsidRPr="002712DC" w:rsidRDefault="000862AB">
            <w:pPr>
              <w:spacing w:after="0" w:line="240" w:lineRule="auto"/>
              <w:ind w:left="619" w:right="115"/>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3768632E"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3AB1AC8F" w14:textId="77777777" w:rsidR="006C4611" w:rsidRPr="002712DC" w:rsidRDefault="000862AB">
            <w:pPr>
              <w:tabs>
                <w:tab w:val="left" w:pos="3060"/>
              </w:tabs>
              <w:spacing w:after="0" w:line="240" w:lineRule="auto"/>
              <w:ind w:left="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0E79123C" w14:textId="77777777">
        <w:tc>
          <w:tcPr>
            <w:tcW w:w="433" w:type="dxa"/>
            <w:tcBorders>
              <w:bottom w:val="nil"/>
              <w:right w:val="single" w:sz="18" w:space="0" w:color="548DD4"/>
            </w:tcBorders>
          </w:tcPr>
          <w:p w14:paraId="22968EB4"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04ED5707"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20304D89"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781B37C4"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4737407B"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2DB18647"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4B95C2C3" w14:textId="77777777">
        <w:tc>
          <w:tcPr>
            <w:tcW w:w="433" w:type="dxa"/>
            <w:tcBorders>
              <w:top w:val="nil"/>
              <w:bottom w:val="nil"/>
              <w:right w:val="single" w:sz="18" w:space="0" w:color="548DD4"/>
            </w:tcBorders>
          </w:tcPr>
          <w:p w14:paraId="55BD435D"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58CE3022"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79197106"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6011E9DD"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2A45B8B3"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FCB76B4"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6BBCFC40" w14:textId="77777777">
        <w:tc>
          <w:tcPr>
            <w:tcW w:w="433" w:type="dxa"/>
            <w:tcBorders>
              <w:top w:val="nil"/>
              <w:bottom w:val="nil"/>
              <w:right w:val="single" w:sz="18" w:space="0" w:color="548DD4"/>
            </w:tcBorders>
          </w:tcPr>
          <w:p w14:paraId="4B5D97D8"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60970D9D"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1DF21934"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6BBD9935"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63AB84BB"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60FEB26"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6C2257C6" w14:textId="77777777">
        <w:tc>
          <w:tcPr>
            <w:tcW w:w="433" w:type="dxa"/>
            <w:tcBorders>
              <w:top w:val="nil"/>
              <w:bottom w:val="nil"/>
              <w:right w:val="single" w:sz="18" w:space="0" w:color="548DD4"/>
            </w:tcBorders>
          </w:tcPr>
          <w:p w14:paraId="4C260F39"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6B22CDC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top w:val="nil"/>
              <w:left w:val="single" w:sz="18" w:space="0" w:color="548DD4"/>
              <w:bottom w:val="nil"/>
              <w:right w:val="single" w:sz="18" w:space="0" w:color="548DD4"/>
            </w:tcBorders>
          </w:tcPr>
          <w:p w14:paraId="313E3858"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3B046003"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31E416FA"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16523E07"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6BB7B7E2" w14:textId="77777777">
        <w:tc>
          <w:tcPr>
            <w:tcW w:w="433" w:type="dxa"/>
            <w:tcBorders>
              <w:top w:val="nil"/>
              <w:bottom w:val="single" w:sz="12" w:space="0" w:color="548DD4"/>
              <w:right w:val="single" w:sz="18" w:space="0" w:color="548DD4"/>
            </w:tcBorders>
          </w:tcPr>
          <w:p w14:paraId="7C8E40D6"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785A3FF5"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3954A1B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7ECC2811" w14:textId="77777777" w:rsidR="006C4611" w:rsidRPr="002712DC" w:rsidRDefault="006C4611">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7929FE6C" w14:textId="77777777" w:rsidR="006C4611" w:rsidRPr="002712DC" w:rsidRDefault="006C4611">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5B1264F3"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2D4A8439"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021651BD"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291D306E" w14:textId="77777777">
        <w:tc>
          <w:tcPr>
            <w:tcW w:w="9576" w:type="dxa"/>
            <w:gridSpan w:val="7"/>
            <w:tcBorders>
              <w:top w:val="single" w:sz="12" w:space="0" w:color="548DD4"/>
            </w:tcBorders>
          </w:tcPr>
          <w:p w14:paraId="1EBF39E8" w14:textId="77777777" w:rsidR="006C4611" w:rsidRPr="002712DC" w:rsidRDefault="000862AB">
            <w:pPr>
              <w:spacing w:after="0"/>
              <w:ind w:right="86"/>
              <w:rPr>
                <w:rFonts w:asciiTheme="minorHAnsi" w:hAnsiTheme="minorHAnsi"/>
                <w:sz w:val="24"/>
                <w:szCs w:val="24"/>
              </w:rPr>
            </w:pPr>
            <w:r w:rsidRPr="002712DC">
              <w:rPr>
                <w:rFonts w:asciiTheme="minorHAnsi" w:hAnsiTheme="minorHAnsi"/>
                <w:sz w:val="24"/>
                <w:szCs w:val="24"/>
              </w:rPr>
              <w:t>After researching a famous instrumentalist, students will collaboratively create a project that includes the life, times, and contributions of the musician, as measured by a solo/group project rubric.</w:t>
            </w:r>
          </w:p>
        </w:tc>
      </w:tr>
      <w:tr w:rsidR="006C4611" w:rsidRPr="002712DC" w14:paraId="72002FD5" w14:textId="77777777">
        <w:tc>
          <w:tcPr>
            <w:tcW w:w="9576" w:type="dxa"/>
            <w:gridSpan w:val="7"/>
            <w:tcBorders>
              <w:bottom w:val="single" w:sz="18" w:space="0" w:color="548DD4"/>
            </w:tcBorders>
            <w:shd w:val="clear" w:color="auto" w:fill="DBE5F1"/>
          </w:tcPr>
          <w:p w14:paraId="5FD7B9CF"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693EC59A" w14:textId="77777777">
        <w:tc>
          <w:tcPr>
            <w:tcW w:w="9576" w:type="dxa"/>
            <w:gridSpan w:val="7"/>
            <w:tcBorders>
              <w:bottom w:val="single" w:sz="18" w:space="0" w:color="0070C0"/>
            </w:tcBorders>
          </w:tcPr>
          <w:p w14:paraId="0C380554"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use resources to gain knowledge/information about different musical artists from different areas and cultures </w:t>
            </w:r>
          </w:p>
          <w:p w14:paraId="5C31203C" w14:textId="4FBA7A43"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compare and contrast different artists</w:t>
            </w:r>
            <w:r w:rsidR="00A015D9" w:rsidRPr="002712DC">
              <w:rPr>
                <w:rFonts w:asciiTheme="minorHAnsi" w:hAnsiTheme="minorHAnsi"/>
                <w:sz w:val="24"/>
                <w:szCs w:val="24"/>
              </w:rPr>
              <w:t>0</w:t>
            </w:r>
            <w:r w:rsidRPr="002712DC">
              <w:rPr>
                <w:rFonts w:asciiTheme="minorHAnsi" w:hAnsiTheme="minorHAnsi"/>
                <w:sz w:val="24"/>
                <w:szCs w:val="24"/>
              </w:rPr>
              <w:t xml:space="preserve"> from the same cultures and areas.</w:t>
            </w:r>
            <w:r w:rsidR="00E308AD" w:rsidRPr="002712DC">
              <w:rPr>
                <w:rFonts w:asciiTheme="minorHAnsi" w:hAnsiTheme="minorHAnsi"/>
                <w:sz w:val="24"/>
                <w:szCs w:val="24"/>
              </w:rPr>
              <w:t xml:space="preserve"> Mid-cycle assessment on standards taught thus far.</w:t>
            </w:r>
          </w:p>
          <w:p w14:paraId="63AE8AE4" w14:textId="77777777" w:rsidR="00A6161E" w:rsidRPr="002712DC" w:rsidRDefault="00A6161E">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3A1338A7" w14:textId="1E990682"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Through a presentation,</w:t>
            </w:r>
            <w:r w:rsidRPr="002712DC">
              <w:rPr>
                <w:rFonts w:asciiTheme="minorHAnsi" w:hAnsiTheme="minorHAnsi"/>
                <w:b w:val="0"/>
                <w:sz w:val="24"/>
                <w:szCs w:val="24"/>
              </w:rPr>
              <w:t xml:space="preserve"> </w:t>
            </w:r>
            <w:r w:rsidRPr="002712DC">
              <w:rPr>
                <w:rFonts w:asciiTheme="minorHAnsi" w:hAnsiTheme="minorHAnsi"/>
                <w:sz w:val="24"/>
                <w:szCs w:val="24"/>
              </w:rPr>
              <w:t xml:space="preserve">student(s) will </w:t>
            </w:r>
            <w:r w:rsidR="00E308AD" w:rsidRPr="002712DC">
              <w:rPr>
                <w:rFonts w:asciiTheme="minorHAnsi" w:hAnsiTheme="minorHAnsi"/>
                <w:sz w:val="24"/>
                <w:szCs w:val="24"/>
              </w:rPr>
              <w:t xml:space="preserve">demonstrate </w:t>
            </w:r>
            <w:r w:rsidRPr="002712DC">
              <w:rPr>
                <w:rFonts w:asciiTheme="minorHAnsi" w:hAnsiTheme="minorHAnsi"/>
                <w:sz w:val="24"/>
                <w:szCs w:val="24"/>
              </w:rPr>
              <w:t>competency by being able to teach and discuss artists/musicians’ careers to peers and teachers.</w:t>
            </w:r>
          </w:p>
          <w:p w14:paraId="0E7120C2"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25026DE6" w14:textId="49318391" w:rsidR="006C4611" w:rsidRPr="002712DC" w:rsidRDefault="006C4611" w:rsidP="005C15A3">
            <w:pPr>
              <w:spacing w:after="0"/>
              <w:ind w:left="990"/>
              <w:rPr>
                <w:rFonts w:asciiTheme="minorHAnsi" w:hAnsiTheme="minorHAnsi"/>
                <w:sz w:val="24"/>
                <w:szCs w:val="24"/>
              </w:rPr>
            </w:pPr>
          </w:p>
        </w:tc>
      </w:tr>
      <w:tr w:rsidR="006C4611" w:rsidRPr="002712DC" w14:paraId="44950EDC"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282F95DD"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2062A5D8"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2567E404"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1DA33BFB"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7EA8E730" w14:textId="77777777" w:rsidR="006C4611" w:rsidRPr="002712DC" w:rsidRDefault="006C4611" w:rsidP="00DE74B0">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0BA1AFE"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6EAA542B"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176BE3EB"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2113703C"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01C57AAD"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10000043"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6B16D3C5"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65C71DB5"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22CB8D6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p w14:paraId="75FBC044" w14:textId="77777777" w:rsidR="006C4611" w:rsidRPr="002712DC" w:rsidRDefault="006C4611">
            <w:pPr>
              <w:spacing w:before="40" w:after="0" w:line="240" w:lineRule="auto"/>
              <w:rPr>
                <w:rFonts w:asciiTheme="minorHAnsi" w:hAnsiTheme="minorHAnsi"/>
                <w:sz w:val="24"/>
                <w:szCs w:val="24"/>
              </w:rPr>
            </w:pPr>
          </w:p>
          <w:p w14:paraId="560BDE79" w14:textId="77777777" w:rsidR="006C4611" w:rsidRPr="002712DC" w:rsidRDefault="006C4611">
            <w:pPr>
              <w:spacing w:before="40" w:after="0" w:line="240" w:lineRule="auto"/>
              <w:rPr>
                <w:rFonts w:asciiTheme="minorHAnsi" w:hAnsiTheme="minorHAnsi"/>
                <w:sz w:val="24"/>
                <w:szCs w:val="24"/>
              </w:rPr>
            </w:pPr>
          </w:p>
        </w:tc>
      </w:tr>
      <w:tr w:rsidR="006C4611" w:rsidRPr="002712DC" w14:paraId="6FFA97DC" w14:textId="77777777">
        <w:trPr>
          <w:trHeight w:val="4260"/>
        </w:trPr>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038119CD" w14:textId="77777777" w:rsidR="006C4611" w:rsidRPr="002712DC" w:rsidRDefault="006C4611">
            <w:pPr>
              <w:spacing w:after="0" w:line="240" w:lineRule="auto"/>
              <w:jc w:val="center"/>
              <w:rPr>
                <w:rFonts w:asciiTheme="minorHAnsi" w:hAnsiTheme="minorHAnsi"/>
                <w:i/>
                <w:sz w:val="24"/>
                <w:szCs w:val="24"/>
              </w:rPr>
            </w:pPr>
          </w:p>
          <w:p w14:paraId="0AC78825"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23BEAF89"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6560E82B"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Provide graphic organizers.</w:t>
            </w:r>
          </w:p>
          <w:p w14:paraId="51B7ABD0"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Scaffold vocabulary</w:t>
            </w:r>
          </w:p>
          <w:p w14:paraId="4B9598F0"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Designate assignments for some groups while other groups self-select roles.</w:t>
            </w:r>
          </w:p>
          <w:p w14:paraId="5E80696F" w14:textId="77777777" w:rsidR="00860013" w:rsidRPr="002712DC" w:rsidRDefault="00860013">
            <w:pPr>
              <w:spacing w:after="0" w:line="240" w:lineRule="auto"/>
              <w:rPr>
                <w:rFonts w:asciiTheme="minorHAnsi" w:eastAsia="Gyrl Friday" w:hAnsiTheme="minorHAnsi" w:cs="Gyrl Friday"/>
                <w:sz w:val="24"/>
                <w:szCs w:val="24"/>
              </w:rPr>
            </w:pPr>
          </w:p>
          <w:p w14:paraId="2BFBC045" w14:textId="77777777" w:rsidR="00860013" w:rsidRPr="002712DC" w:rsidRDefault="00860013" w:rsidP="00860013">
            <w:pPr>
              <w:spacing w:after="0"/>
              <w:rPr>
                <w:rFonts w:asciiTheme="minorHAnsi" w:hAnsiTheme="minorHAnsi"/>
                <w:i/>
                <w:sz w:val="24"/>
                <w:szCs w:val="24"/>
              </w:rPr>
            </w:pPr>
            <w:r w:rsidRPr="002712DC">
              <w:rPr>
                <w:rFonts w:asciiTheme="minorHAnsi" w:hAnsiTheme="minorHAnsi"/>
                <w:i/>
                <w:sz w:val="24"/>
                <w:szCs w:val="24"/>
              </w:rPr>
              <w:t>Accommodations:</w:t>
            </w:r>
          </w:p>
          <w:p w14:paraId="740BD448" w14:textId="77777777" w:rsidR="00860013" w:rsidRPr="002712DC" w:rsidRDefault="00860013" w:rsidP="00860013">
            <w:pPr>
              <w:spacing w:after="0"/>
              <w:rPr>
                <w:rFonts w:asciiTheme="minorHAnsi" w:hAnsiTheme="minorHAnsi"/>
                <w:i/>
                <w:sz w:val="24"/>
                <w:szCs w:val="24"/>
              </w:rPr>
            </w:pPr>
          </w:p>
          <w:p w14:paraId="04DBB75C" w14:textId="77777777"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7C15F8CB" w14:textId="77777777" w:rsidR="00860013" w:rsidRPr="002712DC" w:rsidRDefault="00860013" w:rsidP="00860013">
            <w:pPr>
              <w:spacing w:after="0"/>
              <w:rPr>
                <w:rFonts w:asciiTheme="minorHAnsi" w:hAnsiTheme="minorHAnsi"/>
                <w:i/>
                <w:sz w:val="24"/>
                <w:szCs w:val="24"/>
              </w:rPr>
            </w:pPr>
          </w:p>
          <w:p w14:paraId="71F682AC" w14:textId="77777777"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18FFF54D" w14:textId="77777777" w:rsidR="00860013" w:rsidRPr="002712DC" w:rsidRDefault="00860013" w:rsidP="00860013">
            <w:pPr>
              <w:spacing w:after="0"/>
              <w:rPr>
                <w:rFonts w:asciiTheme="minorHAnsi" w:hAnsiTheme="minorHAnsi"/>
                <w:i/>
                <w:sz w:val="24"/>
                <w:szCs w:val="24"/>
              </w:rPr>
            </w:pPr>
          </w:p>
          <w:p w14:paraId="2E724558" w14:textId="77777777"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70DB078C" w14:textId="77777777" w:rsidR="00860013" w:rsidRPr="002712DC" w:rsidRDefault="00860013" w:rsidP="00860013">
            <w:pPr>
              <w:spacing w:after="0"/>
              <w:rPr>
                <w:rFonts w:asciiTheme="minorHAnsi" w:hAnsiTheme="minorHAnsi"/>
                <w:i/>
                <w:sz w:val="24"/>
                <w:szCs w:val="24"/>
              </w:rPr>
            </w:pPr>
          </w:p>
          <w:p w14:paraId="1DBD8A1C" w14:textId="77777777"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0B681E94" w14:textId="77777777" w:rsidR="00860013" w:rsidRPr="002712DC" w:rsidRDefault="00860013" w:rsidP="00860013">
            <w:pPr>
              <w:widowControl w:val="0"/>
              <w:spacing w:after="0" w:line="240" w:lineRule="auto"/>
              <w:rPr>
                <w:rFonts w:asciiTheme="minorHAnsi" w:eastAsia="Arial" w:hAnsiTheme="minorHAnsi" w:cs="Arial"/>
                <w:sz w:val="24"/>
                <w:szCs w:val="24"/>
              </w:rPr>
            </w:pPr>
          </w:p>
          <w:p w14:paraId="3469D567" w14:textId="77777777"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5B2CAEC0" w14:textId="77777777" w:rsidR="00860013" w:rsidRPr="002712DC" w:rsidRDefault="00860013" w:rsidP="00860013">
            <w:pPr>
              <w:widowControl w:val="0"/>
              <w:spacing w:after="0" w:line="240" w:lineRule="auto"/>
              <w:rPr>
                <w:rFonts w:asciiTheme="minorHAnsi" w:eastAsia="Arial" w:hAnsiTheme="minorHAnsi" w:cs="Arial"/>
                <w:sz w:val="24"/>
                <w:szCs w:val="24"/>
              </w:rPr>
            </w:pPr>
          </w:p>
          <w:p w14:paraId="5C38EFE3" w14:textId="77777777" w:rsidR="00860013" w:rsidRPr="002712DC" w:rsidRDefault="00860013" w:rsidP="00860013">
            <w:pPr>
              <w:widowControl w:val="0"/>
              <w:spacing w:after="0" w:line="240" w:lineRule="auto"/>
              <w:rPr>
                <w:rFonts w:asciiTheme="minorHAnsi" w:eastAsia="Arial" w:hAnsiTheme="minorHAnsi" w:cs="Arial"/>
                <w:sz w:val="24"/>
                <w:szCs w:val="24"/>
              </w:rPr>
            </w:pPr>
          </w:p>
          <w:p w14:paraId="0F57C623" w14:textId="7E445244" w:rsidR="00860013" w:rsidRPr="002712DC" w:rsidRDefault="00860013" w:rsidP="00860013">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7F599D7D" w14:textId="77777777" w:rsidR="00860013" w:rsidRPr="002712DC" w:rsidRDefault="00860013">
            <w:pPr>
              <w:spacing w:after="0" w:line="240" w:lineRule="auto"/>
              <w:rPr>
                <w:rFonts w:asciiTheme="minorHAnsi" w:eastAsia="Gyrl Friday" w:hAnsiTheme="minorHAnsi" w:cs="Gyrl Friday"/>
                <w:sz w:val="24"/>
                <w:szCs w:val="24"/>
              </w:rPr>
            </w:pPr>
          </w:p>
          <w:p w14:paraId="45191E9B" w14:textId="77777777" w:rsidR="00DE74B0" w:rsidRPr="002712DC" w:rsidRDefault="00DE74B0">
            <w:pPr>
              <w:spacing w:after="0" w:line="240" w:lineRule="auto"/>
              <w:rPr>
                <w:rFonts w:asciiTheme="minorHAnsi" w:eastAsia="Gyrl Friday" w:hAnsiTheme="minorHAnsi" w:cs="Gyrl Friday"/>
                <w:sz w:val="24"/>
                <w:szCs w:val="24"/>
              </w:rPr>
            </w:pPr>
          </w:p>
          <w:p w14:paraId="0E471D83" w14:textId="77777777" w:rsidR="00DE74B0" w:rsidRPr="002712DC" w:rsidRDefault="00DE74B0">
            <w:pPr>
              <w:spacing w:after="0" w:line="240" w:lineRule="auto"/>
              <w:rPr>
                <w:rFonts w:asciiTheme="minorHAnsi" w:hAnsiTheme="minorHAns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5943E0F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who play the same instruments will work together in groups of 3-5 to complete the project.</w:t>
            </w:r>
          </w:p>
          <w:p w14:paraId="1C1B1ECE" w14:textId="77777777" w:rsidR="006C4611" w:rsidRPr="002712DC" w:rsidRDefault="000862AB">
            <w:pPr>
              <w:numPr>
                <w:ilvl w:val="0"/>
                <w:numId w:val="14"/>
              </w:numPr>
              <w:spacing w:before="40" w:after="0" w:line="240" w:lineRule="auto"/>
              <w:rPr>
                <w:rFonts w:asciiTheme="minorHAnsi" w:hAnsiTheme="minorHAnsi"/>
                <w:sz w:val="24"/>
                <w:szCs w:val="24"/>
              </w:rPr>
            </w:pPr>
            <w:r w:rsidRPr="002712DC">
              <w:rPr>
                <w:rFonts w:asciiTheme="minorHAnsi" w:hAnsiTheme="minorHAnsi"/>
                <w:sz w:val="24"/>
                <w:szCs w:val="24"/>
              </w:rPr>
              <w:t xml:space="preserve"> Select a professional musician who plays your instrument.</w:t>
            </w:r>
          </w:p>
          <w:p w14:paraId="577996F5"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Research online to determine the life, times, and contributions of the musician.</w:t>
            </w:r>
          </w:p>
          <w:p w14:paraId="6EA111D6"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Take notes while researching, including source, quotations, paraphrasing.</w:t>
            </w:r>
          </w:p>
          <w:p w14:paraId="343640F8"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Pool notes together to construct an outline for the presentation.</w:t>
            </w:r>
          </w:p>
          <w:p w14:paraId="2067383F"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Decide which presentation to use (oral report, Prezi, PowerPoint, newscast, Weebly, Discovery Board)</w:t>
            </w:r>
          </w:p>
          <w:p w14:paraId="32E58DAC"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Complete a draft of the presentation, including text citations.</w:t>
            </w:r>
          </w:p>
          <w:p w14:paraId="2B78CF96"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Revise presentation to conform to the requirements on the rubric.</w:t>
            </w:r>
          </w:p>
          <w:p w14:paraId="54C067A3"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Edit the presentation for mechanics and usage.</w:t>
            </w:r>
          </w:p>
          <w:p w14:paraId="7454B041" w14:textId="77777777" w:rsidR="006C4611" w:rsidRPr="002712DC" w:rsidRDefault="000862AB">
            <w:pPr>
              <w:numPr>
                <w:ilvl w:val="0"/>
                <w:numId w:val="14"/>
              </w:numPr>
              <w:spacing w:after="0" w:line="240" w:lineRule="auto"/>
              <w:rPr>
                <w:rFonts w:asciiTheme="minorHAnsi" w:hAnsiTheme="minorHAnsi"/>
                <w:sz w:val="24"/>
                <w:szCs w:val="24"/>
              </w:rPr>
            </w:pPr>
            <w:r w:rsidRPr="002712DC">
              <w:rPr>
                <w:rFonts w:asciiTheme="minorHAnsi" w:hAnsiTheme="minorHAnsi"/>
                <w:sz w:val="24"/>
                <w:szCs w:val="24"/>
              </w:rPr>
              <w:t>Present to the class.  The teacher and students will score with the rubric.</w:t>
            </w:r>
          </w:p>
        </w:tc>
      </w:tr>
      <w:tr w:rsidR="006C4611" w:rsidRPr="002712DC" w14:paraId="76EC30BC"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BA0C2A3"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6157E0D2"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0156B862" w14:textId="6CCA4182" w:rsidR="009E3C3F" w:rsidRPr="002712DC" w:rsidRDefault="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tc>
      </w:tr>
      <w:tr w:rsidR="006C4611" w:rsidRPr="002712DC" w14:paraId="22E3AA35"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5E1691C9"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21D184A9"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43C93B54"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19F5E042"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13057319" w14:textId="71221695" w:rsidR="006C4611" w:rsidRPr="002712DC" w:rsidRDefault="006C4611" w:rsidP="00985C88">
            <w:pPr>
              <w:spacing w:before="40" w:after="0" w:line="240" w:lineRule="auto"/>
              <w:ind w:left="720"/>
              <w:rPr>
                <w:rFonts w:asciiTheme="minorHAnsi" w:hAnsiTheme="minorHAnsi"/>
                <w:sz w:val="24"/>
                <w:szCs w:val="24"/>
              </w:rPr>
            </w:pPr>
          </w:p>
          <w:p w14:paraId="531D3044" w14:textId="77777777" w:rsidR="006C4611" w:rsidRPr="002712DC" w:rsidRDefault="006C4611">
            <w:pPr>
              <w:spacing w:before="40" w:after="0" w:line="240" w:lineRule="auto"/>
              <w:rPr>
                <w:rFonts w:asciiTheme="minorHAnsi" w:hAnsiTheme="minorHAnsi"/>
                <w:sz w:val="24"/>
                <w:szCs w:val="24"/>
              </w:rPr>
            </w:pPr>
          </w:p>
        </w:tc>
      </w:tr>
      <w:tr w:rsidR="006C4611" w:rsidRPr="002712DC" w14:paraId="68D083B0"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7DDB06B5"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569D3A40"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2258D9FF" w14:textId="77777777" w:rsidR="006C4611" w:rsidRPr="002712DC" w:rsidRDefault="006C4611">
      <w:pPr>
        <w:spacing w:after="0"/>
        <w:jc w:val="center"/>
        <w:rPr>
          <w:rFonts w:asciiTheme="minorHAnsi" w:eastAsia="Arial" w:hAnsiTheme="minorHAnsi" w:cs="Arial"/>
          <w:b w:val="0"/>
          <w:sz w:val="24"/>
          <w:szCs w:val="24"/>
        </w:rPr>
      </w:pPr>
    </w:p>
    <w:tbl>
      <w:tblPr>
        <w:tblStyle w:val="23"/>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61EEE6F9" w14:textId="77777777">
        <w:trPr>
          <w:jc w:val="center"/>
        </w:trPr>
        <w:tc>
          <w:tcPr>
            <w:tcW w:w="1500" w:type="dxa"/>
            <w:shd w:val="clear" w:color="auto" w:fill="9FC5E8"/>
            <w:tcMar>
              <w:top w:w="100" w:type="dxa"/>
              <w:left w:w="100" w:type="dxa"/>
              <w:bottom w:w="100" w:type="dxa"/>
              <w:right w:w="100" w:type="dxa"/>
            </w:tcMar>
          </w:tcPr>
          <w:p w14:paraId="45AFC40F"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030144AD"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62B4506D"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3A7E4C8D"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1A4B9DBC" w14:textId="5D8424D2"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B11FC4" w:rsidRPr="002712DC">
              <w:rPr>
                <w:rFonts w:asciiTheme="minorHAnsi" w:eastAsia="Arial" w:hAnsiTheme="minorHAnsi" w:cs="Arial"/>
                <w:b w:val="0"/>
                <w:sz w:val="24"/>
                <w:szCs w:val="24"/>
              </w:rPr>
              <w:t>*</w:t>
            </w:r>
          </w:p>
        </w:tc>
      </w:tr>
      <w:tr w:rsidR="006C4611" w:rsidRPr="002712DC" w14:paraId="06349FE1" w14:textId="77777777">
        <w:trPr>
          <w:jc w:val="center"/>
        </w:trPr>
        <w:tc>
          <w:tcPr>
            <w:tcW w:w="1500" w:type="dxa"/>
            <w:shd w:val="clear" w:color="auto" w:fill="auto"/>
            <w:tcMar>
              <w:top w:w="100" w:type="dxa"/>
              <w:left w:w="100" w:type="dxa"/>
              <w:bottom w:w="100" w:type="dxa"/>
              <w:right w:w="100" w:type="dxa"/>
            </w:tcMar>
          </w:tcPr>
          <w:p w14:paraId="251FC8B5"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History of the Arts and Culture</w:t>
            </w:r>
          </w:p>
        </w:tc>
        <w:tc>
          <w:tcPr>
            <w:tcW w:w="1770" w:type="dxa"/>
            <w:shd w:val="clear" w:color="auto" w:fill="auto"/>
            <w:tcMar>
              <w:top w:w="100" w:type="dxa"/>
              <w:left w:w="100" w:type="dxa"/>
              <w:bottom w:w="100" w:type="dxa"/>
              <w:right w:w="100" w:type="dxa"/>
            </w:tcMar>
          </w:tcPr>
          <w:p w14:paraId="4F6390F5"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Artists/Musician</w:t>
            </w:r>
          </w:p>
        </w:tc>
        <w:tc>
          <w:tcPr>
            <w:tcW w:w="1770" w:type="dxa"/>
            <w:shd w:val="clear" w:color="auto" w:fill="auto"/>
            <w:tcMar>
              <w:top w:w="100" w:type="dxa"/>
              <w:left w:w="100" w:type="dxa"/>
              <w:bottom w:w="100" w:type="dxa"/>
              <w:right w:w="100" w:type="dxa"/>
            </w:tcMar>
          </w:tcPr>
          <w:p w14:paraId="39BCF29A"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Artists/Musicians from different areas and cultures</w:t>
            </w:r>
          </w:p>
        </w:tc>
        <w:tc>
          <w:tcPr>
            <w:tcW w:w="1890" w:type="dxa"/>
            <w:shd w:val="clear" w:color="auto" w:fill="auto"/>
            <w:tcMar>
              <w:top w:w="100" w:type="dxa"/>
              <w:left w:w="100" w:type="dxa"/>
              <w:bottom w:w="100" w:type="dxa"/>
              <w:right w:w="100" w:type="dxa"/>
            </w:tcMar>
          </w:tcPr>
          <w:p w14:paraId="20B3D17E"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Compare and contrast musical artists from different areas </w:t>
            </w:r>
          </w:p>
        </w:tc>
        <w:tc>
          <w:tcPr>
            <w:tcW w:w="1350" w:type="dxa"/>
            <w:shd w:val="clear" w:color="auto" w:fill="auto"/>
            <w:tcMar>
              <w:top w:w="100" w:type="dxa"/>
              <w:left w:w="100" w:type="dxa"/>
              <w:bottom w:w="100" w:type="dxa"/>
              <w:right w:w="100" w:type="dxa"/>
            </w:tcMar>
          </w:tcPr>
          <w:p w14:paraId="2D78968E"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31857E8E" w14:textId="77777777" w:rsidR="00B11FC4" w:rsidRPr="002712DC" w:rsidRDefault="00B11FC4" w:rsidP="00B11FC4">
      <w:pPr>
        <w:pStyle w:val="p1"/>
        <w:rPr>
          <w:rFonts w:asciiTheme="minorHAnsi" w:hAnsiTheme="minorHAnsi"/>
          <w:sz w:val="24"/>
          <w:szCs w:val="24"/>
        </w:rPr>
      </w:pPr>
      <w:r w:rsidRPr="002712DC">
        <w:rPr>
          <w:rFonts w:asciiTheme="minorHAnsi" w:hAnsiTheme="minorHAnsi"/>
          <w:sz w:val="24"/>
          <w:szCs w:val="24"/>
        </w:rPr>
        <w:t>*In sequential order by unit.</w:t>
      </w:r>
    </w:p>
    <w:p w14:paraId="2BE6297F" w14:textId="215D37B5" w:rsidR="0092316F" w:rsidRPr="002712DC" w:rsidRDefault="0092316F">
      <w:pPr>
        <w:rPr>
          <w:rFonts w:asciiTheme="minorHAnsi" w:hAnsiTheme="minorHAnsi"/>
          <w:sz w:val="24"/>
          <w:szCs w:val="24"/>
        </w:rPr>
      </w:pPr>
      <w:r w:rsidRPr="002712DC">
        <w:rPr>
          <w:rFonts w:asciiTheme="minorHAnsi" w:hAnsiTheme="minorHAnsi"/>
          <w:sz w:val="24"/>
          <w:szCs w:val="24"/>
        </w:rPr>
        <w:br w:type="page"/>
      </w:r>
    </w:p>
    <w:p w14:paraId="102EE71C" w14:textId="77777777" w:rsidR="006C4611" w:rsidRPr="002712DC" w:rsidRDefault="006C4611">
      <w:pPr>
        <w:spacing w:after="0"/>
        <w:rPr>
          <w:rFonts w:asciiTheme="minorHAnsi" w:hAnsiTheme="minorHAnsi"/>
          <w:sz w:val="24"/>
          <w:szCs w:val="24"/>
        </w:rPr>
      </w:pPr>
    </w:p>
    <w:p w14:paraId="37D2ADCD" w14:textId="77777777" w:rsidR="006C4611" w:rsidRPr="002712DC" w:rsidRDefault="006C4611">
      <w:pPr>
        <w:spacing w:after="0"/>
        <w:rPr>
          <w:rFonts w:asciiTheme="minorHAnsi" w:hAnsiTheme="minorHAnsi"/>
          <w:sz w:val="24"/>
          <w:szCs w:val="24"/>
        </w:rPr>
      </w:pPr>
    </w:p>
    <w:tbl>
      <w:tblPr>
        <w:tblStyle w:val="22"/>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466"/>
        <w:gridCol w:w="1119"/>
        <w:gridCol w:w="1246"/>
      </w:tblGrid>
      <w:tr w:rsidR="006C4611" w:rsidRPr="002712DC" w14:paraId="0751F1F7" w14:textId="77777777" w:rsidTr="00B11FC4">
        <w:tc>
          <w:tcPr>
            <w:tcW w:w="1722" w:type="dxa"/>
            <w:tcBorders>
              <w:top w:val="single" w:sz="12" w:space="0" w:color="548DD4"/>
              <w:left w:val="single" w:sz="12" w:space="0" w:color="548DD4"/>
              <w:right w:val="single" w:sz="12" w:space="0" w:color="548DD4"/>
            </w:tcBorders>
            <w:shd w:val="clear" w:color="auto" w:fill="F2F2F2"/>
          </w:tcPr>
          <w:p w14:paraId="286261F3"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503" w:type="dxa"/>
            <w:gridSpan w:val="2"/>
            <w:tcBorders>
              <w:top w:val="single" w:sz="12" w:space="0" w:color="548DD4"/>
              <w:left w:val="single" w:sz="12" w:space="0" w:color="548DD4"/>
              <w:bottom w:val="single" w:sz="12" w:space="0" w:color="548DD4"/>
              <w:right w:val="single" w:sz="12" w:space="0" w:color="548DD4"/>
            </w:tcBorders>
          </w:tcPr>
          <w:p w14:paraId="61545DE6" w14:textId="59D114AF"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r w:rsidR="003D3F93">
              <w:rPr>
                <w:rFonts w:asciiTheme="minorHAnsi" w:hAnsiTheme="minorHAnsi"/>
                <w:b w:val="0"/>
                <w:sz w:val="24"/>
                <w:szCs w:val="24"/>
              </w:rPr>
              <w:t xml:space="preserve"> 6-8</w:t>
            </w:r>
          </w:p>
        </w:tc>
        <w:tc>
          <w:tcPr>
            <w:tcW w:w="1119" w:type="dxa"/>
            <w:tcBorders>
              <w:top w:val="single" w:sz="12" w:space="0" w:color="548DD4"/>
              <w:left w:val="single" w:sz="12" w:space="0" w:color="548DD4"/>
              <w:bottom w:val="single" w:sz="12" w:space="0" w:color="548DD4"/>
              <w:right w:val="single" w:sz="12" w:space="0" w:color="548DD4"/>
            </w:tcBorders>
            <w:shd w:val="clear" w:color="auto" w:fill="F2F2F2"/>
          </w:tcPr>
          <w:p w14:paraId="7CA32A5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6" w:type="dxa"/>
            <w:tcBorders>
              <w:top w:val="single" w:sz="12" w:space="0" w:color="548DD4"/>
              <w:left w:val="single" w:sz="12" w:space="0" w:color="548DD4"/>
              <w:bottom w:val="single" w:sz="12" w:space="0" w:color="548DD4"/>
              <w:right w:val="single" w:sz="12" w:space="0" w:color="548DD4"/>
            </w:tcBorders>
          </w:tcPr>
          <w:p w14:paraId="1A9CAAD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6-8</w:t>
            </w:r>
          </w:p>
        </w:tc>
      </w:tr>
      <w:tr w:rsidR="006C4611" w:rsidRPr="002712DC" w14:paraId="5DC58BDB"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6DBC42A1"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6A5519A4" w14:textId="5A4883C8" w:rsidR="006C4611" w:rsidRPr="002712DC" w:rsidRDefault="000862AB" w:rsidP="003D3F93">
            <w:pPr>
              <w:pStyle w:val="Heading1"/>
            </w:pPr>
            <w:bookmarkStart w:id="12" w:name="_Toc29073429"/>
            <w:r w:rsidRPr="002712DC">
              <w:t>History of the Arts and Culture</w:t>
            </w:r>
            <w:r w:rsidR="008B7B73">
              <w:t xml:space="preserve"> </w:t>
            </w:r>
            <w:r w:rsidR="003D3F93">
              <w:t>6 - 8</w:t>
            </w:r>
            <w:bookmarkEnd w:id="12"/>
          </w:p>
        </w:tc>
      </w:tr>
      <w:tr w:rsidR="006C4611" w:rsidRPr="002712DC" w14:paraId="72AE101B"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E93443F" w14:textId="5BA993D7"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1E5BFF9A"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1AACD951" w14:textId="77777777" w:rsidR="005C0915" w:rsidRPr="002712DC" w:rsidRDefault="005C0915" w:rsidP="005C0915">
            <w:pPr>
              <w:numPr>
                <w:ilvl w:val="0"/>
                <w:numId w:val="8"/>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CRP5. Consider the environmental, social and economic impacts of decisions. </w:t>
            </w:r>
          </w:p>
          <w:p w14:paraId="7419B57D" w14:textId="77777777" w:rsidR="005C0915" w:rsidRPr="002712DC" w:rsidRDefault="005C0915" w:rsidP="005C0915">
            <w:pPr>
              <w:numPr>
                <w:ilvl w:val="0"/>
                <w:numId w:val="8"/>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CRP6. Demonstrate creativity and innovation. </w:t>
            </w:r>
          </w:p>
          <w:p w14:paraId="19547E0A" w14:textId="77777777" w:rsidR="005C0915" w:rsidRPr="002712DC" w:rsidRDefault="005C0915" w:rsidP="005C0915">
            <w:pPr>
              <w:numPr>
                <w:ilvl w:val="0"/>
                <w:numId w:val="8"/>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CRP7. Employ valid and reliable research strategies. </w:t>
            </w:r>
          </w:p>
          <w:p w14:paraId="59740266" w14:textId="77777777" w:rsidR="005C0915" w:rsidRPr="002712DC" w:rsidRDefault="005C0915" w:rsidP="005C0915">
            <w:pPr>
              <w:numPr>
                <w:ilvl w:val="0"/>
                <w:numId w:val="8"/>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CRP8. Utilize critical thinking to make sense of problems and persevere in solving them.</w:t>
            </w:r>
          </w:p>
          <w:p w14:paraId="7F98A76D" w14:textId="11A459E3" w:rsidR="006C4611" w:rsidRPr="002712DC" w:rsidRDefault="006C4611">
            <w:pPr>
              <w:spacing w:after="0"/>
              <w:ind w:left="270" w:right="180"/>
              <w:rPr>
                <w:rFonts w:asciiTheme="minorHAnsi" w:hAnsiTheme="minorHAnsi"/>
                <w:b w:val="0"/>
                <w:sz w:val="24"/>
                <w:szCs w:val="24"/>
              </w:rPr>
            </w:pPr>
          </w:p>
        </w:tc>
      </w:tr>
      <w:tr w:rsidR="006C4611" w:rsidRPr="002712DC" w14:paraId="4E37C873"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A698C4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3F224B5C"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D11CE40" w14:textId="77777777" w:rsidR="006C4611" w:rsidRPr="002712DC" w:rsidRDefault="000862AB">
            <w:pPr>
              <w:tabs>
                <w:tab w:val="left" w:pos="9120"/>
              </w:tabs>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Sometimes the contributions of an individual artist can influence a generation of artists and signal the beginning of a new </w:t>
            </w:r>
            <w:hyperlink w:anchor="bookmark=id.2et92p0">
              <w:r w:rsidRPr="002712DC">
                <w:rPr>
                  <w:rFonts w:asciiTheme="minorHAnsi" w:eastAsia="Times New Roman" w:hAnsiTheme="minorHAnsi" w:cs="Times New Roman"/>
                  <w:sz w:val="24"/>
                  <w:szCs w:val="24"/>
                </w:rPr>
                <w:t>art genre</w:t>
              </w:r>
            </w:hyperlink>
            <w:r w:rsidRPr="002712DC">
              <w:rPr>
                <w:rFonts w:asciiTheme="minorHAnsi" w:eastAsia="Times New Roman" w:hAnsiTheme="minorHAnsi" w:cs="Times New Roman"/>
                <w:sz w:val="24"/>
                <w:szCs w:val="24"/>
              </w:rPr>
              <w:t>.</w:t>
            </w:r>
          </w:p>
        </w:tc>
      </w:tr>
      <w:tr w:rsidR="006C4611" w:rsidRPr="002712DC" w14:paraId="4110ECB3"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1B1E7A8"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5A80724B"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155729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 xml:space="preserve">1.2.5.A.3  </w:t>
            </w:r>
          </w:p>
          <w:p w14:paraId="061A8D83"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Determine the impact of significant contributions of individual artists in music from diverse cultures throughout history</w:t>
            </w:r>
            <w:r w:rsidRPr="002712DC">
              <w:rPr>
                <w:rFonts w:asciiTheme="minorHAnsi" w:hAnsiTheme="minorHAnsi"/>
                <w:b w:val="0"/>
                <w:sz w:val="24"/>
                <w:szCs w:val="24"/>
              </w:rPr>
              <w:t>.</w:t>
            </w:r>
          </w:p>
          <w:p w14:paraId="43B38EF7" w14:textId="77777777" w:rsidR="006C4611" w:rsidRPr="002712DC" w:rsidRDefault="006C4611">
            <w:pPr>
              <w:spacing w:after="0"/>
              <w:jc w:val="center"/>
              <w:rPr>
                <w:rFonts w:asciiTheme="minorHAnsi" w:hAnsiTheme="minorHAnsi"/>
                <w:b w:val="0"/>
                <w:sz w:val="24"/>
                <w:szCs w:val="24"/>
              </w:rPr>
            </w:pPr>
          </w:p>
        </w:tc>
      </w:tr>
      <w:tr w:rsidR="006C4611" w:rsidRPr="002712DC" w14:paraId="326C260E"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0CAD9BEA"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7B430C5D" w14:textId="77777777" w:rsidR="006C4611" w:rsidRPr="002712DC" w:rsidRDefault="000862AB">
            <w:pPr>
              <w:numPr>
                <w:ilvl w:val="0"/>
                <w:numId w:val="8"/>
              </w:numPr>
              <w:pBdr>
                <w:top w:val="nil"/>
                <w:left w:val="nil"/>
                <w:bottom w:val="nil"/>
                <w:right w:val="nil"/>
                <w:between w:val="nil"/>
              </w:pBdr>
              <w:spacing w:after="0"/>
              <w:rPr>
                <w:rFonts w:asciiTheme="minorHAnsi" w:hAnsiTheme="minorHAnsi"/>
                <w:color w:val="000000"/>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p>
          <w:p w14:paraId="563E3A0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8.1.5.E.1</w:t>
            </w:r>
            <w:r w:rsidRPr="002712DC">
              <w:rPr>
                <w:rFonts w:asciiTheme="minorHAnsi" w:hAnsiTheme="minorHAnsi"/>
                <w:b w:val="0"/>
                <w:sz w:val="24"/>
                <w:szCs w:val="24"/>
              </w:rPr>
              <w:tab/>
            </w:r>
          </w:p>
          <w:p w14:paraId="310921CA" w14:textId="7F5F5E70" w:rsidR="006C4611" w:rsidRPr="002712DC" w:rsidRDefault="000862AB" w:rsidP="005C15A3">
            <w:pPr>
              <w:numPr>
                <w:ilvl w:val="0"/>
                <w:numId w:val="8"/>
              </w:numPr>
              <w:pBdr>
                <w:top w:val="nil"/>
                <w:left w:val="nil"/>
                <w:bottom w:val="nil"/>
                <w:right w:val="nil"/>
                <w:between w:val="nil"/>
              </w:pBdr>
              <w:spacing w:after="0"/>
              <w:rPr>
                <w:rFonts w:asciiTheme="minorHAnsi" w:hAnsiTheme="minorHAnsi"/>
                <w:b w:val="0"/>
                <w:sz w:val="24"/>
                <w:szCs w:val="24"/>
              </w:rPr>
            </w:pPr>
            <w:r w:rsidRPr="002712DC">
              <w:rPr>
                <w:rFonts w:asciiTheme="minorHAnsi" w:hAnsiTheme="minorHAnsi"/>
                <w:color w:val="000000"/>
                <w:sz w:val="24"/>
                <w:szCs w:val="24"/>
              </w:rPr>
              <w:t>Use digital tools to research and evaluate the accuracy of, relevance to, and appropriateness of using print and non-print electronic information sources to complete a variety of tasks.</w:t>
            </w:r>
            <w:r w:rsidRPr="002712DC">
              <w:rPr>
                <w:rFonts w:asciiTheme="minorHAnsi" w:hAnsiTheme="minorHAnsi"/>
                <w:color w:val="000000"/>
                <w:sz w:val="24"/>
                <w:szCs w:val="24"/>
              </w:rPr>
              <w:br/>
            </w:r>
          </w:p>
          <w:p w14:paraId="46621EEB" w14:textId="77777777" w:rsidR="006C4611" w:rsidRPr="002712DC" w:rsidRDefault="006C4611">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3D4903B9"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3520AEB1" w14:textId="77777777" w:rsidR="006C4611" w:rsidRPr="002712DC" w:rsidRDefault="000862AB">
            <w:pPr>
              <w:widowControl w:val="0"/>
              <w:spacing w:before="235" w:after="0"/>
              <w:ind w:right="-76"/>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RST.6-8.9. Compare and contrast the information gained from experiments, simulations, video, or multimedia sources with that gained from reading a text on the same topic. </w:t>
            </w:r>
          </w:p>
          <w:p w14:paraId="41DA9803" w14:textId="77777777" w:rsidR="006C4611" w:rsidRPr="002712DC" w:rsidRDefault="000862AB">
            <w:pPr>
              <w:widowControl w:val="0"/>
              <w:spacing w:before="278" w:after="0"/>
              <w:ind w:right="28"/>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NJSLSA.R10. Read and comprehend complex literary and informational texts independently and proficiently with scaffolding as needed. </w:t>
            </w:r>
          </w:p>
          <w:p w14:paraId="7A069183" w14:textId="77777777" w:rsidR="006C4611" w:rsidRPr="002712DC" w:rsidRDefault="006C4611">
            <w:pPr>
              <w:spacing w:after="0"/>
              <w:rPr>
                <w:rFonts w:asciiTheme="minorHAnsi" w:hAnsiTheme="minorHAnsi"/>
                <w:b w:val="0"/>
                <w:sz w:val="24"/>
                <w:szCs w:val="24"/>
              </w:rPr>
            </w:pPr>
          </w:p>
          <w:p w14:paraId="69095A67" w14:textId="77777777" w:rsidR="006C4611" w:rsidRPr="002712DC" w:rsidRDefault="006C4611">
            <w:pPr>
              <w:spacing w:after="0"/>
              <w:rPr>
                <w:rFonts w:asciiTheme="minorHAnsi" w:hAnsiTheme="minorHAnsi"/>
                <w:b w:val="0"/>
                <w:sz w:val="24"/>
                <w:szCs w:val="24"/>
              </w:rPr>
            </w:pPr>
          </w:p>
          <w:p w14:paraId="26DE1F86" w14:textId="77777777" w:rsidR="006C4611" w:rsidRPr="002712DC" w:rsidRDefault="006C4611">
            <w:pPr>
              <w:spacing w:after="0"/>
              <w:jc w:val="center"/>
              <w:rPr>
                <w:rFonts w:asciiTheme="minorHAnsi" w:hAnsiTheme="minorHAnsi"/>
                <w:b w:val="0"/>
                <w:sz w:val="24"/>
                <w:szCs w:val="24"/>
              </w:rPr>
            </w:pPr>
          </w:p>
        </w:tc>
      </w:tr>
      <w:tr w:rsidR="006C4611" w:rsidRPr="002712DC" w14:paraId="707C5607"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9FCC0C6"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04CCA92E"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6CFD2C2C" w14:textId="77777777" w:rsidR="006C4611" w:rsidRPr="002712DC" w:rsidRDefault="006C4611">
            <w:pPr>
              <w:spacing w:after="0"/>
              <w:ind w:left="270"/>
              <w:rPr>
                <w:rFonts w:asciiTheme="minorHAnsi" w:hAnsiTheme="minorHAnsi"/>
                <w:b w:val="0"/>
                <w:sz w:val="24"/>
                <w:szCs w:val="24"/>
              </w:rPr>
            </w:pPr>
          </w:p>
          <w:p w14:paraId="479487E6" w14:textId="77777777" w:rsidR="006C4611" w:rsidRPr="002712DC" w:rsidRDefault="000862AB">
            <w:pPr>
              <w:numPr>
                <w:ilvl w:val="0"/>
                <w:numId w:val="8"/>
              </w:numPr>
              <w:pBdr>
                <w:top w:val="nil"/>
                <w:left w:val="nil"/>
                <w:bottom w:val="nil"/>
                <w:right w:val="nil"/>
                <w:between w:val="nil"/>
              </w:pBdr>
              <w:tabs>
                <w:tab w:val="left" w:pos="9120"/>
              </w:tabs>
              <w:spacing w:after="0" w:line="240" w:lineRule="auto"/>
              <w:rPr>
                <w:rFonts w:asciiTheme="minorHAnsi" w:eastAsia="Times New Roman" w:hAnsiTheme="minorHAnsi" w:cs="Times New Roman"/>
                <w:color w:val="000000"/>
                <w:sz w:val="24"/>
                <w:szCs w:val="24"/>
              </w:rPr>
            </w:pPr>
            <w:r w:rsidRPr="002712DC">
              <w:rPr>
                <w:rFonts w:asciiTheme="minorHAnsi" w:eastAsia="Times New Roman" w:hAnsiTheme="minorHAnsi" w:cs="Times New Roman"/>
                <w:color w:val="000000"/>
                <w:sz w:val="24"/>
                <w:szCs w:val="24"/>
              </w:rPr>
              <w:t xml:space="preserve">Does music define culture or does culture define music?   </w:t>
            </w:r>
          </w:p>
          <w:p w14:paraId="282E5C65" w14:textId="77777777" w:rsidR="006C4611" w:rsidRPr="002712DC" w:rsidRDefault="000862AB">
            <w:pPr>
              <w:numPr>
                <w:ilvl w:val="0"/>
                <w:numId w:val="8"/>
              </w:numPr>
              <w:pBdr>
                <w:top w:val="nil"/>
                <w:left w:val="nil"/>
                <w:bottom w:val="nil"/>
                <w:right w:val="nil"/>
                <w:between w:val="nil"/>
              </w:pBdr>
              <w:tabs>
                <w:tab w:val="left" w:pos="9120"/>
              </w:tabs>
              <w:spacing w:after="0" w:line="240" w:lineRule="auto"/>
              <w:rPr>
                <w:rFonts w:asciiTheme="minorHAnsi" w:eastAsia="Times New Roman" w:hAnsiTheme="minorHAnsi" w:cs="Times New Roman"/>
                <w:color w:val="000000"/>
                <w:sz w:val="24"/>
                <w:szCs w:val="24"/>
              </w:rPr>
            </w:pPr>
            <w:r w:rsidRPr="002712DC">
              <w:rPr>
                <w:rFonts w:asciiTheme="minorHAnsi" w:eastAsia="Times New Roman" w:hAnsiTheme="minorHAnsi" w:cs="Times New Roman"/>
                <w:color w:val="000000"/>
                <w:sz w:val="24"/>
                <w:szCs w:val="24"/>
              </w:rPr>
              <w:t xml:space="preserve">What is old and what is new in any work of music? </w:t>
            </w:r>
          </w:p>
          <w:p w14:paraId="159B605E" w14:textId="77777777" w:rsidR="006C4611" w:rsidRPr="002712DC" w:rsidRDefault="000862AB">
            <w:pPr>
              <w:numPr>
                <w:ilvl w:val="0"/>
                <w:numId w:val="8"/>
              </w:numPr>
              <w:pBdr>
                <w:top w:val="nil"/>
                <w:left w:val="nil"/>
                <w:bottom w:val="nil"/>
                <w:right w:val="nil"/>
                <w:between w:val="nil"/>
              </w:pBdr>
              <w:tabs>
                <w:tab w:val="left" w:pos="9120"/>
              </w:tabs>
              <w:spacing w:after="0" w:line="240" w:lineRule="auto"/>
              <w:rPr>
                <w:rFonts w:asciiTheme="minorHAnsi" w:eastAsia="Times New Roman" w:hAnsiTheme="minorHAnsi" w:cs="Times New Roman"/>
                <w:color w:val="000000"/>
                <w:sz w:val="24"/>
                <w:szCs w:val="24"/>
              </w:rPr>
            </w:pPr>
            <w:r w:rsidRPr="002712DC">
              <w:rPr>
                <w:rFonts w:asciiTheme="minorHAnsi" w:eastAsia="Times New Roman" w:hAnsiTheme="minorHAnsi" w:cs="Times New Roman"/>
                <w:color w:val="000000"/>
                <w:sz w:val="24"/>
                <w:szCs w:val="24"/>
              </w:rPr>
              <w:t>How important is “new” in music?</w:t>
            </w:r>
          </w:p>
        </w:tc>
      </w:tr>
      <w:tr w:rsidR="006C4611" w:rsidRPr="002712DC" w14:paraId="4C7A6028"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A82F193"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557D5CF3"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0DC7AA83" w14:textId="77777777" w:rsidR="006C4611" w:rsidRPr="002712DC" w:rsidRDefault="006C4611">
            <w:pPr>
              <w:spacing w:after="0"/>
              <w:ind w:left="270"/>
              <w:rPr>
                <w:rFonts w:asciiTheme="minorHAnsi" w:hAnsiTheme="minorHAnsi"/>
                <w:b w:val="0"/>
                <w:sz w:val="24"/>
                <w:szCs w:val="24"/>
              </w:rPr>
            </w:pPr>
          </w:p>
          <w:p w14:paraId="3FE51E1C"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Culture affects self-expression, whether we realize it or not. </w:t>
            </w:r>
          </w:p>
          <w:p w14:paraId="53C0ECB1"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Every artist has a style; every artistic period has a style.</w:t>
            </w:r>
          </w:p>
          <w:p w14:paraId="2B4517F2" w14:textId="08B6E7C6"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history and the arts can be viewed as a career path in things such as touring musician, teacher, music writer, composer,  inventory, marketing, or sales.</w:t>
            </w:r>
          </w:p>
          <w:p w14:paraId="14B469FF" w14:textId="6BE65EC9" w:rsidR="006C4611" w:rsidRPr="002712DC" w:rsidRDefault="006C4611" w:rsidP="005C15A3">
            <w:pPr>
              <w:spacing w:after="0"/>
              <w:ind w:left="990"/>
              <w:rPr>
                <w:rFonts w:asciiTheme="minorHAnsi" w:hAnsiTheme="minorHAnsi"/>
                <w:sz w:val="24"/>
                <w:szCs w:val="24"/>
              </w:rPr>
            </w:pPr>
          </w:p>
          <w:p w14:paraId="68530F43" w14:textId="77777777" w:rsidR="006C4611" w:rsidRPr="002712DC" w:rsidRDefault="006C4611">
            <w:pPr>
              <w:spacing w:after="0"/>
              <w:ind w:left="270"/>
              <w:rPr>
                <w:rFonts w:asciiTheme="minorHAnsi" w:hAnsiTheme="minorHAnsi"/>
                <w:b w:val="0"/>
                <w:sz w:val="24"/>
                <w:szCs w:val="24"/>
              </w:rPr>
            </w:pPr>
          </w:p>
        </w:tc>
      </w:tr>
    </w:tbl>
    <w:p w14:paraId="4563A76D" w14:textId="77777777" w:rsidR="006C4611" w:rsidRPr="002712DC" w:rsidRDefault="006C4611">
      <w:pPr>
        <w:spacing w:after="0"/>
        <w:rPr>
          <w:rFonts w:asciiTheme="minorHAnsi" w:hAnsiTheme="minorHAnsi"/>
          <w:sz w:val="24"/>
          <w:szCs w:val="24"/>
        </w:rPr>
      </w:pPr>
    </w:p>
    <w:p w14:paraId="1B1ACF93" w14:textId="77777777" w:rsidR="006C4611" w:rsidRPr="002712DC" w:rsidRDefault="006C4611">
      <w:pPr>
        <w:spacing w:after="0"/>
        <w:rPr>
          <w:rFonts w:asciiTheme="minorHAnsi" w:hAnsiTheme="minorHAnsi"/>
          <w:sz w:val="24"/>
          <w:szCs w:val="24"/>
        </w:rPr>
      </w:pPr>
    </w:p>
    <w:tbl>
      <w:tblPr>
        <w:tblStyle w:val="21"/>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6C4611" w:rsidRPr="002712DC" w14:paraId="24DCC4AB"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6E99FF1C"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568E7C2D" w14:textId="77777777">
        <w:tc>
          <w:tcPr>
            <w:tcW w:w="4445" w:type="dxa"/>
            <w:gridSpan w:val="4"/>
            <w:tcBorders>
              <w:top w:val="single" w:sz="18" w:space="0" w:color="548DD4"/>
              <w:bottom w:val="single" w:sz="18" w:space="0" w:color="548DD4"/>
            </w:tcBorders>
          </w:tcPr>
          <w:p w14:paraId="44719263" w14:textId="77777777" w:rsidR="006C4611" w:rsidRPr="002712DC" w:rsidRDefault="006C4611">
            <w:pPr>
              <w:spacing w:after="0" w:line="240" w:lineRule="auto"/>
              <w:ind w:right="115"/>
              <w:rPr>
                <w:rFonts w:asciiTheme="minorHAnsi" w:hAnsiTheme="minorHAnsi"/>
                <w:b w:val="0"/>
                <w:sz w:val="24"/>
                <w:szCs w:val="24"/>
              </w:rPr>
            </w:pPr>
          </w:p>
          <w:p w14:paraId="5409B7A1"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13D68943"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285C86CA"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00ABB6BF"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47509E9C" w14:textId="77777777">
        <w:tc>
          <w:tcPr>
            <w:tcW w:w="433" w:type="dxa"/>
            <w:tcBorders>
              <w:bottom w:val="nil"/>
              <w:right w:val="single" w:sz="18" w:space="0" w:color="548DD4"/>
            </w:tcBorders>
          </w:tcPr>
          <w:p w14:paraId="333EAC6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0669D45A"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250432C0"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2D1BB01D"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1A402380"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299EAC9C"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5D1AC76B" w14:textId="77777777">
        <w:tc>
          <w:tcPr>
            <w:tcW w:w="433" w:type="dxa"/>
            <w:tcBorders>
              <w:top w:val="nil"/>
              <w:bottom w:val="nil"/>
              <w:right w:val="single" w:sz="18" w:space="0" w:color="548DD4"/>
            </w:tcBorders>
          </w:tcPr>
          <w:p w14:paraId="7AE19A83"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3BF19D9C"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3F3833A0"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6A2165AD"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1E4694E9"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14CB7A2D"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75473110" w14:textId="77777777">
        <w:tc>
          <w:tcPr>
            <w:tcW w:w="433" w:type="dxa"/>
            <w:tcBorders>
              <w:top w:val="nil"/>
              <w:bottom w:val="nil"/>
              <w:right w:val="single" w:sz="18" w:space="0" w:color="548DD4"/>
            </w:tcBorders>
          </w:tcPr>
          <w:p w14:paraId="6761411D"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190BEF4C"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79E7F07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520074AC"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7688BEED"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77117F22"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301153E2" w14:textId="77777777">
        <w:tc>
          <w:tcPr>
            <w:tcW w:w="433" w:type="dxa"/>
            <w:tcBorders>
              <w:top w:val="nil"/>
              <w:bottom w:val="nil"/>
              <w:right w:val="single" w:sz="18" w:space="0" w:color="548DD4"/>
            </w:tcBorders>
          </w:tcPr>
          <w:p w14:paraId="47321A70"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682D1C9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top w:val="nil"/>
              <w:left w:val="single" w:sz="18" w:space="0" w:color="548DD4"/>
              <w:bottom w:val="nil"/>
              <w:right w:val="single" w:sz="18" w:space="0" w:color="548DD4"/>
            </w:tcBorders>
          </w:tcPr>
          <w:p w14:paraId="25AFC2C0"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62CF020F"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3A8EF023"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189F3DC4"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068BF2D8" w14:textId="77777777">
        <w:tc>
          <w:tcPr>
            <w:tcW w:w="433" w:type="dxa"/>
            <w:tcBorders>
              <w:top w:val="nil"/>
              <w:bottom w:val="single" w:sz="12" w:space="0" w:color="548DD4"/>
              <w:right w:val="single" w:sz="18" w:space="0" w:color="548DD4"/>
            </w:tcBorders>
          </w:tcPr>
          <w:p w14:paraId="23CBCA1D"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5C15792C"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3ED6877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4718C5F0" w14:textId="77777777" w:rsidR="006C4611" w:rsidRPr="002712DC" w:rsidRDefault="006C4611">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1C6E67E0" w14:textId="77777777" w:rsidR="006C4611" w:rsidRPr="002712DC" w:rsidRDefault="006C4611">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5293AE20"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3144C632"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41F00D8E"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2435D6FB" w14:textId="77777777">
        <w:tc>
          <w:tcPr>
            <w:tcW w:w="9576" w:type="dxa"/>
            <w:gridSpan w:val="7"/>
            <w:tcBorders>
              <w:top w:val="single" w:sz="12" w:space="0" w:color="548DD4"/>
            </w:tcBorders>
          </w:tcPr>
          <w:p w14:paraId="36743C30" w14:textId="77777777" w:rsidR="006C4611" w:rsidRPr="002712DC" w:rsidRDefault="000862AB">
            <w:pPr>
              <w:spacing w:after="0"/>
              <w:ind w:right="86"/>
              <w:rPr>
                <w:rFonts w:asciiTheme="minorHAnsi" w:hAnsiTheme="minorHAnsi"/>
                <w:sz w:val="24"/>
                <w:szCs w:val="24"/>
              </w:rPr>
            </w:pPr>
            <w:r w:rsidRPr="002712DC">
              <w:rPr>
                <w:rFonts w:asciiTheme="minorHAnsi" w:hAnsiTheme="minorHAnsi"/>
                <w:sz w:val="24"/>
                <w:szCs w:val="24"/>
              </w:rPr>
              <w:t>After researching a famous instrumentalist, students will collaboratively create a project that includes the life, times, and contributions of the musician, as measured by a group project rubric.</w:t>
            </w:r>
          </w:p>
        </w:tc>
      </w:tr>
      <w:tr w:rsidR="006C4611" w:rsidRPr="002712DC" w14:paraId="4BE9570F" w14:textId="77777777">
        <w:tc>
          <w:tcPr>
            <w:tcW w:w="9576" w:type="dxa"/>
            <w:gridSpan w:val="7"/>
            <w:tcBorders>
              <w:bottom w:val="single" w:sz="18" w:space="0" w:color="548DD4"/>
            </w:tcBorders>
            <w:shd w:val="clear" w:color="auto" w:fill="DBE5F1"/>
          </w:tcPr>
          <w:p w14:paraId="408510FB"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4FB6C897" w14:textId="77777777">
        <w:tc>
          <w:tcPr>
            <w:tcW w:w="9576" w:type="dxa"/>
            <w:gridSpan w:val="7"/>
            <w:tcBorders>
              <w:bottom w:val="single" w:sz="18" w:space="0" w:color="0070C0"/>
            </w:tcBorders>
          </w:tcPr>
          <w:p w14:paraId="51BDA72D"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use resources to gain knowledge/information about different musical artists from different areas and cultures </w:t>
            </w:r>
          </w:p>
          <w:p w14:paraId="73C3432F" w14:textId="21DE09B9"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compare and contrast different artists from the same cultures and areas, as well as the impact of that artist on said culture/area</w:t>
            </w:r>
            <w:r w:rsidR="00E308AD" w:rsidRPr="002712DC">
              <w:rPr>
                <w:rFonts w:asciiTheme="minorHAnsi" w:hAnsiTheme="minorHAnsi"/>
                <w:sz w:val="24"/>
                <w:szCs w:val="24"/>
              </w:rPr>
              <w:t>. Mid-cycle assessment on standards taught thus far.</w:t>
            </w:r>
          </w:p>
          <w:p w14:paraId="24F55A1D" w14:textId="77777777" w:rsidR="00A6161E" w:rsidRPr="002712DC" w:rsidRDefault="00A6161E">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738EBDB5" w14:textId="146C7AD2"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Through a presentation,</w:t>
            </w:r>
            <w:r w:rsidRPr="002712DC">
              <w:rPr>
                <w:rFonts w:asciiTheme="minorHAnsi" w:hAnsiTheme="minorHAnsi"/>
                <w:b w:val="0"/>
                <w:sz w:val="24"/>
                <w:szCs w:val="24"/>
              </w:rPr>
              <w:t xml:space="preserve"> </w:t>
            </w:r>
            <w:r w:rsidR="00E308AD" w:rsidRPr="002712DC">
              <w:rPr>
                <w:rFonts w:asciiTheme="minorHAnsi" w:hAnsiTheme="minorHAnsi"/>
                <w:sz w:val="24"/>
                <w:szCs w:val="24"/>
              </w:rPr>
              <w:t xml:space="preserve">student(s) will demonstrate </w:t>
            </w:r>
            <w:r w:rsidRPr="002712DC">
              <w:rPr>
                <w:rFonts w:asciiTheme="minorHAnsi" w:hAnsiTheme="minorHAnsi"/>
                <w:sz w:val="24"/>
                <w:szCs w:val="24"/>
              </w:rPr>
              <w:t>competency by being able to teach and discuss artists/musicians’ impact on cultures and areas from different areas or cultures to peers and teachers.</w:t>
            </w:r>
          </w:p>
          <w:p w14:paraId="4610CB47"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0D534CD2" w14:textId="48FC42F1" w:rsidR="006C4611" w:rsidRPr="002712DC" w:rsidRDefault="006C4611" w:rsidP="005C15A3">
            <w:pPr>
              <w:spacing w:after="0"/>
              <w:rPr>
                <w:rFonts w:asciiTheme="minorHAnsi" w:hAnsiTheme="minorHAnsi"/>
                <w:sz w:val="24"/>
                <w:szCs w:val="24"/>
              </w:rPr>
            </w:pPr>
          </w:p>
        </w:tc>
      </w:tr>
      <w:tr w:rsidR="006C4611" w:rsidRPr="002712DC" w14:paraId="7A15A68F"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323A1A74"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1A3B015E"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2BA3B4A9"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425682D9"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6ED315FF" w14:textId="77777777" w:rsidR="006C4611" w:rsidRPr="002712DC" w:rsidRDefault="006C4611" w:rsidP="00642B86">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2FFD478"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1B86CAC0"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1D1CE259"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78242574"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1DBDCB07"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15229700"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6B078B1A" w14:textId="77777777" w:rsidR="006C4611" w:rsidRPr="002712DC" w:rsidRDefault="000862AB">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1B7055D0" w14:textId="77777777" w:rsidR="006C4611" w:rsidRPr="002712DC" w:rsidRDefault="000862AB">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3F98DFA9"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p w14:paraId="66C91ABA" w14:textId="77777777" w:rsidR="006C4611" w:rsidRPr="002712DC" w:rsidRDefault="006C4611">
            <w:pPr>
              <w:spacing w:before="40" w:after="0" w:line="240" w:lineRule="auto"/>
              <w:rPr>
                <w:rFonts w:asciiTheme="minorHAnsi" w:hAnsiTheme="minorHAnsi"/>
                <w:sz w:val="24"/>
                <w:szCs w:val="24"/>
              </w:rPr>
            </w:pPr>
          </w:p>
          <w:p w14:paraId="4C134496" w14:textId="77777777" w:rsidR="006C4611" w:rsidRPr="002712DC" w:rsidRDefault="006C4611">
            <w:pPr>
              <w:spacing w:before="40" w:after="0" w:line="240" w:lineRule="auto"/>
              <w:rPr>
                <w:rFonts w:asciiTheme="minorHAnsi" w:hAnsiTheme="minorHAnsi"/>
                <w:sz w:val="24"/>
                <w:szCs w:val="24"/>
              </w:rPr>
            </w:pPr>
          </w:p>
        </w:tc>
      </w:tr>
      <w:tr w:rsidR="006C4611" w:rsidRPr="002712DC" w14:paraId="45166563" w14:textId="77777777">
        <w:trPr>
          <w:trHeight w:val="4260"/>
        </w:trPr>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64B02293" w14:textId="77777777" w:rsidR="006C4611" w:rsidRPr="002712DC" w:rsidRDefault="006C4611">
            <w:pPr>
              <w:spacing w:after="0" w:line="240" w:lineRule="auto"/>
              <w:jc w:val="center"/>
              <w:rPr>
                <w:rFonts w:asciiTheme="minorHAnsi" w:hAnsiTheme="minorHAnsi"/>
                <w:i/>
                <w:sz w:val="24"/>
                <w:szCs w:val="24"/>
              </w:rPr>
            </w:pPr>
          </w:p>
          <w:p w14:paraId="542B60C8"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1F2CAA68"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0F9211C7"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Provide graphic organizers.</w:t>
            </w:r>
          </w:p>
          <w:p w14:paraId="71C0C965"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Scaffold vocabulary</w:t>
            </w:r>
          </w:p>
          <w:p w14:paraId="7A41D9A8"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Designate assignments for some groups while other groups self-select roles.</w:t>
            </w:r>
          </w:p>
          <w:p w14:paraId="4B480109" w14:textId="77777777" w:rsidR="00642B86" w:rsidRPr="002712DC" w:rsidRDefault="00642B86">
            <w:pPr>
              <w:spacing w:after="0" w:line="240" w:lineRule="auto"/>
              <w:rPr>
                <w:rFonts w:asciiTheme="minorHAnsi" w:eastAsia="Gyrl Friday" w:hAnsiTheme="minorHAnsi" w:cs="Gyrl Friday"/>
                <w:sz w:val="24"/>
                <w:szCs w:val="24"/>
              </w:rPr>
            </w:pPr>
          </w:p>
          <w:p w14:paraId="245C8B9D" w14:textId="77777777" w:rsidR="00642B86" w:rsidRPr="002712DC" w:rsidRDefault="00642B86" w:rsidP="00642B86">
            <w:pPr>
              <w:spacing w:after="0"/>
              <w:rPr>
                <w:rFonts w:asciiTheme="minorHAnsi" w:hAnsiTheme="minorHAnsi"/>
                <w:i/>
                <w:sz w:val="24"/>
                <w:szCs w:val="24"/>
              </w:rPr>
            </w:pPr>
            <w:r w:rsidRPr="002712DC">
              <w:rPr>
                <w:rFonts w:asciiTheme="minorHAnsi" w:hAnsiTheme="minorHAnsi"/>
                <w:i/>
                <w:sz w:val="24"/>
                <w:szCs w:val="24"/>
              </w:rPr>
              <w:t>Accommodations:</w:t>
            </w:r>
          </w:p>
          <w:p w14:paraId="0D64DB9B" w14:textId="77777777" w:rsidR="00642B86" w:rsidRPr="002712DC" w:rsidRDefault="00642B86" w:rsidP="00642B86">
            <w:pPr>
              <w:spacing w:after="0"/>
              <w:rPr>
                <w:rFonts w:asciiTheme="minorHAnsi" w:hAnsiTheme="minorHAnsi"/>
                <w:i/>
                <w:sz w:val="24"/>
                <w:szCs w:val="24"/>
              </w:rPr>
            </w:pPr>
          </w:p>
          <w:p w14:paraId="71498D6A" w14:textId="77777777" w:rsidR="00642B8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2DC31FFC" w14:textId="77777777" w:rsidR="00642B86" w:rsidRPr="002712DC" w:rsidRDefault="00642B86" w:rsidP="00642B86">
            <w:pPr>
              <w:spacing w:after="0"/>
              <w:rPr>
                <w:rFonts w:asciiTheme="minorHAnsi" w:hAnsiTheme="minorHAnsi"/>
                <w:i/>
                <w:sz w:val="24"/>
                <w:szCs w:val="24"/>
              </w:rPr>
            </w:pPr>
          </w:p>
          <w:p w14:paraId="31AEBF6B" w14:textId="77777777" w:rsidR="00642B8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17F2408B" w14:textId="77777777" w:rsidR="00642B86" w:rsidRPr="002712DC" w:rsidRDefault="00642B86" w:rsidP="00642B86">
            <w:pPr>
              <w:spacing w:after="0"/>
              <w:rPr>
                <w:rFonts w:asciiTheme="minorHAnsi" w:hAnsiTheme="minorHAnsi"/>
                <w:i/>
                <w:sz w:val="24"/>
                <w:szCs w:val="24"/>
              </w:rPr>
            </w:pPr>
          </w:p>
          <w:p w14:paraId="43A2D1B6" w14:textId="77777777" w:rsidR="00642B8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58541C51" w14:textId="77777777" w:rsidR="00642B86" w:rsidRPr="002712DC" w:rsidRDefault="00642B86" w:rsidP="00642B86">
            <w:pPr>
              <w:spacing w:after="0"/>
              <w:rPr>
                <w:rFonts w:asciiTheme="minorHAnsi" w:hAnsiTheme="minorHAnsi"/>
                <w:i/>
                <w:sz w:val="24"/>
                <w:szCs w:val="24"/>
              </w:rPr>
            </w:pPr>
          </w:p>
          <w:p w14:paraId="2DCF2A2A" w14:textId="77777777" w:rsidR="00642B8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7F9165D2" w14:textId="77777777" w:rsidR="00642B86" w:rsidRPr="002712DC" w:rsidRDefault="00642B86" w:rsidP="00642B86">
            <w:pPr>
              <w:widowControl w:val="0"/>
              <w:spacing w:after="0" w:line="240" w:lineRule="auto"/>
              <w:rPr>
                <w:rFonts w:asciiTheme="minorHAnsi" w:eastAsia="Arial" w:hAnsiTheme="minorHAnsi" w:cs="Arial"/>
                <w:sz w:val="24"/>
                <w:szCs w:val="24"/>
              </w:rPr>
            </w:pPr>
          </w:p>
          <w:p w14:paraId="07FC1DF5" w14:textId="77777777" w:rsidR="00642B8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6E15EC6F" w14:textId="77777777" w:rsidR="00642B86" w:rsidRPr="002712DC" w:rsidRDefault="00642B86" w:rsidP="00642B86">
            <w:pPr>
              <w:widowControl w:val="0"/>
              <w:spacing w:after="0" w:line="240" w:lineRule="auto"/>
              <w:rPr>
                <w:rFonts w:asciiTheme="minorHAnsi" w:eastAsia="Arial" w:hAnsiTheme="minorHAnsi" w:cs="Arial"/>
                <w:sz w:val="24"/>
                <w:szCs w:val="24"/>
              </w:rPr>
            </w:pPr>
          </w:p>
          <w:p w14:paraId="5A1C5383" w14:textId="77777777" w:rsidR="00642B86" w:rsidRPr="002712DC" w:rsidRDefault="00642B86" w:rsidP="00642B86">
            <w:pPr>
              <w:widowControl w:val="0"/>
              <w:spacing w:after="0" w:line="240" w:lineRule="auto"/>
              <w:rPr>
                <w:rFonts w:asciiTheme="minorHAnsi" w:eastAsia="Arial" w:hAnsiTheme="minorHAnsi" w:cs="Arial"/>
                <w:sz w:val="24"/>
                <w:szCs w:val="24"/>
              </w:rPr>
            </w:pPr>
          </w:p>
          <w:p w14:paraId="299723BA" w14:textId="5A9503B5" w:rsidR="00A55EF6" w:rsidRPr="002712DC" w:rsidRDefault="00642B86" w:rsidP="00642B86">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0BFB1A2F" w14:textId="77777777" w:rsidR="00642B86" w:rsidRPr="002712DC" w:rsidRDefault="00642B86">
            <w:pPr>
              <w:spacing w:after="0" w:line="240" w:lineRule="auto"/>
              <w:rPr>
                <w:rFonts w:asciiTheme="minorHAnsi" w:hAnsiTheme="minorHAns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B284588"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who play the same instruments will work together in groups of 3-5 to complete the project.</w:t>
            </w:r>
          </w:p>
          <w:p w14:paraId="13003EB0" w14:textId="77777777" w:rsidR="006C4611" w:rsidRPr="002712DC" w:rsidRDefault="000862AB">
            <w:pPr>
              <w:numPr>
                <w:ilvl w:val="0"/>
                <w:numId w:val="14"/>
              </w:numPr>
              <w:pBdr>
                <w:top w:val="nil"/>
                <w:left w:val="nil"/>
                <w:bottom w:val="nil"/>
                <w:right w:val="nil"/>
                <w:between w:val="nil"/>
              </w:pBdr>
              <w:spacing w:before="40" w:after="0" w:line="240" w:lineRule="auto"/>
              <w:rPr>
                <w:rFonts w:asciiTheme="minorHAnsi" w:hAnsiTheme="minorHAnsi"/>
                <w:color w:val="000000"/>
                <w:sz w:val="24"/>
                <w:szCs w:val="24"/>
              </w:rPr>
            </w:pPr>
            <w:r w:rsidRPr="002712DC">
              <w:rPr>
                <w:rFonts w:asciiTheme="minorHAnsi" w:hAnsiTheme="minorHAnsi"/>
                <w:color w:val="000000"/>
                <w:sz w:val="24"/>
                <w:szCs w:val="24"/>
              </w:rPr>
              <w:t xml:space="preserve"> Select a professional musician who plays your instrument.</w:t>
            </w:r>
          </w:p>
          <w:p w14:paraId="0B7195F8"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Research online to determine the life, times, and contributions of the musician.</w:t>
            </w:r>
          </w:p>
          <w:p w14:paraId="1F930F22"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Take notes while researching, including source, quotations, paraphrasing.</w:t>
            </w:r>
          </w:p>
          <w:p w14:paraId="67B83C21"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Pool notes together to construct an outline for the presentation.</w:t>
            </w:r>
          </w:p>
          <w:p w14:paraId="21E7A158"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Decide which presentation to use (oral report, Prezi, PowerPoint, newscast, Weebly, Discovery Board)</w:t>
            </w:r>
          </w:p>
          <w:p w14:paraId="4E258143"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Complete a draft of the presentation, including text citations.</w:t>
            </w:r>
          </w:p>
          <w:p w14:paraId="0FDCCE72"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Revise presentation to conform to the requirements on the rubric.</w:t>
            </w:r>
          </w:p>
          <w:p w14:paraId="24E89C7E"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Edit the presentation for mechanics and usage.</w:t>
            </w:r>
          </w:p>
          <w:p w14:paraId="0AC866A4" w14:textId="77777777" w:rsidR="006C4611" w:rsidRPr="002712DC" w:rsidRDefault="000862AB">
            <w:pPr>
              <w:numPr>
                <w:ilvl w:val="0"/>
                <w:numId w:val="14"/>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Present to the class.  The teacher and students will score with the rubric.</w:t>
            </w:r>
          </w:p>
        </w:tc>
      </w:tr>
      <w:tr w:rsidR="006C4611" w:rsidRPr="002712DC" w14:paraId="3E17F492"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073C6F92"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3490D708"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0C560C03" w14:textId="5C177454" w:rsidR="009E3C3F" w:rsidRPr="002712DC" w:rsidRDefault="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33962114"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NJSO: Address: 60 Park Pl, Newark, NJ 07102</w:t>
            </w:r>
          </w:p>
          <w:p w14:paraId="217FC79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Phone:(800) 255-3476  Call to set up interviews</w:t>
            </w:r>
          </w:p>
        </w:tc>
      </w:tr>
      <w:tr w:rsidR="006C4611" w:rsidRPr="002712DC" w14:paraId="195DBACB"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380E5849"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499242EB"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08A8F62F"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54F91103"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45CC4C27" w14:textId="77777777" w:rsidR="006C4611" w:rsidRPr="002712DC" w:rsidRDefault="006C4611">
            <w:pPr>
              <w:spacing w:before="40" w:after="0" w:line="240" w:lineRule="auto"/>
              <w:rPr>
                <w:rFonts w:asciiTheme="minorHAnsi" w:hAnsiTheme="minorHAnsi"/>
                <w:sz w:val="24"/>
                <w:szCs w:val="24"/>
              </w:rPr>
            </w:pPr>
          </w:p>
        </w:tc>
      </w:tr>
      <w:tr w:rsidR="006C4611" w:rsidRPr="002712DC" w14:paraId="0E81F3A2"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0B1E078B"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1A140EA1"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2A6C49B9" w14:textId="77777777" w:rsidR="006C4611" w:rsidRPr="002712DC" w:rsidRDefault="006C4611">
      <w:pPr>
        <w:spacing w:after="0"/>
        <w:jc w:val="center"/>
        <w:rPr>
          <w:rFonts w:asciiTheme="minorHAnsi" w:eastAsia="Arial" w:hAnsiTheme="minorHAnsi" w:cs="Arial"/>
          <w:b w:val="0"/>
          <w:sz w:val="24"/>
          <w:szCs w:val="24"/>
        </w:rPr>
      </w:pPr>
    </w:p>
    <w:tbl>
      <w:tblPr>
        <w:tblStyle w:val="20"/>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7F349AB1" w14:textId="77777777">
        <w:trPr>
          <w:jc w:val="center"/>
        </w:trPr>
        <w:tc>
          <w:tcPr>
            <w:tcW w:w="1500" w:type="dxa"/>
            <w:shd w:val="clear" w:color="auto" w:fill="9FC5E8"/>
            <w:tcMar>
              <w:top w:w="100" w:type="dxa"/>
              <w:left w:w="100" w:type="dxa"/>
              <w:bottom w:w="100" w:type="dxa"/>
              <w:right w:w="100" w:type="dxa"/>
            </w:tcMar>
          </w:tcPr>
          <w:p w14:paraId="1754F6B5"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31892F95"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76F338F3"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6BDCA99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0B63655F" w14:textId="6954E77F"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B11FC4" w:rsidRPr="002712DC">
              <w:rPr>
                <w:rFonts w:asciiTheme="minorHAnsi" w:eastAsia="Arial" w:hAnsiTheme="minorHAnsi" w:cs="Arial"/>
                <w:b w:val="0"/>
                <w:sz w:val="24"/>
                <w:szCs w:val="24"/>
              </w:rPr>
              <w:t>*</w:t>
            </w:r>
          </w:p>
        </w:tc>
      </w:tr>
      <w:tr w:rsidR="006C4611" w:rsidRPr="002712DC" w14:paraId="2134C680" w14:textId="77777777">
        <w:trPr>
          <w:jc w:val="center"/>
        </w:trPr>
        <w:tc>
          <w:tcPr>
            <w:tcW w:w="1500" w:type="dxa"/>
            <w:shd w:val="clear" w:color="auto" w:fill="auto"/>
            <w:tcMar>
              <w:top w:w="100" w:type="dxa"/>
              <w:left w:w="100" w:type="dxa"/>
              <w:bottom w:w="100" w:type="dxa"/>
              <w:right w:w="100" w:type="dxa"/>
            </w:tcMar>
          </w:tcPr>
          <w:p w14:paraId="201F6673"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History of the Arts and Culture</w:t>
            </w:r>
          </w:p>
        </w:tc>
        <w:tc>
          <w:tcPr>
            <w:tcW w:w="1770" w:type="dxa"/>
            <w:shd w:val="clear" w:color="auto" w:fill="auto"/>
            <w:tcMar>
              <w:top w:w="100" w:type="dxa"/>
              <w:left w:w="100" w:type="dxa"/>
              <w:bottom w:w="100" w:type="dxa"/>
              <w:right w:w="100" w:type="dxa"/>
            </w:tcMar>
          </w:tcPr>
          <w:p w14:paraId="6FA9FDD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Artists/Musician</w:t>
            </w:r>
          </w:p>
        </w:tc>
        <w:tc>
          <w:tcPr>
            <w:tcW w:w="1770" w:type="dxa"/>
            <w:shd w:val="clear" w:color="auto" w:fill="auto"/>
            <w:tcMar>
              <w:top w:w="100" w:type="dxa"/>
              <w:left w:w="100" w:type="dxa"/>
              <w:bottom w:w="100" w:type="dxa"/>
              <w:right w:w="100" w:type="dxa"/>
            </w:tcMar>
          </w:tcPr>
          <w:p w14:paraId="677C7740"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Artists/Musicians from different areas and cultures</w:t>
            </w:r>
          </w:p>
        </w:tc>
        <w:tc>
          <w:tcPr>
            <w:tcW w:w="1890" w:type="dxa"/>
            <w:shd w:val="clear" w:color="auto" w:fill="auto"/>
            <w:tcMar>
              <w:top w:w="100" w:type="dxa"/>
              <w:left w:w="100" w:type="dxa"/>
              <w:bottom w:w="100" w:type="dxa"/>
              <w:right w:w="100" w:type="dxa"/>
            </w:tcMar>
          </w:tcPr>
          <w:p w14:paraId="2CF7B130"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Compare and contrast musical artists from different areas and cultures and their impact </w:t>
            </w:r>
          </w:p>
        </w:tc>
        <w:tc>
          <w:tcPr>
            <w:tcW w:w="1350" w:type="dxa"/>
            <w:shd w:val="clear" w:color="auto" w:fill="auto"/>
            <w:tcMar>
              <w:top w:w="100" w:type="dxa"/>
              <w:left w:w="100" w:type="dxa"/>
              <w:bottom w:w="100" w:type="dxa"/>
              <w:right w:w="100" w:type="dxa"/>
            </w:tcMar>
          </w:tcPr>
          <w:p w14:paraId="3555373C"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7941F223" w14:textId="77777777" w:rsidR="00B11FC4" w:rsidRPr="002712DC" w:rsidRDefault="00B11FC4" w:rsidP="00B11FC4">
      <w:pPr>
        <w:pStyle w:val="p1"/>
        <w:rPr>
          <w:rFonts w:asciiTheme="minorHAnsi" w:hAnsiTheme="minorHAnsi"/>
          <w:sz w:val="24"/>
          <w:szCs w:val="24"/>
        </w:rPr>
      </w:pPr>
      <w:r w:rsidRPr="002712DC">
        <w:rPr>
          <w:rFonts w:asciiTheme="minorHAnsi" w:hAnsiTheme="minorHAnsi"/>
          <w:sz w:val="24"/>
          <w:szCs w:val="24"/>
        </w:rPr>
        <w:t>*In sequential order by unit.</w:t>
      </w:r>
    </w:p>
    <w:p w14:paraId="0FD9F68C" w14:textId="3EE2CD5F" w:rsidR="00E27F5E" w:rsidRPr="002712DC" w:rsidRDefault="0092316F" w:rsidP="00E27F5E">
      <w:pPr>
        <w:rPr>
          <w:rFonts w:asciiTheme="minorHAnsi" w:hAnsiTheme="minorHAnsi"/>
          <w:sz w:val="24"/>
          <w:szCs w:val="24"/>
        </w:rPr>
      </w:pPr>
      <w:r w:rsidRPr="002712DC">
        <w:rPr>
          <w:rFonts w:asciiTheme="minorHAnsi" w:hAnsiTheme="minorHAnsi"/>
          <w:sz w:val="24"/>
          <w:szCs w:val="24"/>
        </w:rPr>
        <w:br w:type="page"/>
      </w:r>
    </w:p>
    <w:tbl>
      <w:tblPr>
        <w:tblStyle w:val="16"/>
        <w:tblW w:w="9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4806"/>
      </w:tblGrid>
      <w:tr w:rsidR="00E27F5E" w:rsidRPr="002712DC" w14:paraId="18B0D656" w14:textId="77777777" w:rsidTr="007D525C">
        <w:tc>
          <w:tcPr>
            <w:tcW w:w="1722" w:type="dxa"/>
            <w:tcBorders>
              <w:top w:val="single" w:sz="12" w:space="0" w:color="548DD4"/>
              <w:left w:val="single" w:sz="12" w:space="0" w:color="548DD4"/>
              <w:right w:val="single" w:sz="12" w:space="0" w:color="548DD4"/>
            </w:tcBorders>
            <w:shd w:val="clear" w:color="auto" w:fill="F2F2F2"/>
          </w:tcPr>
          <w:p w14:paraId="37D409A3" w14:textId="77777777" w:rsidR="00E27F5E" w:rsidRPr="002712DC" w:rsidRDefault="00E27F5E" w:rsidP="007D525C">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7843" w:type="dxa"/>
            <w:gridSpan w:val="2"/>
            <w:tcBorders>
              <w:top w:val="single" w:sz="12" w:space="0" w:color="548DD4"/>
              <w:left w:val="single" w:sz="12" w:space="0" w:color="548DD4"/>
              <w:bottom w:val="single" w:sz="12" w:space="0" w:color="548DD4"/>
              <w:right w:val="single" w:sz="12" w:space="0" w:color="548DD4"/>
            </w:tcBorders>
          </w:tcPr>
          <w:p w14:paraId="5C829591" w14:textId="77777777" w:rsidR="00E27F5E" w:rsidRPr="002712DC" w:rsidRDefault="00E27F5E" w:rsidP="007D525C">
            <w:pPr>
              <w:spacing w:after="0"/>
              <w:ind w:left="-295" w:firstLine="256"/>
              <w:rPr>
                <w:rFonts w:asciiTheme="minorHAnsi" w:hAnsiTheme="minorHAnsi"/>
                <w:b w:val="0"/>
                <w:sz w:val="24"/>
                <w:szCs w:val="24"/>
              </w:rPr>
            </w:pPr>
            <w:r w:rsidRPr="002712DC">
              <w:rPr>
                <w:rFonts w:asciiTheme="minorHAnsi" w:hAnsiTheme="minorHAnsi"/>
                <w:b w:val="0"/>
                <w:sz w:val="24"/>
                <w:szCs w:val="24"/>
              </w:rPr>
              <w:t xml:space="preserve">Instrumental Music                        </w:t>
            </w:r>
            <w:r>
              <w:rPr>
                <w:rFonts w:asciiTheme="minorHAnsi" w:hAnsiTheme="minorHAnsi"/>
                <w:b w:val="0"/>
                <w:sz w:val="24"/>
                <w:szCs w:val="24"/>
              </w:rPr>
              <w:t xml:space="preserve">                              </w:t>
            </w:r>
            <w:r w:rsidRPr="002712DC">
              <w:rPr>
                <w:rFonts w:asciiTheme="minorHAnsi" w:hAnsiTheme="minorHAnsi"/>
                <w:b w:val="0"/>
                <w:sz w:val="24"/>
                <w:szCs w:val="24"/>
              </w:rPr>
              <w:t xml:space="preserve"> Grade(s)</w:t>
            </w:r>
            <w:r>
              <w:rPr>
                <w:rFonts w:asciiTheme="minorHAnsi" w:hAnsiTheme="minorHAnsi"/>
                <w:b w:val="0"/>
                <w:sz w:val="24"/>
                <w:szCs w:val="24"/>
              </w:rPr>
              <w:t xml:space="preserve">                          </w:t>
            </w:r>
            <w:r w:rsidRPr="002712DC">
              <w:rPr>
                <w:rFonts w:asciiTheme="minorHAnsi" w:hAnsiTheme="minorHAnsi"/>
                <w:b w:val="0"/>
                <w:sz w:val="24"/>
                <w:szCs w:val="24"/>
              </w:rPr>
              <w:t xml:space="preserve"> K-2</w:t>
            </w:r>
          </w:p>
        </w:tc>
      </w:tr>
      <w:tr w:rsidR="00E27F5E" w:rsidRPr="002712DC" w14:paraId="4FCD1FFD" w14:textId="77777777" w:rsidTr="007D525C">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531B61FB" w14:textId="77777777" w:rsidR="00E27F5E" w:rsidRPr="002712DC" w:rsidRDefault="00E27F5E" w:rsidP="007D525C">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43" w:type="dxa"/>
            <w:gridSpan w:val="2"/>
            <w:tcBorders>
              <w:top w:val="single" w:sz="12" w:space="0" w:color="548DD4"/>
              <w:left w:val="single" w:sz="12" w:space="0" w:color="548DD4"/>
              <w:bottom w:val="single" w:sz="12" w:space="0" w:color="548DD4"/>
              <w:right w:val="single" w:sz="12" w:space="0" w:color="548DD4"/>
            </w:tcBorders>
            <w:vAlign w:val="center"/>
          </w:tcPr>
          <w:p w14:paraId="5C8AB1A0" w14:textId="77777777" w:rsidR="00E27F5E" w:rsidRPr="00E82718" w:rsidRDefault="00E27F5E" w:rsidP="007D525C">
            <w:pPr>
              <w:pStyle w:val="Heading1"/>
            </w:pPr>
            <w:bookmarkStart w:id="13" w:name="_Toc29068243"/>
            <w:bookmarkStart w:id="14" w:name="_Toc29073430"/>
            <w:r w:rsidRPr="00E82718">
              <w:t>Classroom Application: Performance K - 2</w:t>
            </w:r>
            <w:bookmarkEnd w:id="13"/>
            <w:bookmarkEnd w:id="14"/>
          </w:p>
        </w:tc>
      </w:tr>
      <w:tr w:rsidR="00E27F5E" w:rsidRPr="002712DC" w14:paraId="40EF693B"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DBE5F1"/>
          </w:tcPr>
          <w:p w14:paraId="0B511716"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E27F5E" w:rsidRPr="002712DC" w14:paraId="55E92E5C" w14:textId="77777777" w:rsidTr="007D525C">
        <w:trPr>
          <w:trHeight w:val="1400"/>
        </w:trPr>
        <w:tc>
          <w:tcPr>
            <w:tcW w:w="9565" w:type="dxa"/>
            <w:gridSpan w:val="3"/>
            <w:tcBorders>
              <w:top w:val="single" w:sz="12" w:space="0" w:color="548DD4"/>
              <w:left w:val="single" w:sz="12" w:space="0" w:color="548DD4"/>
              <w:bottom w:val="single" w:sz="12" w:space="0" w:color="548DD4"/>
              <w:right w:val="single" w:sz="12" w:space="0" w:color="548DD4"/>
            </w:tcBorders>
          </w:tcPr>
          <w:p w14:paraId="3BA4C5CA" w14:textId="77777777" w:rsidR="00E27F5E" w:rsidRPr="002712DC" w:rsidRDefault="00E27F5E" w:rsidP="007D525C">
            <w:pPr>
              <w:numPr>
                <w:ilvl w:val="0"/>
                <w:numId w:val="7"/>
              </w:numPr>
              <w:pBdr>
                <w:top w:val="nil"/>
                <w:left w:val="nil"/>
                <w:bottom w:val="nil"/>
                <w:right w:val="nil"/>
                <w:between w:val="nil"/>
              </w:pBdr>
              <w:spacing w:after="0"/>
              <w:rPr>
                <w:rFonts w:asciiTheme="minorHAnsi" w:hAnsiTheme="minorHAnsi"/>
                <w:sz w:val="24"/>
                <w:szCs w:val="24"/>
              </w:rPr>
            </w:pPr>
            <w:r w:rsidRPr="002712DC">
              <w:rPr>
                <w:rFonts w:asciiTheme="minorHAnsi" w:hAnsiTheme="minorHAnsi"/>
                <w:sz w:val="24"/>
                <w:szCs w:val="24"/>
              </w:rPr>
              <w:t xml:space="preserve">CRP4. Communicate clearly and effectively and with reason. </w:t>
            </w:r>
          </w:p>
          <w:p w14:paraId="3B44A98E" w14:textId="77777777" w:rsidR="00E27F5E" w:rsidRPr="002712DC" w:rsidRDefault="00E27F5E" w:rsidP="007D525C">
            <w:pPr>
              <w:numPr>
                <w:ilvl w:val="0"/>
                <w:numId w:val="7"/>
              </w:numPr>
              <w:pBdr>
                <w:top w:val="nil"/>
                <w:left w:val="nil"/>
                <w:bottom w:val="nil"/>
                <w:right w:val="nil"/>
                <w:between w:val="nil"/>
              </w:pBdr>
              <w:rPr>
                <w:rFonts w:asciiTheme="minorHAnsi" w:hAnsiTheme="minorHAnsi"/>
                <w:sz w:val="24"/>
                <w:szCs w:val="24"/>
              </w:rPr>
            </w:pPr>
            <w:r w:rsidRPr="002712DC">
              <w:rPr>
                <w:rFonts w:asciiTheme="minorHAnsi" w:hAnsiTheme="minorHAnsi"/>
                <w:sz w:val="24"/>
                <w:szCs w:val="24"/>
              </w:rPr>
              <w:t>CRP5. Consider the environmental, social and economic impacts of decisions.</w:t>
            </w:r>
          </w:p>
          <w:p w14:paraId="542977E3" w14:textId="77777777" w:rsidR="00E27F5E" w:rsidRPr="002712DC" w:rsidRDefault="00E27F5E" w:rsidP="007D525C">
            <w:pPr>
              <w:spacing w:after="0"/>
              <w:ind w:right="180"/>
              <w:rPr>
                <w:rFonts w:asciiTheme="minorHAnsi" w:hAnsiTheme="minorHAnsi"/>
                <w:b w:val="0"/>
                <w:sz w:val="24"/>
                <w:szCs w:val="24"/>
              </w:rPr>
            </w:pPr>
          </w:p>
        </w:tc>
      </w:tr>
      <w:tr w:rsidR="00E27F5E" w:rsidRPr="002712DC" w14:paraId="54043C64"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DBE5F1"/>
          </w:tcPr>
          <w:p w14:paraId="6DA452AA"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E27F5E" w:rsidRPr="002712DC" w14:paraId="48B379A4"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tcPr>
          <w:p w14:paraId="418DB340" w14:textId="77777777" w:rsidR="00E27F5E" w:rsidRPr="002712DC" w:rsidRDefault="00E27F5E" w:rsidP="007D525C">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The ability to read music notation correlates with musical fluency and literacy. Notation systems are complex symbolic languages that indicate pitch, rhythm, dynamics, and tempo.</w:t>
            </w:r>
          </w:p>
          <w:p w14:paraId="74227FCE" w14:textId="77777777" w:rsidR="00E27F5E" w:rsidRPr="002712DC" w:rsidRDefault="00E27F5E" w:rsidP="007D525C">
            <w:pPr>
              <w:spacing w:after="0" w:line="240" w:lineRule="auto"/>
              <w:rPr>
                <w:rFonts w:asciiTheme="minorHAnsi" w:eastAsia="Times New Roman" w:hAnsiTheme="minorHAnsi" w:cs="Times New Roman"/>
                <w:sz w:val="24"/>
                <w:szCs w:val="24"/>
              </w:rPr>
            </w:pPr>
          </w:p>
          <w:p w14:paraId="6A8DEEB4" w14:textId="77777777" w:rsidR="00E27F5E" w:rsidRPr="002712DC" w:rsidRDefault="00E27F5E" w:rsidP="007D525C">
            <w:pPr>
              <w:spacing w:after="0" w:line="240" w:lineRule="auto"/>
              <w:rPr>
                <w:rFonts w:asciiTheme="minorHAnsi" w:eastAsia="Times New Roman" w:hAnsiTheme="minorHAnsi" w:cs="Times New Roman"/>
                <w:b w:val="0"/>
                <w:sz w:val="24"/>
                <w:szCs w:val="24"/>
                <w:u w:val="single"/>
              </w:rPr>
            </w:pPr>
            <w:r w:rsidRPr="002712DC">
              <w:rPr>
                <w:rFonts w:asciiTheme="minorHAnsi" w:eastAsia="Times New Roman" w:hAnsiTheme="minorHAnsi" w:cs="Times New Roman"/>
                <w:sz w:val="24"/>
                <w:szCs w:val="24"/>
              </w:rPr>
              <w:t xml:space="preserve">Prescribed forms and rules govern </w:t>
            </w:r>
            <w:hyperlink w:anchor="bookmark=id.tyjcwt">
              <w:r w:rsidRPr="002712DC">
                <w:rPr>
                  <w:rFonts w:asciiTheme="minorHAnsi" w:eastAsia="Times New Roman" w:hAnsiTheme="minorHAnsi" w:cs="Times New Roman"/>
                  <w:sz w:val="24"/>
                  <w:szCs w:val="24"/>
                </w:rPr>
                <w:t>music composition</w:t>
              </w:r>
            </w:hyperlink>
            <w:r w:rsidRPr="002712DC">
              <w:rPr>
                <w:rFonts w:asciiTheme="minorHAnsi" w:eastAsia="Times New Roman" w:hAnsiTheme="minorHAnsi" w:cs="Times New Roman"/>
                <w:sz w:val="24"/>
                <w:szCs w:val="24"/>
              </w:rPr>
              <w:t>, rhythmic accompaniment, and the harmonizing of parts.</w:t>
            </w:r>
          </w:p>
          <w:p w14:paraId="620B6CBE" w14:textId="77777777" w:rsidR="00E27F5E" w:rsidRPr="002712DC" w:rsidRDefault="00E27F5E" w:rsidP="007D525C">
            <w:pPr>
              <w:spacing w:after="0" w:line="240" w:lineRule="auto"/>
              <w:rPr>
                <w:rFonts w:asciiTheme="minorHAnsi" w:eastAsia="Times New Roman" w:hAnsiTheme="minorHAnsi" w:cs="Times New Roman"/>
                <w:b w:val="0"/>
                <w:sz w:val="24"/>
                <w:szCs w:val="24"/>
              </w:rPr>
            </w:pPr>
          </w:p>
          <w:p w14:paraId="6B57B0CD" w14:textId="77777777" w:rsidR="00E27F5E" w:rsidRPr="002712DC" w:rsidRDefault="00E27F5E" w:rsidP="007D525C">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Complex scores may include compound meters and the grand staff.</w:t>
            </w:r>
          </w:p>
          <w:p w14:paraId="1E26AB60" w14:textId="77777777" w:rsidR="00E27F5E" w:rsidRPr="002712DC" w:rsidRDefault="00E27F5E" w:rsidP="007D525C">
            <w:pPr>
              <w:spacing w:after="0" w:line="240" w:lineRule="auto"/>
              <w:rPr>
                <w:rFonts w:asciiTheme="minorHAnsi" w:eastAsia="Times New Roman" w:hAnsiTheme="minorHAnsi" w:cs="Times New Roman"/>
                <w:sz w:val="24"/>
                <w:szCs w:val="24"/>
              </w:rPr>
            </w:pPr>
          </w:p>
          <w:p w14:paraId="4C8941F0" w14:textId="77777777" w:rsidR="00E27F5E" w:rsidRPr="002712DC" w:rsidRDefault="00E27F5E" w:rsidP="007D525C">
            <w:p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Decoding musical scores requires understanding of notation systems, the </w:t>
            </w:r>
            <w:hyperlink w:anchor="bookmark=id.1fob9te">
              <w:r w:rsidRPr="002712DC">
                <w:rPr>
                  <w:rFonts w:asciiTheme="minorHAnsi" w:eastAsia="Times New Roman" w:hAnsiTheme="minorHAnsi" w:cs="Times New Roman"/>
                  <w:sz w:val="24"/>
                  <w:szCs w:val="24"/>
                </w:rPr>
                <w:t>elements of music</w:t>
              </w:r>
            </w:hyperlink>
            <w:r w:rsidRPr="002712DC">
              <w:rPr>
                <w:rFonts w:asciiTheme="minorHAnsi" w:eastAsia="Times New Roman" w:hAnsiTheme="minorHAnsi" w:cs="Times New Roman"/>
                <w:sz w:val="24"/>
                <w:szCs w:val="24"/>
              </w:rPr>
              <w:t>, and basic compositional concepts.</w:t>
            </w:r>
          </w:p>
        </w:tc>
      </w:tr>
      <w:tr w:rsidR="00E27F5E" w:rsidRPr="002712DC" w14:paraId="61CC386C"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DBE5F1"/>
          </w:tcPr>
          <w:p w14:paraId="284E602C"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Standard(s)</w:t>
            </w:r>
          </w:p>
        </w:tc>
      </w:tr>
      <w:tr w:rsidR="00E27F5E" w:rsidRPr="002712DC" w14:paraId="70CB0A08"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tcPr>
          <w:p w14:paraId="729D692A" w14:textId="77777777" w:rsidR="00E27F5E" w:rsidRPr="002712DC" w:rsidRDefault="00E27F5E" w:rsidP="007D525C">
            <w:pPr>
              <w:spacing w:after="0"/>
              <w:rPr>
                <w:rFonts w:asciiTheme="minorHAnsi" w:hAnsiTheme="minorHAnsi"/>
                <w:b w:val="0"/>
                <w:sz w:val="24"/>
                <w:szCs w:val="24"/>
              </w:rPr>
            </w:pPr>
          </w:p>
          <w:p w14:paraId="1BD8599C"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1.3.2.B.1</w:t>
            </w:r>
          </w:p>
          <w:p w14:paraId="55F27822"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Clap play on pitch from basic notation in the treble clef, with consideration of pitch, rhythm, dynamics, and tempo.</w:t>
            </w:r>
          </w:p>
          <w:p w14:paraId="51F78E9C"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1.3.2.B.6</w:t>
            </w:r>
          </w:p>
          <w:p w14:paraId="2126E3D8" w14:textId="77777777" w:rsidR="00E27F5E" w:rsidRPr="002712DC" w:rsidRDefault="00E27F5E" w:rsidP="007D525C">
            <w:pPr>
              <w:numPr>
                <w:ilvl w:val="0"/>
                <w:numId w:val="8"/>
              </w:numPr>
              <w:spacing w:after="0"/>
              <w:rPr>
                <w:rFonts w:asciiTheme="minorHAnsi" w:hAnsiTheme="minorHAnsi"/>
                <w:b w:val="0"/>
                <w:sz w:val="24"/>
                <w:szCs w:val="24"/>
              </w:rPr>
            </w:pPr>
            <w:r w:rsidRPr="002712DC">
              <w:rPr>
                <w:rFonts w:asciiTheme="minorHAnsi" w:hAnsiTheme="minorHAnsi"/>
                <w:sz w:val="24"/>
                <w:szCs w:val="24"/>
              </w:rPr>
              <w:t>Play simple melodies or rhythmic accompaniments in AB and ABA forms independently and in groups, and sight-read rhythmic and music notation up to and</w:t>
            </w:r>
            <w:r w:rsidRPr="002712DC">
              <w:rPr>
                <w:rFonts w:asciiTheme="minorHAnsi" w:hAnsiTheme="minorHAnsi"/>
                <w:b w:val="0"/>
                <w:sz w:val="24"/>
                <w:szCs w:val="24"/>
              </w:rPr>
              <w:t xml:space="preserve"> </w:t>
            </w:r>
            <w:r w:rsidRPr="002712DC">
              <w:rPr>
                <w:rFonts w:asciiTheme="minorHAnsi" w:hAnsiTheme="minorHAnsi"/>
                <w:sz w:val="24"/>
                <w:szCs w:val="24"/>
              </w:rPr>
              <w:t xml:space="preserve">including eighth notes and rests in a major scale. </w:t>
            </w:r>
          </w:p>
          <w:p w14:paraId="6BFFA1E5"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1.3.5.B.2</w:t>
            </w:r>
          </w:p>
          <w:p w14:paraId="48F2B285" w14:textId="77777777" w:rsidR="00E27F5E" w:rsidRPr="002712DC" w:rsidRDefault="00E27F5E" w:rsidP="007D525C">
            <w:pPr>
              <w:numPr>
                <w:ilvl w:val="0"/>
                <w:numId w:val="8"/>
              </w:numPr>
              <w:spacing w:after="0"/>
              <w:rPr>
                <w:rFonts w:asciiTheme="minorHAnsi" w:hAnsiTheme="minorHAnsi"/>
                <w:b w:val="0"/>
                <w:sz w:val="24"/>
                <w:szCs w:val="24"/>
              </w:rPr>
            </w:pPr>
            <w:r w:rsidRPr="002712DC">
              <w:rPr>
                <w:rFonts w:asciiTheme="minorHAnsi" w:hAnsiTheme="minorHAnsi"/>
                <w:sz w:val="24"/>
                <w:szCs w:val="24"/>
              </w:rPr>
              <w:t>Sing melodic and harmonizing parts, independently and in groups, adjusting to the range and timbre of the developing voice</w:t>
            </w:r>
            <w:r w:rsidRPr="002712DC">
              <w:rPr>
                <w:rFonts w:asciiTheme="minorHAnsi" w:hAnsiTheme="minorHAnsi"/>
                <w:b w:val="0"/>
                <w:sz w:val="24"/>
                <w:szCs w:val="24"/>
              </w:rPr>
              <w:t>.</w:t>
            </w:r>
          </w:p>
          <w:p w14:paraId="21B77A8D"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1.3.5.B.4</w:t>
            </w:r>
          </w:p>
          <w:p w14:paraId="16E52BB9"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Decode how the elements of music are used to achieve unity and variety, tension and release, and balance in musical compositions.</w:t>
            </w:r>
          </w:p>
        </w:tc>
      </w:tr>
      <w:tr w:rsidR="00E27F5E" w:rsidRPr="002712DC" w14:paraId="65B5B4AB" w14:textId="77777777" w:rsidTr="007D525C">
        <w:tc>
          <w:tcPr>
            <w:tcW w:w="4759" w:type="dxa"/>
            <w:gridSpan w:val="2"/>
            <w:tcBorders>
              <w:top w:val="single" w:sz="12" w:space="0" w:color="548DD4"/>
              <w:left w:val="single" w:sz="12" w:space="0" w:color="548DD4"/>
              <w:bottom w:val="single" w:sz="12" w:space="0" w:color="548DD4"/>
              <w:right w:val="single" w:sz="12" w:space="0" w:color="548DD4"/>
            </w:tcBorders>
          </w:tcPr>
          <w:p w14:paraId="384CCD18" w14:textId="77777777" w:rsidR="00E27F5E" w:rsidRPr="002712DC" w:rsidRDefault="00E27F5E" w:rsidP="007D525C">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7564D2AE" w14:textId="77777777" w:rsidR="00E27F5E" w:rsidRPr="002712DC" w:rsidRDefault="00E27F5E" w:rsidP="007D525C">
            <w:pPr>
              <w:numPr>
                <w:ilvl w:val="0"/>
                <w:numId w:val="8"/>
              </w:numPr>
              <w:pBdr>
                <w:top w:val="nil"/>
                <w:left w:val="nil"/>
                <w:bottom w:val="nil"/>
                <w:right w:val="nil"/>
                <w:between w:val="nil"/>
              </w:pBdr>
              <w:rPr>
                <w:rFonts w:asciiTheme="minorHAnsi" w:hAnsiTheme="minorHAnsi"/>
                <w:color w:val="000000"/>
                <w:sz w:val="24"/>
                <w:szCs w:val="24"/>
              </w:rPr>
            </w:pPr>
            <w:r w:rsidRPr="002712DC">
              <w:rPr>
                <w:rFonts w:asciiTheme="minorHAnsi" w:hAnsiTheme="minorHAnsi"/>
                <w:b w:val="0"/>
                <w:sz w:val="24"/>
                <w:szCs w:val="24"/>
              </w:rPr>
              <w:t xml:space="preserve">8.1.2.D.1 </w:t>
            </w:r>
            <w:r w:rsidRPr="002712DC">
              <w:rPr>
                <w:rFonts w:asciiTheme="minorHAnsi" w:hAnsiTheme="minorHAnsi"/>
                <w:sz w:val="24"/>
                <w:szCs w:val="24"/>
              </w:rPr>
              <w:t>Develop an understanding of ownership of print and nonprint information.</w:t>
            </w:r>
          </w:p>
          <w:p w14:paraId="37F3498F" w14:textId="77777777" w:rsidR="00E27F5E" w:rsidRPr="002712DC" w:rsidRDefault="00E27F5E" w:rsidP="007D525C">
            <w:pPr>
              <w:spacing w:after="0"/>
              <w:ind w:left="990"/>
              <w:rPr>
                <w:rFonts w:asciiTheme="minorHAnsi" w:hAnsiTheme="minorHAnsi"/>
                <w:b w:val="0"/>
                <w:sz w:val="24"/>
                <w:szCs w:val="24"/>
              </w:rPr>
            </w:pPr>
          </w:p>
        </w:tc>
        <w:tc>
          <w:tcPr>
            <w:tcW w:w="4806" w:type="dxa"/>
            <w:tcBorders>
              <w:top w:val="single" w:sz="12" w:space="0" w:color="548DD4"/>
              <w:left w:val="single" w:sz="12" w:space="0" w:color="548DD4"/>
              <w:bottom w:val="single" w:sz="12" w:space="0" w:color="548DD4"/>
              <w:right w:val="single" w:sz="12" w:space="0" w:color="548DD4"/>
            </w:tcBorders>
          </w:tcPr>
          <w:p w14:paraId="0B59BF9B" w14:textId="77777777" w:rsidR="00E27F5E" w:rsidRPr="002712DC" w:rsidRDefault="00E27F5E" w:rsidP="007D525C">
            <w:pPr>
              <w:spacing w:after="0" w:line="240" w:lineRule="auto"/>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0D1849D2" w14:textId="77777777" w:rsidR="00E27F5E" w:rsidRPr="002712DC" w:rsidRDefault="00E27F5E" w:rsidP="007D525C">
            <w:pPr>
              <w:widowControl w:val="0"/>
              <w:spacing w:after="0" w:line="240" w:lineRule="auto"/>
              <w:ind w:right="-86"/>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NJSLSA.R4. Interpret words and phrases as they are used in a text, including determining technical, connotative, and figurative meanings, and analyze how specific word choices shape meaning or tone.</w:t>
            </w:r>
          </w:p>
          <w:p w14:paraId="77D4ACB7" w14:textId="77777777" w:rsidR="00E27F5E" w:rsidRPr="002712DC" w:rsidRDefault="00E27F5E" w:rsidP="007D525C">
            <w:pPr>
              <w:widowControl w:val="0"/>
              <w:spacing w:before="268"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p w14:paraId="34F2E7DC" w14:textId="77777777" w:rsidR="00E27F5E" w:rsidRPr="002712DC" w:rsidRDefault="00E27F5E" w:rsidP="007D525C">
            <w:pPr>
              <w:widowControl w:val="0"/>
              <w:spacing w:before="268" w:after="0"/>
              <w:ind w:right="-90"/>
              <w:rPr>
                <w:rFonts w:asciiTheme="minorHAnsi" w:eastAsia="Times New Roman" w:hAnsiTheme="minorHAnsi" w:cs="Times New Roman"/>
                <w:sz w:val="24"/>
                <w:szCs w:val="24"/>
              </w:rPr>
            </w:pPr>
          </w:p>
        </w:tc>
      </w:tr>
      <w:tr w:rsidR="00E27F5E" w:rsidRPr="002712DC" w14:paraId="7CAA0CC9"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DBE5F1"/>
          </w:tcPr>
          <w:p w14:paraId="06E0E47C" w14:textId="77777777" w:rsidR="00E27F5E" w:rsidRPr="002712DC" w:rsidRDefault="00E27F5E" w:rsidP="007D525C">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E27F5E" w:rsidRPr="002712DC" w14:paraId="4C7ED69B"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tcPr>
          <w:p w14:paraId="22B96D83" w14:textId="77777777" w:rsidR="00E27F5E" w:rsidRPr="002712DC" w:rsidRDefault="00E27F5E" w:rsidP="007D525C">
            <w:pPr>
              <w:spacing w:after="0"/>
              <w:ind w:left="270"/>
              <w:rPr>
                <w:rFonts w:asciiTheme="minorHAnsi" w:hAnsiTheme="minorHAnsi"/>
                <w:b w:val="0"/>
                <w:sz w:val="24"/>
                <w:szCs w:val="24"/>
              </w:rPr>
            </w:pPr>
          </w:p>
          <w:p w14:paraId="3EAB030C"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How does creating and performing in music differ from viewing music? </w:t>
            </w:r>
          </w:p>
          <w:p w14:paraId="41A0AFA3" w14:textId="77777777" w:rsidR="00E27F5E" w:rsidRPr="002712DC" w:rsidRDefault="00E27F5E" w:rsidP="007D525C">
            <w:pPr>
              <w:numPr>
                <w:ilvl w:val="0"/>
                <w:numId w:val="8"/>
              </w:numPr>
              <w:spacing w:after="0"/>
              <w:rPr>
                <w:rFonts w:asciiTheme="minorHAnsi" w:hAnsiTheme="minorHAnsi"/>
                <w:b w:val="0"/>
                <w:sz w:val="24"/>
                <w:szCs w:val="24"/>
              </w:rPr>
            </w:pPr>
            <w:r w:rsidRPr="002712DC">
              <w:rPr>
                <w:rFonts w:asciiTheme="minorHAnsi" w:hAnsiTheme="minorHAnsi"/>
                <w:sz w:val="24"/>
                <w:szCs w:val="24"/>
              </w:rPr>
              <w:t>To what extent does the viewer properly affect and influence the music and musician and to what extent is the music for the musician?</w:t>
            </w:r>
          </w:p>
        </w:tc>
      </w:tr>
      <w:tr w:rsidR="00E27F5E" w:rsidRPr="002712DC" w14:paraId="323510E6"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DBE5F1"/>
          </w:tcPr>
          <w:p w14:paraId="38FBE2B5" w14:textId="77777777" w:rsidR="00E27F5E" w:rsidRPr="002712DC" w:rsidRDefault="00E27F5E" w:rsidP="007D525C">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E27F5E" w:rsidRPr="002712DC" w14:paraId="31FA6C88" w14:textId="77777777" w:rsidTr="007D525C">
        <w:tc>
          <w:tcPr>
            <w:tcW w:w="9565" w:type="dxa"/>
            <w:gridSpan w:val="3"/>
            <w:tcBorders>
              <w:top w:val="single" w:sz="12" w:space="0" w:color="548DD4"/>
              <w:left w:val="single" w:sz="12" w:space="0" w:color="548DD4"/>
              <w:bottom w:val="single" w:sz="12" w:space="0" w:color="548DD4"/>
              <w:right w:val="single" w:sz="12" w:space="0" w:color="548DD4"/>
            </w:tcBorders>
            <w:shd w:val="clear" w:color="auto" w:fill="auto"/>
          </w:tcPr>
          <w:p w14:paraId="38D6048C" w14:textId="77777777" w:rsidR="00E27F5E" w:rsidRPr="002712DC" w:rsidRDefault="00E27F5E" w:rsidP="007D525C">
            <w:pPr>
              <w:spacing w:after="0"/>
              <w:ind w:left="270"/>
              <w:rPr>
                <w:rFonts w:asciiTheme="minorHAnsi" w:hAnsiTheme="minorHAnsi"/>
                <w:b w:val="0"/>
                <w:sz w:val="24"/>
                <w:szCs w:val="24"/>
              </w:rPr>
            </w:pPr>
          </w:p>
          <w:p w14:paraId="05794328"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Music serves multiple functions: enlightenment, education, and entertainment. </w:t>
            </w:r>
          </w:p>
          <w:p w14:paraId="18121646"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Though the musician’s imagination and intuition drive the work, great music requires skills and discipline to turn notions into a quality product. </w:t>
            </w:r>
          </w:p>
          <w:p w14:paraId="08ED2C83"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The artistic process can lead to unforeseen or unpredictable outcomes.</w:t>
            </w:r>
          </w:p>
          <w:p w14:paraId="0DD15018"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performing individually and/or with others can be viewed as a career path in things such as touring musician, teacher, music writer, composer,  inventory, marketing, or sales.</w:t>
            </w:r>
          </w:p>
        </w:tc>
      </w:tr>
    </w:tbl>
    <w:p w14:paraId="6F225FA4" w14:textId="77777777" w:rsidR="00E27F5E" w:rsidRPr="002712DC" w:rsidRDefault="00E27F5E" w:rsidP="00E27F5E">
      <w:pPr>
        <w:spacing w:after="0"/>
        <w:rPr>
          <w:rFonts w:asciiTheme="minorHAnsi" w:hAnsiTheme="minorHAnsi"/>
          <w:sz w:val="24"/>
          <w:szCs w:val="24"/>
        </w:rPr>
      </w:pPr>
    </w:p>
    <w:tbl>
      <w:tblPr>
        <w:tblStyle w:val="15"/>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E27F5E" w:rsidRPr="002712DC" w14:paraId="0C4A64DC" w14:textId="77777777" w:rsidTr="007D525C">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14BC064D" w14:textId="77777777" w:rsidR="00E27F5E" w:rsidRPr="002712DC" w:rsidRDefault="00E27F5E" w:rsidP="007D525C">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E27F5E" w:rsidRPr="002712DC" w14:paraId="7E01E8E1" w14:textId="77777777" w:rsidTr="007D525C">
        <w:tc>
          <w:tcPr>
            <w:tcW w:w="4445" w:type="dxa"/>
            <w:gridSpan w:val="4"/>
            <w:tcBorders>
              <w:top w:val="single" w:sz="18" w:space="0" w:color="548DD4"/>
              <w:bottom w:val="single" w:sz="18" w:space="0" w:color="548DD4"/>
            </w:tcBorders>
          </w:tcPr>
          <w:p w14:paraId="1D0BF7D5" w14:textId="77777777" w:rsidR="00E27F5E" w:rsidRPr="002712DC" w:rsidRDefault="00E27F5E" w:rsidP="007D525C">
            <w:pPr>
              <w:spacing w:after="0" w:line="240" w:lineRule="auto"/>
              <w:ind w:right="115"/>
              <w:rPr>
                <w:rFonts w:asciiTheme="minorHAnsi" w:hAnsiTheme="minorHAnsi"/>
                <w:b w:val="0"/>
                <w:sz w:val="24"/>
                <w:szCs w:val="24"/>
              </w:rPr>
            </w:pPr>
          </w:p>
          <w:p w14:paraId="6F2F6AC9" w14:textId="77777777" w:rsidR="00E27F5E" w:rsidRPr="002712DC" w:rsidRDefault="00E27F5E" w:rsidP="007D525C">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09209B02" w14:textId="77777777" w:rsidR="00E27F5E" w:rsidRPr="002712DC" w:rsidRDefault="00E27F5E" w:rsidP="007D525C">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42E7441D" w14:textId="77777777" w:rsidR="00E27F5E" w:rsidRPr="002712DC" w:rsidRDefault="00E27F5E" w:rsidP="007D525C">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3D2CE2B4" w14:textId="77777777" w:rsidR="00E27F5E" w:rsidRPr="002712DC" w:rsidRDefault="00E27F5E" w:rsidP="007D525C">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E27F5E" w:rsidRPr="002712DC" w14:paraId="5740AAB4" w14:textId="77777777" w:rsidTr="007D525C">
        <w:tc>
          <w:tcPr>
            <w:tcW w:w="433" w:type="dxa"/>
            <w:tcBorders>
              <w:bottom w:val="nil"/>
              <w:right w:val="single" w:sz="18" w:space="0" w:color="548DD4"/>
            </w:tcBorders>
          </w:tcPr>
          <w:p w14:paraId="2A50099C" w14:textId="77777777" w:rsidR="00E27F5E" w:rsidRPr="002712DC" w:rsidRDefault="00E27F5E" w:rsidP="007D525C">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5B8D618A" w14:textId="77777777" w:rsidR="00E27F5E" w:rsidRPr="002712DC" w:rsidRDefault="00E27F5E"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59E3C9FE" w14:textId="77777777" w:rsidR="00E27F5E" w:rsidRPr="002712DC" w:rsidRDefault="00E27F5E" w:rsidP="007D525C">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12C8ED78" w14:textId="77777777" w:rsidR="00E27F5E" w:rsidRPr="002712DC" w:rsidRDefault="00E27F5E" w:rsidP="007D525C">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414AC00D" w14:textId="77777777" w:rsidR="00E27F5E" w:rsidRPr="002712DC" w:rsidRDefault="00E27F5E"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6BB69A0C" w14:textId="77777777" w:rsidR="00E27F5E" w:rsidRPr="002712DC" w:rsidRDefault="00E27F5E"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E27F5E" w:rsidRPr="002712DC" w14:paraId="1B4A0F1C" w14:textId="77777777" w:rsidTr="007D525C">
        <w:tc>
          <w:tcPr>
            <w:tcW w:w="433" w:type="dxa"/>
            <w:tcBorders>
              <w:top w:val="nil"/>
              <w:bottom w:val="nil"/>
              <w:right w:val="single" w:sz="18" w:space="0" w:color="548DD4"/>
            </w:tcBorders>
          </w:tcPr>
          <w:p w14:paraId="66E1AE67" w14:textId="77777777" w:rsidR="00E27F5E" w:rsidRPr="002712DC" w:rsidRDefault="00E27F5E"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7AEC9EA6" w14:textId="77777777" w:rsidR="00E27F5E" w:rsidRPr="002712DC" w:rsidRDefault="00E27F5E"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628F4276" w14:textId="77777777" w:rsidR="00E27F5E" w:rsidRPr="002712DC" w:rsidRDefault="00E27F5E"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2CF581F5" w14:textId="77777777" w:rsidR="00E27F5E" w:rsidRPr="002712DC" w:rsidRDefault="00E27F5E"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61876CB8" w14:textId="77777777" w:rsidR="00E27F5E" w:rsidRPr="002712DC" w:rsidRDefault="00E27F5E"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2362AB15" w14:textId="77777777" w:rsidR="00E27F5E" w:rsidRPr="002712DC" w:rsidRDefault="00E27F5E"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E27F5E" w:rsidRPr="002712DC" w14:paraId="43626A43" w14:textId="77777777" w:rsidTr="007D525C">
        <w:tc>
          <w:tcPr>
            <w:tcW w:w="433" w:type="dxa"/>
            <w:tcBorders>
              <w:top w:val="nil"/>
              <w:bottom w:val="nil"/>
              <w:right w:val="single" w:sz="18" w:space="0" w:color="548DD4"/>
            </w:tcBorders>
          </w:tcPr>
          <w:p w14:paraId="03326DC8" w14:textId="77777777" w:rsidR="00E27F5E" w:rsidRPr="002712DC" w:rsidRDefault="00E27F5E"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40AA4582" w14:textId="77777777" w:rsidR="00E27F5E" w:rsidRPr="002712DC" w:rsidRDefault="00E27F5E"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5F395A61" w14:textId="77777777" w:rsidR="00E27F5E" w:rsidRPr="002712DC" w:rsidRDefault="00E27F5E"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364D1707" w14:textId="77777777" w:rsidR="00E27F5E" w:rsidRPr="002712DC" w:rsidRDefault="00E27F5E"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46792E93" w14:textId="77777777" w:rsidR="00E27F5E" w:rsidRPr="002712DC" w:rsidRDefault="00E27F5E"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31FC9EBC" w14:textId="77777777" w:rsidR="00E27F5E" w:rsidRPr="002712DC" w:rsidRDefault="00E27F5E"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E27F5E" w:rsidRPr="002712DC" w14:paraId="4D2C4114" w14:textId="77777777" w:rsidTr="007D525C">
        <w:tc>
          <w:tcPr>
            <w:tcW w:w="433" w:type="dxa"/>
            <w:tcBorders>
              <w:top w:val="nil"/>
              <w:bottom w:val="nil"/>
              <w:right w:val="single" w:sz="18" w:space="0" w:color="548DD4"/>
            </w:tcBorders>
          </w:tcPr>
          <w:p w14:paraId="31936F9F" w14:textId="77777777" w:rsidR="00E27F5E" w:rsidRPr="002712DC" w:rsidRDefault="00E27F5E"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002DF418" w14:textId="77777777" w:rsidR="00E27F5E" w:rsidRPr="002712DC" w:rsidRDefault="00E27F5E"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7DF9DB36" w14:textId="77777777" w:rsidR="00E27F5E" w:rsidRPr="002712DC" w:rsidRDefault="00E27F5E"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755BA40C" w14:textId="77777777" w:rsidR="00E27F5E" w:rsidRPr="002712DC" w:rsidRDefault="00E27F5E"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57B14B22" w14:textId="77777777" w:rsidR="00E27F5E" w:rsidRPr="002712DC" w:rsidRDefault="00E27F5E"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79C2B0C" w14:textId="77777777" w:rsidR="00E27F5E" w:rsidRPr="002712DC" w:rsidRDefault="00E27F5E"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E27F5E" w:rsidRPr="002712DC" w14:paraId="7C0E70D1" w14:textId="77777777" w:rsidTr="007D525C">
        <w:tc>
          <w:tcPr>
            <w:tcW w:w="433" w:type="dxa"/>
            <w:tcBorders>
              <w:top w:val="nil"/>
              <w:bottom w:val="single" w:sz="12" w:space="0" w:color="548DD4"/>
              <w:right w:val="single" w:sz="18" w:space="0" w:color="548DD4"/>
            </w:tcBorders>
          </w:tcPr>
          <w:p w14:paraId="35C96E50" w14:textId="77777777" w:rsidR="00E27F5E" w:rsidRPr="002712DC" w:rsidRDefault="00E27F5E"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0B99C8EF" w14:textId="77777777" w:rsidR="00E27F5E" w:rsidRPr="002712DC" w:rsidRDefault="00E27F5E"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25BE3272" w14:textId="77777777" w:rsidR="00E27F5E" w:rsidRPr="002712DC" w:rsidRDefault="00E27F5E"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0CA20D0B" w14:textId="77777777" w:rsidR="00E27F5E" w:rsidRPr="002712DC" w:rsidRDefault="00E27F5E" w:rsidP="007D525C">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3FDB195E" w14:textId="77777777" w:rsidR="00E27F5E" w:rsidRPr="002712DC" w:rsidRDefault="00E27F5E" w:rsidP="007D525C">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5368F1BB" w14:textId="77777777" w:rsidR="00E27F5E" w:rsidRPr="002712DC" w:rsidRDefault="00E27F5E" w:rsidP="007D525C">
            <w:pPr>
              <w:tabs>
                <w:tab w:val="left" w:pos="3060"/>
              </w:tabs>
              <w:spacing w:after="0" w:line="240" w:lineRule="auto"/>
              <w:rPr>
                <w:rFonts w:asciiTheme="minorHAnsi" w:hAnsiTheme="minorHAnsi"/>
                <w:b w:val="0"/>
                <w:sz w:val="24"/>
                <w:szCs w:val="24"/>
              </w:rPr>
            </w:pPr>
          </w:p>
        </w:tc>
      </w:tr>
      <w:tr w:rsidR="00E27F5E" w:rsidRPr="002712DC" w14:paraId="2C0A786F" w14:textId="77777777" w:rsidTr="007D525C">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510AF29E" w14:textId="77777777" w:rsidR="00E27F5E" w:rsidRPr="002712DC" w:rsidRDefault="00E27F5E" w:rsidP="007D525C">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E27F5E" w:rsidRPr="002712DC" w14:paraId="48BE2D42" w14:textId="77777777" w:rsidTr="007D525C">
        <w:tc>
          <w:tcPr>
            <w:tcW w:w="9576" w:type="dxa"/>
            <w:gridSpan w:val="7"/>
            <w:tcBorders>
              <w:top w:val="single" w:sz="12" w:space="0" w:color="548DD4"/>
            </w:tcBorders>
          </w:tcPr>
          <w:p w14:paraId="28BAF66B" w14:textId="77777777" w:rsidR="00E27F5E" w:rsidRPr="002712DC" w:rsidRDefault="00E27F5E" w:rsidP="007D525C">
            <w:pPr>
              <w:spacing w:after="0"/>
              <w:ind w:right="86"/>
              <w:rPr>
                <w:rFonts w:asciiTheme="minorHAnsi" w:hAnsiTheme="minorHAnsi"/>
                <w:sz w:val="24"/>
                <w:szCs w:val="24"/>
              </w:rPr>
            </w:pPr>
          </w:p>
          <w:p w14:paraId="278C3446" w14:textId="77777777" w:rsidR="00E27F5E" w:rsidRPr="002712DC" w:rsidRDefault="00E27F5E" w:rsidP="007D525C">
            <w:pPr>
              <w:spacing w:after="0"/>
              <w:ind w:left="990" w:right="86"/>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After practice and rehearsal, students perform a musical selection for their peers, as measured by a peer performance rubric.</w:t>
            </w:r>
          </w:p>
        </w:tc>
      </w:tr>
      <w:tr w:rsidR="00E27F5E" w:rsidRPr="002712DC" w14:paraId="68FEAD7E" w14:textId="77777777" w:rsidTr="007D525C">
        <w:tc>
          <w:tcPr>
            <w:tcW w:w="9576" w:type="dxa"/>
            <w:gridSpan w:val="7"/>
            <w:tcBorders>
              <w:bottom w:val="single" w:sz="18" w:space="0" w:color="548DD4"/>
            </w:tcBorders>
            <w:shd w:val="clear" w:color="auto" w:fill="DBE5F1"/>
          </w:tcPr>
          <w:p w14:paraId="42DB0FEC" w14:textId="77777777" w:rsidR="00E27F5E" w:rsidRPr="002712DC" w:rsidRDefault="00E27F5E" w:rsidP="007D525C">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E27F5E" w:rsidRPr="002712DC" w14:paraId="59D166A0" w14:textId="77777777" w:rsidTr="007D525C">
        <w:tc>
          <w:tcPr>
            <w:tcW w:w="9576" w:type="dxa"/>
            <w:gridSpan w:val="7"/>
            <w:tcBorders>
              <w:bottom w:val="single" w:sz="18" w:space="0" w:color="0070C0"/>
            </w:tcBorders>
          </w:tcPr>
          <w:p w14:paraId="0D52B609"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be able to play musical exercises in order to raise their level of competency in playing their chosen instruments in class and in performances  </w:t>
            </w:r>
          </w:p>
          <w:p w14:paraId="391E2307"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Benchmark/Authentic: </w:t>
            </w:r>
            <w:r w:rsidRPr="002712DC">
              <w:rPr>
                <w:rFonts w:asciiTheme="minorHAnsi" w:hAnsiTheme="minorHAnsi"/>
                <w:sz w:val="24"/>
                <w:szCs w:val="24"/>
              </w:rPr>
              <w:t>Student(s) will be able to the selected song for an upcoming performance individually and/or with others. Mid-cycle assessment on standards taught thus far.</w:t>
            </w:r>
          </w:p>
          <w:p w14:paraId="5432A061" w14:textId="77777777" w:rsidR="00E27F5E" w:rsidRPr="002712DC" w:rsidRDefault="00E27F5E"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Student(s) will demonstrate competency in playing their chosen instruments in class and in performances. Perform the composition for teachers and peers.  Refine the work based on critical feedback.</w:t>
            </w:r>
          </w:p>
          <w:p w14:paraId="353F851A" w14:textId="77777777" w:rsidR="00E27F5E" w:rsidRPr="002712DC" w:rsidRDefault="00E27F5E" w:rsidP="007D525C">
            <w:pPr>
              <w:numPr>
                <w:ilvl w:val="0"/>
                <w:numId w:val="8"/>
              </w:numPr>
              <w:spacing w:after="0"/>
              <w:ind w:right="86"/>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60E20472" w14:textId="77777777" w:rsidR="00E27F5E" w:rsidRPr="002712DC" w:rsidRDefault="00E27F5E" w:rsidP="007D525C">
            <w:pPr>
              <w:spacing w:after="0"/>
              <w:ind w:right="86"/>
              <w:rPr>
                <w:rFonts w:asciiTheme="minorHAnsi" w:hAnsiTheme="minorHAnsi"/>
                <w:sz w:val="24"/>
                <w:szCs w:val="24"/>
              </w:rPr>
            </w:pPr>
          </w:p>
        </w:tc>
      </w:tr>
      <w:tr w:rsidR="00E27F5E" w:rsidRPr="002712DC" w14:paraId="266214FE"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515AE077" w14:textId="77777777" w:rsidR="00E27F5E" w:rsidRPr="002712DC" w:rsidRDefault="00E27F5E"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E27F5E" w:rsidRPr="002712DC" w14:paraId="2C9CB523"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1BCC0CFF" w14:textId="77777777" w:rsidR="00E27F5E" w:rsidRPr="002712DC" w:rsidRDefault="00E27F5E" w:rsidP="007D525C">
            <w:pPr>
              <w:spacing w:after="0"/>
              <w:rPr>
                <w:rFonts w:asciiTheme="minorHAnsi" w:hAnsiTheme="minorHAnsi"/>
                <w:i/>
                <w:sz w:val="24"/>
                <w:szCs w:val="24"/>
              </w:rPr>
            </w:pPr>
            <w:r w:rsidRPr="002712DC">
              <w:rPr>
                <w:rFonts w:asciiTheme="minorHAnsi" w:hAnsiTheme="minorHAnsi"/>
                <w:i/>
                <w:sz w:val="24"/>
                <w:szCs w:val="24"/>
              </w:rPr>
              <w:t>Instructional Strategies</w:t>
            </w:r>
          </w:p>
          <w:p w14:paraId="7E1B595E" w14:textId="77777777" w:rsidR="00E27F5E" w:rsidRPr="002712DC" w:rsidRDefault="00E27F5E" w:rsidP="007D525C">
            <w:pPr>
              <w:spacing w:after="0"/>
              <w:rPr>
                <w:rFonts w:asciiTheme="minorHAnsi" w:hAnsiTheme="minorHAnsi"/>
                <w:i/>
                <w:sz w:val="24"/>
                <w:szCs w:val="24"/>
              </w:rPr>
            </w:pPr>
            <w:r w:rsidRPr="002712DC">
              <w:rPr>
                <w:rFonts w:asciiTheme="minorHAnsi" w:hAnsiTheme="minorHAnsi"/>
                <w:i/>
                <w:sz w:val="24"/>
                <w:szCs w:val="24"/>
              </w:rPr>
              <w:t>D</w:t>
            </w:r>
          </w:p>
          <w:p w14:paraId="7A4056F8" w14:textId="77777777" w:rsidR="00E27F5E" w:rsidRPr="002712DC" w:rsidRDefault="00E27F5E" w:rsidP="007D525C">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1155509F"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Learning Centers/Stations</w:t>
            </w:r>
          </w:p>
          <w:p w14:paraId="1102A63A"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2DAFB6F8"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Independent Study</w:t>
            </w:r>
          </w:p>
          <w:p w14:paraId="490B0EE7"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48478058"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Differentiation/Leveled Instruction</w:t>
            </w:r>
          </w:p>
          <w:p w14:paraId="7A13944B"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5C2D09C4"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Individual Contracts</w:t>
            </w:r>
          </w:p>
          <w:p w14:paraId="46DC7C3E"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139740C6"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Socratic Questioning The Socratic teaching method focusing on giving students questions: not answers. The role of the teacher is to ask students inquiry-based probing questions to develop critical thinking. This is done by continuously probing the subject with questions.</w:t>
            </w:r>
          </w:p>
        </w:tc>
      </w:tr>
      <w:tr w:rsidR="00E27F5E" w:rsidRPr="002712DC" w14:paraId="06625EAB"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12DDC4F4" w14:textId="77777777" w:rsidR="00E27F5E" w:rsidRPr="002712DC" w:rsidRDefault="00E27F5E" w:rsidP="007D525C">
            <w:pPr>
              <w:spacing w:after="0" w:line="240" w:lineRule="auto"/>
              <w:jc w:val="center"/>
              <w:rPr>
                <w:rFonts w:asciiTheme="minorHAnsi" w:hAnsiTheme="minorHAnsi"/>
                <w:i/>
                <w:sz w:val="24"/>
                <w:szCs w:val="24"/>
              </w:rPr>
            </w:pPr>
          </w:p>
          <w:p w14:paraId="60D971D2" w14:textId="77777777" w:rsidR="00E27F5E" w:rsidRPr="002712DC" w:rsidRDefault="00E27F5E"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10F07370" w14:textId="77777777" w:rsidR="00E27F5E" w:rsidRPr="002712DC" w:rsidRDefault="00E27F5E" w:rsidP="007D525C">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7389439C" w14:textId="77777777" w:rsidR="00E27F5E" w:rsidRPr="002712DC" w:rsidRDefault="00E27F5E" w:rsidP="007D525C">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See scope and sequence for differentiation between beginner, intermediate, and advanced.</w:t>
            </w:r>
          </w:p>
          <w:p w14:paraId="73F3B327" w14:textId="77777777" w:rsidR="00E27F5E" w:rsidRPr="002712DC" w:rsidRDefault="00E27F5E" w:rsidP="007D525C">
            <w:pPr>
              <w:spacing w:after="0" w:line="240" w:lineRule="auto"/>
              <w:rPr>
                <w:rFonts w:asciiTheme="minorHAnsi" w:eastAsia="Gyrl Friday" w:hAnsiTheme="minorHAnsi" w:cs="Gyrl Friday"/>
                <w:sz w:val="24"/>
                <w:szCs w:val="24"/>
              </w:rPr>
            </w:pPr>
          </w:p>
          <w:p w14:paraId="672CC631" w14:textId="77777777" w:rsidR="00E27F5E" w:rsidRPr="002712DC" w:rsidRDefault="00E27F5E" w:rsidP="007D525C">
            <w:pPr>
              <w:spacing w:after="0"/>
              <w:rPr>
                <w:rFonts w:asciiTheme="minorHAnsi" w:hAnsiTheme="minorHAnsi"/>
                <w:i/>
                <w:sz w:val="24"/>
                <w:szCs w:val="24"/>
              </w:rPr>
            </w:pPr>
            <w:r w:rsidRPr="002712DC">
              <w:rPr>
                <w:rFonts w:asciiTheme="minorHAnsi" w:hAnsiTheme="minorHAnsi"/>
                <w:i/>
                <w:sz w:val="24"/>
                <w:szCs w:val="24"/>
              </w:rPr>
              <w:t>Accommodations:</w:t>
            </w:r>
          </w:p>
          <w:p w14:paraId="3BBC3CB6" w14:textId="77777777" w:rsidR="00E27F5E" w:rsidRPr="002712DC" w:rsidRDefault="00E27F5E" w:rsidP="007D525C">
            <w:pPr>
              <w:spacing w:after="0"/>
              <w:rPr>
                <w:rFonts w:asciiTheme="minorHAnsi" w:hAnsiTheme="minorHAnsi"/>
                <w:i/>
                <w:sz w:val="24"/>
                <w:szCs w:val="24"/>
              </w:rPr>
            </w:pPr>
          </w:p>
          <w:p w14:paraId="3F71F612"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11F9F638" w14:textId="77777777" w:rsidR="00E27F5E" w:rsidRPr="002712DC" w:rsidRDefault="00E27F5E" w:rsidP="007D525C">
            <w:pPr>
              <w:spacing w:after="0"/>
              <w:rPr>
                <w:rFonts w:asciiTheme="minorHAnsi" w:hAnsiTheme="minorHAnsi"/>
                <w:i/>
                <w:sz w:val="24"/>
                <w:szCs w:val="24"/>
              </w:rPr>
            </w:pPr>
          </w:p>
          <w:p w14:paraId="3D67887A"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47EB8AC2" w14:textId="77777777" w:rsidR="00E27F5E" w:rsidRPr="002712DC" w:rsidRDefault="00E27F5E" w:rsidP="007D525C">
            <w:pPr>
              <w:spacing w:after="0"/>
              <w:rPr>
                <w:rFonts w:asciiTheme="minorHAnsi" w:hAnsiTheme="minorHAnsi"/>
                <w:i/>
                <w:sz w:val="24"/>
                <w:szCs w:val="24"/>
              </w:rPr>
            </w:pPr>
          </w:p>
          <w:p w14:paraId="32371788"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068E9B32" w14:textId="77777777" w:rsidR="00E27F5E" w:rsidRPr="002712DC" w:rsidRDefault="00E27F5E" w:rsidP="007D525C">
            <w:pPr>
              <w:spacing w:after="0"/>
              <w:rPr>
                <w:rFonts w:asciiTheme="minorHAnsi" w:hAnsiTheme="minorHAnsi"/>
                <w:i/>
                <w:sz w:val="24"/>
                <w:szCs w:val="24"/>
              </w:rPr>
            </w:pPr>
          </w:p>
          <w:p w14:paraId="27E47806"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02DD5420" w14:textId="77777777" w:rsidR="00E27F5E" w:rsidRPr="002712DC" w:rsidRDefault="00E27F5E" w:rsidP="007D525C">
            <w:pPr>
              <w:widowControl w:val="0"/>
              <w:spacing w:after="0" w:line="240" w:lineRule="auto"/>
              <w:rPr>
                <w:rFonts w:asciiTheme="minorHAnsi" w:eastAsia="Arial" w:hAnsiTheme="minorHAnsi" w:cs="Arial"/>
                <w:sz w:val="24"/>
                <w:szCs w:val="24"/>
              </w:rPr>
            </w:pPr>
          </w:p>
          <w:p w14:paraId="7FF11036"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5E07D77C" w14:textId="77777777" w:rsidR="00E27F5E" w:rsidRPr="002712DC" w:rsidRDefault="00E27F5E" w:rsidP="007D525C">
            <w:pPr>
              <w:widowControl w:val="0"/>
              <w:spacing w:after="0" w:line="240" w:lineRule="auto"/>
              <w:rPr>
                <w:rFonts w:asciiTheme="minorHAnsi" w:eastAsia="Arial" w:hAnsiTheme="minorHAnsi" w:cs="Arial"/>
                <w:sz w:val="24"/>
                <w:szCs w:val="24"/>
              </w:rPr>
            </w:pPr>
          </w:p>
          <w:p w14:paraId="6DE2A828" w14:textId="77777777" w:rsidR="00E27F5E" w:rsidRPr="002712DC" w:rsidRDefault="00E27F5E" w:rsidP="007D525C">
            <w:pPr>
              <w:widowControl w:val="0"/>
              <w:spacing w:after="0" w:line="240" w:lineRule="auto"/>
              <w:rPr>
                <w:rFonts w:asciiTheme="minorHAnsi" w:eastAsia="Arial" w:hAnsiTheme="minorHAnsi" w:cs="Arial"/>
                <w:sz w:val="24"/>
                <w:szCs w:val="24"/>
              </w:rPr>
            </w:pPr>
          </w:p>
          <w:p w14:paraId="2B59E6E4"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See appendix A for additional accommodations and modifications.</w:t>
            </w:r>
          </w:p>
          <w:p w14:paraId="32FB8315" w14:textId="77777777" w:rsidR="00E27F5E" w:rsidRPr="002712DC" w:rsidRDefault="00E27F5E" w:rsidP="007D525C">
            <w:pPr>
              <w:spacing w:after="0" w:line="240" w:lineRule="auto"/>
              <w:rPr>
                <w:rFonts w:asciiTheme="minorHAnsi" w:hAnsiTheme="minorHAns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75E096B1"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Focus on the use of music as narrative by listening to and discussing works, such as Sergei Prokofiev’s </w:t>
            </w:r>
            <w:r w:rsidRPr="002712DC">
              <w:rPr>
                <w:rFonts w:asciiTheme="minorHAnsi" w:hAnsiTheme="minorHAnsi"/>
                <w:i/>
                <w:sz w:val="24"/>
                <w:szCs w:val="24"/>
              </w:rPr>
              <w:t>Peter and the Wolf</w:t>
            </w:r>
            <w:r w:rsidRPr="002712DC">
              <w:rPr>
                <w:rFonts w:asciiTheme="minorHAnsi" w:hAnsiTheme="minorHAnsi"/>
                <w:sz w:val="24"/>
                <w:szCs w:val="24"/>
              </w:rPr>
              <w:t xml:space="preserve"> or Daniel Pinkham’s </w:t>
            </w:r>
            <w:r w:rsidRPr="002712DC">
              <w:rPr>
                <w:rFonts w:asciiTheme="minorHAnsi" w:hAnsiTheme="minorHAnsi"/>
                <w:i/>
                <w:sz w:val="24"/>
                <w:szCs w:val="24"/>
              </w:rPr>
              <w:t>Make Way for Ducklings</w:t>
            </w:r>
            <w:r w:rsidRPr="002712DC">
              <w:rPr>
                <w:rFonts w:asciiTheme="minorHAnsi" w:hAnsiTheme="minorHAnsi"/>
                <w:sz w:val="24"/>
                <w:szCs w:val="24"/>
              </w:rPr>
              <w:t xml:space="preserve">. </w:t>
            </w:r>
          </w:p>
          <w:p w14:paraId="4401EAE1"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View Oscar winning animated feature film of </w:t>
            </w:r>
            <w:r w:rsidRPr="002712DC">
              <w:rPr>
                <w:rFonts w:asciiTheme="minorHAnsi" w:hAnsiTheme="minorHAnsi"/>
                <w:i/>
                <w:sz w:val="24"/>
                <w:szCs w:val="24"/>
              </w:rPr>
              <w:t>Peter and the Wolf</w:t>
            </w:r>
            <w:r w:rsidRPr="002712DC">
              <w:rPr>
                <w:rFonts w:asciiTheme="minorHAnsi" w:hAnsiTheme="minorHAnsi"/>
                <w:sz w:val="24"/>
                <w:szCs w:val="24"/>
              </w:rPr>
              <w:t xml:space="preserve"> by Suzie Templeton (PBS Great Performances). </w:t>
            </w:r>
          </w:p>
          <w:p w14:paraId="189C86D8"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Discuss ways that music communicates both through narrative and through expression.</w:t>
            </w:r>
          </w:p>
          <w:p w14:paraId="47EDBC6C"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Practice reading and playing musical scores.</w:t>
            </w:r>
          </w:p>
        </w:tc>
      </w:tr>
      <w:tr w:rsidR="00E27F5E" w:rsidRPr="002712DC" w14:paraId="42DEE503"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06D67B06" w14:textId="77777777" w:rsidR="00E27F5E" w:rsidRPr="002712DC" w:rsidRDefault="00E27F5E" w:rsidP="007D525C">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6D3A51CB" w14:textId="77777777" w:rsidR="00E27F5E" w:rsidRPr="002712DC" w:rsidRDefault="00E27F5E" w:rsidP="007D525C">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7160D6EC"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2B221771"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NJSO: Address: 60 Park Pl, Newark, NJ 07102</w:t>
            </w:r>
          </w:p>
          <w:p w14:paraId="55EA1FB1"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Phone:(800) 255-3476  Call to set up interviews </w:t>
            </w:r>
          </w:p>
          <w:p w14:paraId="11CEBABF"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E27F5E" w:rsidRPr="002712DC" w14:paraId="543D3B2C"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7C0483B2" w14:textId="77777777" w:rsidR="00E27F5E" w:rsidRPr="002712DC" w:rsidRDefault="00E27F5E" w:rsidP="007D525C">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E27F5E" w:rsidRPr="002712DC" w14:paraId="49D1C257"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4C13FC66" w14:textId="77777777" w:rsidR="00E27F5E" w:rsidRPr="002712DC" w:rsidRDefault="00E27F5E" w:rsidP="007D525C">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35C6A0BC" w14:textId="77777777" w:rsidR="00E27F5E" w:rsidRPr="002712DC" w:rsidRDefault="00E27F5E" w:rsidP="007D525C">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2011114F" w14:textId="77777777" w:rsidR="00E27F5E" w:rsidRPr="002712DC" w:rsidRDefault="00E27F5E" w:rsidP="007D525C">
            <w:pPr>
              <w:spacing w:before="40" w:after="0" w:line="240" w:lineRule="auto"/>
              <w:ind w:left="720"/>
              <w:rPr>
                <w:rFonts w:asciiTheme="minorHAnsi" w:hAnsiTheme="minorHAnsi"/>
                <w:sz w:val="24"/>
                <w:szCs w:val="24"/>
              </w:rPr>
            </w:pPr>
          </w:p>
        </w:tc>
      </w:tr>
      <w:tr w:rsidR="00E27F5E" w:rsidRPr="002712DC" w14:paraId="1FE2A5B2"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0F1957C1" w14:textId="77777777" w:rsidR="00E27F5E" w:rsidRPr="002712DC" w:rsidRDefault="00E27F5E" w:rsidP="007D525C">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5A4839EA" w14:textId="77777777" w:rsidR="00E27F5E" w:rsidRPr="002712DC" w:rsidRDefault="00E27F5E" w:rsidP="007D525C">
            <w:pPr>
              <w:spacing w:before="40" w:after="0" w:line="360" w:lineRule="auto"/>
              <w:rPr>
                <w:rFonts w:asciiTheme="minorHAnsi" w:hAnsiTheme="minorHAnsi"/>
                <w:sz w:val="24"/>
                <w:szCs w:val="24"/>
              </w:rPr>
            </w:pPr>
            <w:r w:rsidRPr="002712DC">
              <w:rPr>
                <w:rFonts w:asciiTheme="minorHAnsi" w:hAnsiTheme="minorHAnsi"/>
                <w:sz w:val="24"/>
                <w:szCs w:val="24"/>
              </w:rPr>
              <w:t>See Pacing Guide</w:t>
            </w:r>
          </w:p>
        </w:tc>
      </w:tr>
    </w:tbl>
    <w:p w14:paraId="54FB4F6A" w14:textId="77777777" w:rsidR="00E27F5E" w:rsidRPr="002712DC" w:rsidRDefault="00E27F5E" w:rsidP="00E27F5E">
      <w:pPr>
        <w:spacing w:after="0"/>
        <w:rPr>
          <w:rFonts w:asciiTheme="minorHAnsi" w:hAnsiTheme="minorHAnsi"/>
          <w:sz w:val="24"/>
          <w:szCs w:val="24"/>
        </w:rPr>
      </w:pPr>
    </w:p>
    <w:p w14:paraId="482286B9" w14:textId="77777777" w:rsidR="00E27F5E" w:rsidRPr="002712DC" w:rsidRDefault="00E27F5E" w:rsidP="00E27F5E">
      <w:pPr>
        <w:spacing w:after="0"/>
        <w:jc w:val="center"/>
        <w:rPr>
          <w:rFonts w:asciiTheme="minorHAnsi" w:eastAsia="Arial" w:hAnsiTheme="minorHAnsi" w:cs="Arial"/>
          <w:b w:val="0"/>
          <w:sz w:val="24"/>
          <w:szCs w:val="24"/>
        </w:rPr>
      </w:pPr>
    </w:p>
    <w:tbl>
      <w:tblPr>
        <w:tblStyle w:val="14"/>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E27F5E" w:rsidRPr="002712DC" w14:paraId="7B7BB854" w14:textId="77777777" w:rsidTr="007D525C">
        <w:trPr>
          <w:jc w:val="center"/>
        </w:trPr>
        <w:tc>
          <w:tcPr>
            <w:tcW w:w="1500" w:type="dxa"/>
            <w:shd w:val="clear" w:color="auto" w:fill="9FC5E8"/>
            <w:tcMar>
              <w:top w:w="100" w:type="dxa"/>
              <w:left w:w="100" w:type="dxa"/>
              <w:bottom w:w="100" w:type="dxa"/>
              <w:right w:w="100" w:type="dxa"/>
            </w:tcMar>
          </w:tcPr>
          <w:p w14:paraId="6F9752A7"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1B4ABCA4"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1D33AFAE"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62E7605A"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61685B19"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p>
        </w:tc>
      </w:tr>
      <w:tr w:rsidR="00E27F5E" w:rsidRPr="002712DC" w14:paraId="5253677D" w14:textId="77777777" w:rsidTr="007D525C">
        <w:trPr>
          <w:jc w:val="center"/>
        </w:trPr>
        <w:tc>
          <w:tcPr>
            <w:tcW w:w="1500" w:type="dxa"/>
            <w:shd w:val="clear" w:color="auto" w:fill="auto"/>
            <w:tcMar>
              <w:top w:w="100" w:type="dxa"/>
              <w:left w:w="100" w:type="dxa"/>
              <w:bottom w:w="100" w:type="dxa"/>
              <w:right w:w="100" w:type="dxa"/>
            </w:tcMar>
          </w:tcPr>
          <w:p w14:paraId="545B5E15" w14:textId="77777777" w:rsidR="00E27F5E" w:rsidRPr="002712DC" w:rsidRDefault="00E27F5E" w:rsidP="007D525C">
            <w:pPr>
              <w:spacing w:after="0"/>
              <w:rPr>
                <w:rFonts w:asciiTheme="minorHAnsi" w:eastAsia="Arial" w:hAnsiTheme="minorHAnsi" w:cs="Arial"/>
                <w:sz w:val="24"/>
                <w:szCs w:val="24"/>
              </w:rPr>
            </w:pPr>
            <w:r w:rsidRPr="002712DC">
              <w:rPr>
                <w:rFonts w:asciiTheme="minorHAnsi" w:hAnsiTheme="minorHAnsi"/>
                <w:b w:val="0"/>
                <w:sz w:val="24"/>
                <w:szCs w:val="24"/>
              </w:rPr>
              <w:t>Classroom Application: Performance</w:t>
            </w:r>
          </w:p>
        </w:tc>
        <w:tc>
          <w:tcPr>
            <w:tcW w:w="1770" w:type="dxa"/>
            <w:shd w:val="clear" w:color="auto" w:fill="auto"/>
            <w:tcMar>
              <w:top w:w="100" w:type="dxa"/>
              <w:left w:w="100" w:type="dxa"/>
              <w:bottom w:w="100" w:type="dxa"/>
              <w:right w:w="100" w:type="dxa"/>
            </w:tcMar>
          </w:tcPr>
          <w:p w14:paraId="5035374D" w14:textId="77777777" w:rsidR="00E27F5E" w:rsidRPr="002712DC" w:rsidRDefault="00E27F5E"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Performing for peers and others</w:t>
            </w:r>
          </w:p>
        </w:tc>
        <w:tc>
          <w:tcPr>
            <w:tcW w:w="1770" w:type="dxa"/>
            <w:shd w:val="clear" w:color="auto" w:fill="auto"/>
            <w:tcMar>
              <w:top w:w="100" w:type="dxa"/>
              <w:left w:w="100" w:type="dxa"/>
              <w:bottom w:w="100" w:type="dxa"/>
              <w:right w:w="100" w:type="dxa"/>
            </w:tcMar>
          </w:tcPr>
          <w:p w14:paraId="24975F7D" w14:textId="77777777" w:rsidR="00E27F5E" w:rsidRPr="002712DC" w:rsidRDefault="00E27F5E" w:rsidP="007D525C">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Concert Performance</w:t>
            </w:r>
          </w:p>
        </w:tc>
        <w:tc>
          <w:tcPr>
            <w:tcW w:w="1890" w:type="dxa"/>
            <w:shd w:val="clear" w:color="auto" w:fill="auto"/>
            <w:tcMar>
              <w:top w:w="100" w:type="dxa"/>
              <w:left w:w="100" w:type="dxa"/>
              <w:bottom w:w="100" w:type="dxa"/>
              <w:right w:w="100" w:type="dxa"/>
            </w:tcMar>
          </w:tcPr>
          <w:p w14:paraId="5E370212"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Playing alone and/or with others</w:t>
            </w:r>
          </w:p>
        </w:tc>
        <w:tc>
          <w:tcPr>
            <w:tcW w:w="1350" w:type="dxa"/>
            <w:shd w:val="clear" w:color="auto" w:fill="auto"/>
            <w:tcMar>
              <w:top w:w="100" w:type="dxa"/>
              <w:left w:w="100" w:type="dxa"/>
              <w:bottom w:w="100" w:type="dxa"/>
              <w:right w:w="100" w:type="dxa"/>
            </w:tcMar>
          </w:tcPr>
          <w:p w14:paraId="7F574733" w14:textId="77777777" w:rsidR="00E27F5E" w:rsidRPr="002712DC" w:rsidRDefault="00E27F5E"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64B5F8E7" w14:textId="77777777" w:rsidR="00E27F5E" w:rsidRPr="002712DC" w:rsidRDefault="00E27F5E" w:rsidP="00E27F5E">
      <w:pPr>
        <w:pStyle w:val="p1"/>
        <w:rPr>
          <w:rFonts w:asciiTheme="minorHAnsi" w:hAnsiTheme="minorHAnsi"/>
          <w:sz w:val="24"/>
          <w:szCs w:val="24"/>
        </w:rPr>
      </w:pPr>
      <w:r w:rsidRPr="002712DC">
        <w:rPr>
          <w:rFonts w:asciiTheme="minorHAnsi" w:hAnsiTheme="minorHAnsi"/>
          <w:sz w:val="24"/>
          <w:szCs w:val="24"/>
        </w:rPr>
        <w:t>*In sequential order by unit.</w:t>
      </w:r>
    </w:p>
    <w:p w14:paraId="341AB599" w14:textId="77777777" w:rsidR="00E27F5E" w:rsidRPr="002712DC" w:rsidRDefault="00E27F5E" w:rsidP="00E27F5E">
      <w:pPr>
        <w:rPr>
          <w:rFonts w:asciiTheme="minorHAnsi" w:hAnsiTheme="minorHAnsi"/>
          <w:sz w:val="24"/>
          <w:szCs w:val="24"/>
        </w:rPr>
      </w:pPr>
      <w:r w:rsidRPr="002712DC">
        <w:rPr>
          <w:rFonts w:asciiTheme="minorHAnsi" w:hAnsiTheme="minorHAnsi"/>
          <w:sz w:val="24"/>
          <w:szCs w:val="24"/>
        </w:rPr>
        <w:br w:type="page"/>
      </w:r>
    </w:p>
    <w:p w14:paraId="6F7174EA" w14:textId="1903EF79" w:rsidR="00E27F5E" w:rsidRDefault="00E27F5E">
      <w:pPr>
        <w:spacing w:before="0" w:after="200"/>
        <w:rPr>
          <w:rFonts w:asciiTheme="minorHAnsi" w:hAnsiTheme="minorHAnsi"/>
          <w:sz w:val="24"/>
          <w:szCs w:val="24"/>
        </w:rPr>
      </w:pPr>
      <w:r>
        <w:rPr>
          <w:rFonts w:asciiTheme="minorHAnsi" w:hAnsiTheme="minorHAnsi"/>
          <w:sz w:val="24"/>
          <w:szCs w:val="24"/>
        </w:rPr>
        <w:br w:type="page"/>
      </w:r>
    </w:p>
    <w:p w14:paraId="4706BD6A" w14:textId="77777777" w:rsidR="006C4611" w:rsidRPr="002712DC" w:rsidRDefault="006C4611">
      <w:pPr>
        <w:spacing w:after="0"/>
        <w:rPr>
          <w:rFonts w:asciiTheme="minorHAnsi" w:hAnsiTheme="minorHAnsi"/>
          <w:sz w:val="24"/>
          <w:szCs w:val="24"/>
        </w:rPr>
      </w:pPr>
    </w:p>
    <w:tbl>
      <w:tblPr>
        <w:tblStyle w:val="13"/>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376"/>
        <w:gridCol w:w="1209"/>
        <w:gridCol w:w="1246"/>
      </w:tblGrid>
      <w:tr w:rsidR="006C4611" w:rsidRPr="002712DC" w14:paraId="285D3D8F" w14:textId="77777777" w:rsidTr="00B11FC4">
        <w:tc>
          <w:tcPr>
            <w:tcW w:w="1722" w:type="dxa"/>
            <w:tcBorders>
              <w:top w:val="single" w:sz="12" w:space="0" w:color="548DD4"/>
              <w:left w:val="single" w:sz="12" w:space="0" w:color="548DD4"/>
              <w:right w:val="single" w:sz="12" w:space="0" w:color="548DD4"/>
            </w:tcBorders>
            <w:shd w:val="clear" w:color="auto" w:fill="F2F2F2"/>
          </w:tcPr>
          <w:p w14:paraId="6E9F20D4"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413" w:type="dxa"/>
            <w:gridSpan w:val="2"/>
            <w:tcBorders>
              <w:top w:val="single" w:sz="12" w:space="0" w:color="548DD4"/>
              <w:left w:val="single" w:sz="12" w:space="0" w:color="548DD4"/>
              <w:bottom w:val="single" w:sz="12" w:space="0" w:color="548DD4"/>
              <w:right w:val="single" w:sz="12" w:space="0" w:color="548DD4"/>
            </w:tcBorders>
          </w:tcPr>
          <w:p w14:paraId="69BB647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209" w:type="dxa"/>
            <w:tcBorders>
              <w:top w:val="single" w:sz="12" w:space="0" w:color="548DD4"/>
              <w:left w:val="single" w:sz="12" w:space="0" w:color="548DD4"/>
              <w:bottom w:val="single" w:sz="12" w:space="0" w:color="548DD4"/>
              <w:right w:val="single" w:sz="12" w:space="0" w:color="548DD4"/>
            </w:tcBorders>
            <w:shd w:val="clear" w:color="auto" w:fill="F2F2F2"/>
          </w:tcPr>
          <w:p w14:paraId="550A286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6" w:type="dxa"/>
            <w:tcBorders>
              <w:top w:val="single" w:sz="12" w:space="0" w:color="548DD4"/>
              <w:left w:val="single" w:sz="12" w:space="0" w:color="548DD4"/>
              <w:bottom w:val="single" w:sz="12" w:space="0" w:color="548DD4"/>
              <w:right w:val="single" w:sz="12" w:space="0" w:color="548DD4"/>
            </w:tcBorders>
          </w:tcPr>
          <w:p w14:paraId="01BC1AD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3-5</w:t>
            </w:r>
          </w:p>
        </w:tc>
      </w:tr>
      <w:tr w:rsidR="006C4611" w:rsidRPr="002712DC" w14:paraId="747EA45F"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1C0F5FEF"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14E01B29" w14:textId="71FD40A0" w:rsidR="006C4611" w:rsidRPr="002712DC" w:rsidRDefault="000862AB" w:rsidP="003D3F93">
            <w:pPr>
              <w:pStyle w:val="Heading1"/>
            </w:pPr>
            <w:bookmarkStart w:id="15" w:name="_Toc29073431"/>
            <w:r w:rsidRPr="002712DC">
              <w:t>Classroom Application: Performance</w:t>
            </w:r>
            <w:r w:rsidR="008B7B73">
              <w:t xml:space="preserve"> </w:t>
            </w:r>
            <w:r w:rsidR="003D3F93">
              <w:t>3 - 5</w:t>
            </w:r>
            <w:bookmarkEnd w:id="15"/>
          </w:p>
        </w:tc>
      </w:tr>
      <w:tr w:rsidR="006C4611" w:rsidRPr="002712DC" w14:paraId="4EB78DFD"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974BE5B" w14:textId="66056CAD"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4F4CD570"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72CEF015" w14:textId="77777777" w:rsidR="005C0915" w:rsidRPr="002712DC" w:rsidRDefault="005C0915" w:rsidP="005C0915">
            <w:pPr>
              <w:numPr>
                <w:ilvl w:val="0"/>
                <w:numId w:val="7"/>
              </w:numPr>
              <w:spacing w:after="0"/>
              <w:rPr>
                <w:rFonts w:asciiTheme="minorHAnsi" w:hAnsiTheme="minorHAnsi"/>
                <w:sz w:val="24"/>
                <w:szCs w:val="24"/>
              </w:rPr>
            </w:pPr>
            <w:r w:rsidRPr="002712DC">
              <w:rPr>
                <w:rFonts w:asciiTheme="minorHAnsi" w:hAnsiTheme="minorHAnsi"/>
                <w:sz w:val="24"/>
                <w:szCs w:val="24"/>
              </w:rPr>
              <w:t xml:space="preserve">CRP4. Communicate clearly and effectively and with reason. </w:t>
            </w:r>
          </w:p>
          <w:p w14:paraId="07DD5948" w14:textId="77777777" w:rsidR="005C0915" w:rsidRPr="002712DC" w:rsidRDefault="005C0915" w:rsidP="005C0915">
            <w:pPr>
              <w:numPr>
                <w:ilvl w:val="0"/>
                <w:numId w:val="7"/>
              </w:numPr>
              <w:rPr>
                <w:rFonts w:asciiTheme="minorHAnsi" w:hAnsiTheme="minorHAnsi"/>
                <w:sz w:val="24"/>
                <w:szCs w:val="24"/>
              </w:rPr>
            </w:pPr>
            <w:r w:rsidRPr="002712DC">
              <w:rPr>
                <w:rFonts w:asciiTheme="minorHAnsi" w:hAnsiTheme="minorHAnsi"/>
                <w:sz w:val="24"/>
                <w:szCs w:val="24"/>
              </w:rPr>
              <w:t>CRP5. Consider the environmental, social and economic impacts of decisions.</w:t>
            </w:r>
          </w:p>
          <w:p w14:paraId="6E3DAE19" w14:textId="7156031A" w:rsidR="006C4611" w:rsidRPr="002712DC" w:rsidRDefault="006C4611">
            <w:pPr>
              <w:spacing w:after="0"/>
              <w:ind w:right="180"/>
              <w:rPr>
                <w:rFonts w:asciiTheme="minorHAnsi" w:hAnsiTheme="minorHAnsi"/>
                <w:b w:val="0"/>
                <w:sz w:val="24"/>
                <w:szCs w:val="24"/>
              </w:rPr>
            </w:pPr>
          </w:p>
        </w:tc>
      </w:tr>
      <w:tr w:rsidR="006C4611" w:rsidRPr="002712DC" w14:paraId="45EEFC66"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1A51A4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4E1A0B19"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7C55BBA1"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The ability to read music notation correlates with musical fluency and literacy. Notation systems are complex symbolic languages that indicate pitch, rhythm, dynamics, and tempo.</w:t>
            </w:r>
          </w:p>
          <w:p w14:paraId="000C02E2" w14:textId="77777777" w:rsidR="006C4611" w:rsidRPr="002712DC" w:rsidRDefault="006C4611">
            <w:pPr>
              <w:spacing w:after="0" w:line="240" w:lineRule="auto"/>
              <w:rPr>
                <w:rFonts w:asciiTheme="minorHAnsi" w:eastAsia="Times New Roman" w:hAnsiTheme="minorHAnsi" w:cs="Times New Roman"/>
                <w:sz w:val="24"/>
                <w:szCs w:val="24"/>
              </w:rPr>
            </w:pPr>
          </w:p>
          <w:p w14:paraId="67D74116" w14:textId="77777777" w:rsidR="006C4611" w:rsidRPr="002712DC" w:rsidRDefault="000862AB">
            <w:pPr>
              <w:spacing w:after="0" w:line="240" w:lineRule="auto"/>
              <w:rPr>
                <w:rFonts w:asciiTheme="minorHAnsi" w:eastAsia="Times New Roman" w:hAnsiTheme="minorHAnsi" w:cs="Times New Roman"/>
                <w:b w:val="0"/>
                <w:sz w:val="24"/>
                <w:szCs w:val="24"/>
                <w:u w:val="single"/>
              </w:rPr>
            </w:pPr>
            <w:r w:rsidRPr="002712DC">
              <w:rPr>
                <w:rFonts w:asciiTheme="minorHAnsi" w:eastAsia="Times New Roman" w:hAnsiTheme="minorHAnsi" w:cs="Times New Roman"/>
                <w:sz w:val="24"/>
                <w:szCs w:val="24"/>
              </w:rPr>
              <w:t xml:space="preserve">Prescribed forms and rules govern </w:t>
            </w:r>
            <w:hyperlink w:anchor="bookmark=id.tyjcwt">
              <w:r w:rsidRPr="002712DC">
                <w:rPr>
                  <w:rFonts w:asciiTheme="minorHAnsi" w:eastAsia="Times New Roman" w:hAnsiTheme="minorHAnsi" w:cs="Times New Roman"/>
                  <w:sz w:val="24"/>
                  <w:szCs w:val="24"/>
                </w:rPr>
                <w:t>music composition</w:t>
              </w:r>
            </w:hyperlink>
            <w:r w:rsidRPr="002712DC">
              <w:rPr>
                <w:rFonts w:asciiTheme="minorHAnsi" w:eastAsia="Times New Roman" w:hAnsiTheme="minorHAnsi" w:cs="Times New Roman"/>
                <w:sz w:val="24"/>
                <w:szCs w:val="24"/>
              </w:rPr>
              <w:t>, rhythmic accompaniment, and the harmonizing of parts.</w:t>
            </w:r>
          </w:p>
          <w:p w14:paraId="47E8D08B" w14:textId="77777777" w:rsidR="006C4611" w:rsidRPr="002712DC" w:rsidRDefault="006C4611">
            <w:pPr>
              <w:spacing w:after="0" w:line="240" w:lineRule="auto"/>
              <w:rPr>
                <w:rFonts w:asciiTheme="minorHAnsi" w:eastAsia="Times New Roman" w:hAnsiTheme="minorHAnsi" w:cs="Times New Roman"/>
                <w:b w:val="0"/>
                <w:sz w:val="24"/>
                <w:szCs w:val="24"/>
              </w:rPr>
            </w:pPr>
          </w:p>
          <w:p w14:paraId="49954D05"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Complex scores may include compound meters and the grand staff.</w:t>
            </w:r>
          </w:p>
          <w:p w14:paraId="7FB8A190" w14:textId="77777777" w:rsidR="006C4611" w:rsidRPr="002712DC" w:rsidRDefault="006C4611">
            <w:pPr>
              <w:spacing w:after="0" w:line="240" w:lineRule="auto"/>
              <w:rPr>
                <w:rFonts w:asciiTheme="minorHAnsi" w:eastAsia="Times New Roman" w:hAnsiTheme="minorHAnsi" w:cs="Times New Roman"/>
                <w:sz w:val="24"/>
                <w:szCs w:val="24"/>
              </w:rPr>
            </w:pPr>
          </w:p>
          <w:p w14:paraId="691B0EF7" w14:textId="77777777" w:rsidR="006C4611" w:rsidRPr="002712DC" w:rsidRDefault="000862AB">
            <w:p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Decoding musical scores requires understanding of notation systems, the </w:t>
            </w:r>
            <w:hyperlink w:anchor="bookmark=id.1fob9te">
              <w:r w:rsidRPr="002712DC">
                <w:rPr>
                  <w:rFonts w:asciiTheme="minorHAnsi" w:eastAsia="Times New Roman" w:hAnsiTheme="minorHAnsi" w:cs="Times New Roman"/>
                  <w:sz w:val="24"/>
                  <w:szCs w:val="24"/>
                </w:rPr>
                <w:t>elements of music</w:t>
              </w:r>
            </w:hyperlink>
            <w:r w:rsidRPr="002712DC">
              <w:rPr>
                <w:rFonts w:asciiTheme="minorHAnsi" w:eastAsia="Times New Roman" w:hAnsiTheme="minorHAnsi" w:cs="Times New Roman"/>
                <w:sz w:val="24"/>
                <w:szCs w:val="24"/>
              </w:rPr>
              <w:t>, and basic compositional concepts.</w:t>
            </w:r>
          </w:p>
        </w:tc>
      </w:tr>
      <w:tr w:rsidR="006C4611" w:rsidRPr="002712DC" w14:paraId="2753762D"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828911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7DAFD2BD"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47E96D1F" w14:textId="77777777" w:rsidR="006C4611" w:rsidRPr="002712DC" w:rsidRDefault="006C4611">
            <w:pPr>
              <w:spacing w:after="0"/>
              <w:rPr>
                <w:rFonts w:asciiTheme="minorHAnsi" w:hAnsiTheme="minorHAnsi"/>
                <w:b w:val="0"/>
                <w:sz w:val="24"/>
                <w:szCs w:val="24"/>
              </w:rPr>
            </w:pPr>
          </w:p>
          <w:p w14:paraId="610C10C2"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1.3.2.B.1</w:t>
            </w:r>
          </w:p>
          <w:p w14:paraId="26EBBBCB"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Clap play on pitch from basic notation in the treble clef, with consideration of pitch, rhythm, dynamics, and tempo.</w:t>
            </w:r>
          </w:p>
          <w:p w14:paraId="3C90220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1.3.2.B.6</w:t>
            </w:r>
          </w:p>
          <w:p w14:paraId="0075503E"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Play simple melodies or rhythmic accompaniments in AB and ABA forms independently and in groups, and sight-read rhythmic and music notation up to and</w:t>
            </w:r>
            <w:r w:rsidRPr="002712DC">
              <w:rPr>
                <w:rFonts w:asciiTheme="minorHAnsi" w:hAnsiTheme="minorHAnsi"/>
                <w:b w:val="0"/>
                <w:sz w:val="24"/>
                <w:szCs w:val="24"/>
              </w:rPr>
              <w:t xml:space="preserve"> </w:t>
            </w:r>
            <w:r w:rsidRPr="002712DC">
              <w:rPr>
                <w:rFonts w:asciiTheme="minorHAnsi" w:hAnsiTheme="minorHAnsi"/>
                <w:sz w:val="24"/>
                <w:szCs w:val="24"/>
              </w:rPr>
              <w:t xml:space="preserve">including eighth notes and rests in a major scale. </w:t>
            </w:r>
          </w:p>
          <w:p w14:paraId="2F93FFC4"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1.3.5.B.2</w:t>
            </w:r>
          </w:p>
          <w:p w14:paraId="5BC7C03E"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Sing melodic and harmonizing parts, independently and in groups, adjusting to the range and timbre of the developing voice</w:t>
            </w:r>
            <w:r w:rsidRPr="002712DC">
              <w:rPr>
                <w:rFonts w:asciiTheme="minorHAnsi" w:hAnsiTheme="minorHAnsi"/>
                <w:b w:val="0"/>
                <w:sz w:val="24"/>
                <w:szCs w:val="24"/>
              </w:rPr>
              <w:t>.</w:t>
            </w:r>
          </w:p>
          <w:p w14:paraId="1926FF2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1.3.5.B.4</w:t>
            </w:r>
          </w:p>
          <w:p w14:paraId="08173744"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Decode how the elements of music are used to achieve unity and variety, tension and release, and balance in musical compositions.</w:t>
            </w:r>
          </w:p>
        </w:tc>
      </w:tr>
      <w:tr w:rsidR="006C4611" w:rsidRPr="002712DC" w14:paraId="7C74EB2D"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5D348ED9"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44591424" w14:textId="77777777" w:rsidR="006C4611" w:rsidRPr="002712DC" w:rsidRDefault="000862AB">
            <w:pPr>
              <w:numPr>
                <w:ilvl w:val="0"/>
                <w:numId w:val="8"/>
              </w:numPr>
              <w:rPr>
                <w:rFonts w:asciiTheme="minorHAnsi" w:hAnsiTheme="minorHAnsi"/>
                <w:sz w:val="24"/>
                <w:szCs w:val="24"/>
              </w:rPr>
            </w:pPr>
            <w:r w:rsidRPr="002712DC">
              <w:rPr>
                <w:rFonts w:asciiTheme="minorHAnsi" w:hAnsiTheme="minorHAnsi"/>
                <w:b w:val="0"/>
                <w:sz w:val="24"/>
                <w:szCs w:val="24"/>
              </w:rPr>
              <w:t xml:space="preserve">8.1.2.D.1 </w:t>
            </w:r>
            <w:r w:rsidRPr="002712DC">
              <w:rPr>
                <w:rFonts w:asciiTheme="minorHAnsi" w:hAnsiTheme="minorHAnsi"/>
                <w:sz w:val="24"/>
                <w:szCs w:val="24"/>
              </w:rPr>
              <w:t>Develop an understanding of ownership of print and nonprint information.</w:t>
            </w:r>
          </w:p>
          <w:p w14:paraId="22C69A1A" w14:textId="77777777" w:rsidR="006C4611" w:rsidRPr="002712DC" w:rsidRDefault="006C4611" w:rsidP="005C15A3">
            <w:pPr>
              <w:spacing w:after="0"/>
              <w:ind w:left="63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38129B55"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3CDDD516" w14:textId="77777777" w:rsidR="006C4611" w:rsidRPr="002712DC" w:rsidRDefault="000862AB">
            <w:pPr>
              <w:widowControl w:val="0"/>
              <w:spacing w:before="268"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NJSLSA.R4. Interpret words and phrases as they are used in a text, including determining technical, connotative, and figurative meanings, and analyze how specific word choices shape meaning or tone.</w:t>
            </w:r>
          </w:p>
          <w:p w14:paraId="2544723A" w14:textId="77777777" w:rsidR="006C4611" w:rsidRPr="002712DC" w:rsidRDefault="000862AB">
            <w:pPr>
              <w:widowControl w:val="0"/>
              <w:spacing w:before="268"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p w14:paraId="4DDEEE9D" w14:textId="77777777" w:rsidR="006C4611" w:rsidRPr="002712DC" w:rsidRDefault="006C4611">
            <w:pPr>
              <w:widowControl w:val="0"/>
              <w:spacing w:before="268" w:after="0"/>
              <w:ind w:right="-90"/>
              <w:rPr>
                <w:rFonts w:asciiTheme="minorHAnsi" w:eastAsia="Times New Roman" w:hAnsiTheme="minorHAnsi" w:cs="Times New Roman"/>
                <w:sz w:val="24"/>
                <w:szCs w:val="24"/>
              </w:rPr>
            </w:pPr>
          </w:p>
        </w:tc>
      </w:tr>
      <w:tr w:rsidR="006C4611" w:rsidRPr="002712DC" w14:paraId="3DDEBB32"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C6F1E0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35CA4580"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24C034CC" w14:textId="77777777" w:rsidR="006C4611" w:rsidRPr="002712DC" w:rsidRDefault="006C4611">
            <w:pPr>
              <w:spacing w:after="0"/>
              <w:ind w:left="270"/>
              <w:rPr>
                <w:rFonts w:asciiTheme="minorHAnsi" w:hAnsiTheme="minorHAnsi"/>
                <w:b w:val="0"/>
                <w:sz w:val="24"/>
                <w:szCs w:val="24"/>
              </w:rPr>
            </w:pPr>
          </w:p>
          <w:p w14:paraId="7CB64275"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How does creating and performing in music differ from viewing music? </w:t>
            </w:r>
          </w:p>
          <w:p w14:paraId="7720863A" w14:textId="395FE33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To what extent does the viewer properly affect and influence the music and musician and to what extent is the music for the musician?</w:t>
            </w:r>
          </w:p>
        </w:tc>
      </w:tr>
      <w:tr w:rsidR="006C4611" w:rsidRPr="002712DC" w14:paraId="3EAE9E51"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2BD8FEAB"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2A44A1EB"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4BFC6C1B" w14:textId="77777777" w:rsidR="006C4611" w:rsidRPr="002712DC" w:rsidRDefault="006C4611">
            <w:pPr>
              <w:spacing w:after="0"/>
              <w:ind w:left="270"/>
              <w:rPr>
                <w:rFonts w:asciiTheme="minorHAnsi" w:hAnsiTheme="minorHAnsi"/>
                <w:b w:val="0"/>
                <w:sz w:val="24"/>
                <w:szCs w:val="24"/>
              </w:rPr>
            </w:pPr>
          </w:p>
          <w:p w14:paraId="2DCC2A1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Music serves multiple functions: enlightenment, education, and entertainment. </w:t>
            </w:r>
          </w:p>
          <w:p w14:paraId="0C78805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Though the musician’s imagination and intuition drive the work, great music requires skills and discipline to turn notions into a quality product. </w:t>
            </w:r>
          </w:p>
          <w:p w14:paraId="05E143DC"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The artistic process can lead to unforeseen or unpredictable outcomes.</w:t>
            </w:r>
          </w:p>
          <w:p w14:paraId="2DF4FAC2"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performing individually and/or with others can be viewed as a career path in things such as touring musician, teacher, music writer, composer,  inventory, marketing, or sales.</w:t>
            </w:r>
          </w:p>
        </w:tc>
      </w:tr>
    </w:tbl>
    <w:p w14:paraId="26048C1D" w14:textId="77777777" w:rsidR="006C4611" w:rsidRPr="002712DC" w:rsidRDefault="006C4611">
      <w:pPr>
        <w:spacing w:after="0"/>
        <w:rPr>
          <w:rFonts w:asciiTheme="minorHAnsi" w:hAnsiTheme="minorHAnsi"/>
          <w:sz w:val="24"/>
          <w:szCs w:val="24"/>
        </w:rPr>
      </w:pPr>
    </w:p>
    <w:tbl>
      <w:tblPr>
        <w:tblStyle w:val="12"/>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6C4611" w:rsidRPr="002712DC" w14:paraId="24FC7E56"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178002EA" w14:textId="77777777" w:rsidR="006C4611" w:rsidRPr="002712DC" w:rsidRDefault="000862AB">
            <w:pPr>
              <w:spacing w:before="240" w:after="0" w:line="240" w:lineRule="auto"/>
              <w:ind w:left="612" w:right="720"/>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7F82A20B" w14:textId="77777777">
        <w:tc>
          <w:tcPr>
            <w:tcW w:w="4445" w:type="dxa"/>
            <w:gridSpan w:val="4"/>
            <w:tcBorders>
              <w:top w:val="single" w:sz="18" w:space="0" w:color="548DD4"/>
              <w:bottom w:val="single" w:sz="18" w:space="0" w:color="548DD4"/>
            </w:tcBorders>
          </w:tcPr>
          <w:p w14:paraId="05876CFB" w14:textId="77777777" w:rsidR="006C4611" w:rsidRPr="002712DC" w:rsidRDefault="006C4611">
            <w:pPr>
              <w:spacing w:after="0" w:line="240" w:lineRule="auto"/>
              <w:ind w:right="115"/>
              <w:rPr>
                <w:rFonts w:asciiTheme="minorHAnsi" w:hAnsiTheme="minorHAnsi"/>
                <w:b w:val="0"/>
                <w:sz w:val="24"/>
                <w:szCs w:val="24"/>
              </w:rPr>
            </w:pPr>
          </w:p>
          <w:p w14:paraId="376C9474" w14:textId="77777777" w:rsidR="006C4611" w:rsidRPr="002712DC" w:rsidRDefault="000862AB">
            <w:pPr>
              <w:spacing w:after="0" w:line="240" w:lineRule="auto"/>
              <w:ind w:left="619" w:right="115"/>
              <w:jc w:val="center"/>
              <w:rPr>
                <w:rFonts w:asciiTheme="minorHAnsi" w:hAnsiTheme="minorHAnsi"/>
                <w:i/>
                <w:sz w:val="24"/>
                <w:szCs w:val="24"/>
              </w:rPr>
            </w:pPr>
            <w:r w:rsidRPr="002712DC">
              <w:rPr>
                <w:rFonts w:asciiTheme="minorHAnsi" w:hAnsiTheme="minorHAnsi"/>
                <w:i/>
                <w:sz w:val="24"/>
                <w:szCs w:val="24"/>
              </w:rPr>
              <w:t>Check all that apply.</w:t>
            </w:r>
          </w:p>
          <w:p w14:paraId="5B87F39D" w14:textId="77777777" w:rsidR="006C4611" w:rsidRPr="002712DC" w:rsidRDefault="000862AB">
            <w:pPr>
              <w:spacing w:after="0" w:line="240" w:lineRule="auto"/>
              <w:ind w:left="619" w:right="115"/>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0999C733"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6B7B97FC" w14:textId="77777777" w:rsidR="006C4611" w:rsidRPr="002712DC" w:rsidRDefault="000862AB">
            <w:pPr>
              <w:tabs>
                <w:tab w:val="left" w:pos="3060"/>
              </w:tabs>
              <w:spacing w:after="0" w:line="240" w:lineRule="auto"/>
              <w:ind w:left="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68D12EE8" w14:textId="77777777">
        <w:tc>
          <w:tcPr>
            <w:tcW w:w="433" w:type="dxa"/>
            <w:tcBorders>
              <w:bottom w:val="nil"/>
              <w:right w:val="single" w:sz="18" w:space="0" w:color="548DD4"/>
            </w:tcBorders>
          </w:tcPr>
          <w:p w14:paraId="518F77C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07F404C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37676809"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150EE7C8"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77DE9435"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30E8AA12"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1E13D6A9" w14:textId="77777777">
        <w:tc>
          <w:tcPr>
            <w:tcW w:w="433" w:type="dxa"/>
            <w:tcBorders>
              <w:top w:val="nil"/>
              <w:bottom w:val="nil"/>
              <w:right w:val="single" w:sz="18" w:space="0" w:color="548DD4"/>
            </w:tcBorders>
          </w:tcPr>
          <w:p w14:paraId="3C01673A"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1CE1F9F5"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243EF656"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1E7CFBEA"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3BD8FC1A"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0E4C3ED9"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0FF161A3" w14:textId="77777777">
        <w:tc>
          <w:tcPr>
            <w:tcW w:w="433" w:type="dxa"/>
            <w:tcBorders>
              <w:top w:val="nil"/>
              <w:bottom w:val="nil"/>
              <w:right w:val="single" w:sz="18" w:space="0" w:color="548DD4"/>
            </w:tcBorders>
          </w:tcPr>
          <w:p w14:paraId="7A1EE456"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0E2ABA5F"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183C7D32"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639BA0DB"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6476EC84"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15C6091"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2E4AFF5B" w14:textId="77777777">
        <w:tc>
          <w:tcPr>
            <w:tcW w:w="433" w:type="dxa"/>
            <w:tcBorders>
              <w:top w:val="nil"/>
              <w:bottom w:val="nil"/>
              <w:right w:val="single" w:sz="18" w:space="0" w:color="548DD4"/>
            </w:tcBorders>
          </w:tcPr>
          <w:p w14:paraId="3A3B5E37"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129A4012"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4298AF15"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76818979"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6283E6C8"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7939825C"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7BE4B917" w14:textId="77777777">
        <w:tc>
          <w:tcPr>
            <w:tcW w:w="433" w:type="dxa"/>
            <w:tcBorders>
              <w:top w:val="nil"/>
              <w:bottom w:val="single" w:sz="12" w:space="0" w:color="548DD4"/>
              <w:right w:val="single" w:sz="18" w:space="0" w:color="548DD4"/>
            </w:tcBorders>
          </w:tcPr>
          <w:p w14:paraId="0E330A52"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571FB179"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75E845F2"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6AD050B1" w14:textId="77777777" w:rsidR="006C4611" w:rsidRPr="002712DC" w:rsidRDefault="006C4611">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54B49933" w14:textId="77777777" w:rsidR="006C4611" w:rsidRPr="002712DC" w:rsidRDefault="006C4611">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2F661FF5"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0ADBAE94"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109DA550"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7D47B693" w14:textId="77777777">
        <w:tc>
          <w:tcPr>
            <w:tcW w:w="9576" w:type="dxa"/>
            <w:gridSpan w:val="7"/>
            <w:tcBorders>
              <w:top w:val="single" w:sz="12" w:space="0" w:color="548DD4"/>
            </w:tcBorders>
          </w:tcPr>
          <w:p w14:paraId="28C5264E" w14:textId="77777777" w:rsidR="006C4611" w:rsidRPr="002712DC" w:rsidRDefault="000862AB">
            <w:pPr>
              <w:spacing w:after="0"/>
              <w:ind w:left="990" w:right="86"/>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After listening to a musical selection, students evaluate the selection, based on a rubric.</w:t>
            </w:r>
          </w:p>
          <w:p w14:paraId="2E5B3D34" w14:textId="77777777" w:rsidR="006C4611" w:rsidRPr="002712DC" w:rsidRDefault="000862AB">
            <w:pPr>
              <w:spacing w:after="0"/>
              <w:ind w:left="990" w:right="86"/>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After practice and rehearsal, students perform a musical selection for their peers, as measured by a peer performance rubric.</w:t>
            </w:r>
          </w:p>
        </w:tc>
      </w:tr>
      <w:tr w:rsidR="006C4611" w:rsidRPr="002712DC" w14:paraId="409F538F" w14:textId="77777777">
        <w:tc>
          <w:tcPr>
            <w:tcW w:w="9576" w:type="dxa"/>
            <w:gridSpan w:val="7"/>
            <w:tcBorders>
              <w:bottom w:val="single" w:sz="18" w:space="0" w:color="548DD4"/>
            </w:tcBorders>
            <w:shd w:val="clear" w:color="auto" w:fill="DBE5F1"/>
          </w:tcPr>
          <w:p w14:paraId="43341891"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455FAF01" w14:textId="77777777">
        <w:tc>
          <w:tcPr>
            <w:tcW w:w="9576" w:type="dxa"/>
            <w:gridSpan w:val="7"/>
            <w:tcBorders>
              <w:bottom w:val="single" w:sz="18" w:space="0" w:color="0070C0"/>
            </w:tcBorders>
          </w:tcPr>
          <w:p w14:paraId="3B556978"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be able to play musical exercises in order to raise their level of competency in playing their chosen instruments in class and in performances  </w:t>
            </w:r>
          </w:p>
          <w:p w14:paraId="56BBF63C" w14:textId="1C575CDF"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Benchmark</w:t>
            </w:r>
            <w:r w:rsidR="00A6161E" w:rsidRPr="002712DC">
              <w:rPr>
                <w:rFonts w:asciiTheme="minorHAnsi" w:hAnsiTheme="minorHAnsi"/>
                <w:b w:val="0"/>
                <w:sz w:val="24"/>
                <w:szCs w:val="24"/>
              </w:rPr>
              <w:t>/Authentic</w:t>
            </w:r>
            <w:r w:rsidRPr="002712DC">
              <w:rPr>
                <w:rFonts w:asciiTheme="minorHAnsi" w:hAnsiTheme="minorHAnsi"/>
                <w:b w:val="0"/>
                <w:sz w:val="24"/>
                <w:szCs w:val="24"/>
              </w:rPr>
              <w:t xml:space="preserve">: </w:t>
            </w:r>
            <w:r w:rsidRPr="002712DC">
              <w:rPr>
                <w:rFonts w:asciiTheme="minorHAnsi" w:hAnsiTheme="minorHAnsi"/>
                <w:sz w:val="24"/>
                <w:szCs w:val="24"/>
              </w:rPr>
              <w:t>Student(s) will be able to the selected song for an upcoming performance individually and/or with others.</w:t>
            </w:r>
            <w:r w:rsidR="00E308AD" w:rsidRPr="002712DC">
              <w:rPr>
                <w:rFonts w:asciiTheme="minorHAnsi" w:hAnsiTheme="minorHAnsi"/>
                <w:sz w:val="24"/>
                <w:szCs w:val="24"/>
              </w:rPr>
              <w:t xml:space="preserve"> Mid-cycle assessment on standards taught thus far.</w:t>
            </w:r>
          </w:p>
          <w:p w14:paraId="03E24D3E" w14:textId="346CD06E"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 xml:space="preserve">Student(s) will </w:t>
            </w:r>
            <w:r w:rsidR="00E308AD" w:rsidRPr="002712DC">
              <w:rPr>
                <w:rFonts w:asciiTheme="minorHAnsi" w:hAnsiTheme="minorHAnsi"/>
                <w:sz w:val="24"/>
                <w:szCs w:val="24"/>
              </w:rPr>
              <w:t xml:space="preserve">demonstrate </w:t>
            </w:r>
            <w:r w:rsidRPr="002712DC">
              <w:rPr>
                <w:rFonts w:asciiTheme="minorHAnsi" w:hAnsiTheme="minorHAnsi"/>
                <w:sz w:val="24"/>
                <w:szCs w:val="24"/>
              </w:rPr>
              <w:t>competency in playing their chosen instruments in class and in performances. Perform the composition for teachers and peers.  Refine the work based on critical feedback.</w:t>
            </w:r>
          </w:p>
          <w:p w14:paraId="1BB9F727"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0BBF4FA9" w14:textId="77777777" w:rsidR="006C4611" w:rsidRPr="002712DC" w:rsidRDefault="006C4611" w:rsidP="005C15A3">
            <w:pPr>
              <w:spacing w:after="0"/>
              <w:ind w:left="990" w:right="86"/>
              <w:rPr>
                <w:rFonts w:asciiTheme="minorHAnsi" w:hAnsiTheme="minorHAnsi"/>
                <w:sz w:val="24"/>
                <w:szCs w:val="24"/>
              </w:rPr>
            </w:pPr>
          </w:p>
        </w:tc>
      </w:tr>
      <w:tr w:rsidR="006C4611" w:rsidRPr="002712DC" w14:paraId="0CB625D2"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02C9A471"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005596B5"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2D5A78F"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1989E140"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787B9864" w14:textId="2409B6DD" w:rsidR="006C4611" w:rsidRPr="002712DC" w:rsidRDefault="006C4611" w:rsidP="00ED2219">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8922EB0"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Learning Centers/Stations</w:t>
            </w:r>
          </w:p>
          <w:p w14:paraId="5B15E13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716ED00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Independent Study</w:t>
            </w:r>
          </w:p>
          <w:p w14:paraId="43307C55"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361E9B3A"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Differentiation/Leveled Instruction</w:t>
            </w:r>
          </w:p>
          <w:p w14:paraId="4F35CB7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5DCACA4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Individual Contracts</w:t>
            </w:r>
          </w:p>
          <w:p w14:paraId="47BED4EB"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7EFB0E0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Socratic Questioning The Socratic teaching method focusing on giving students questions: not answers. The role of the teacher is to ask students inquiry-based probing questions to develop critical thinking. This is done by continuously probing the subject with questions.</w:t>
            </w:r>
          </w:p>
        </w:tc>
      </w:tr>
      <w:tr w:rsidR="006C4611" w:rsidRPr="002712DC" w14:paraId="3A5DF6E6"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6E835CEA" w14:textId="77777777" w:rsidR="006C4611" w:rsidRPr="002712DC" w:rsidRDefault="006C4611">
            <w:pPr>
              <w:spacing w:after="0" w:line="240" w:lineRule="auto"/>
              <w:jc w:val="center"/>
              <w:rPr>
                <w:rFonts w:asciiTheme="minorHAnsi" w:hAnsiTheme="minorHAnsi"/>
                <w:i/>
                <w:sz w:val="24"/>
                <w:szCs w:val="24"/>
              </w:rPr>
            </w:pPr>
          </w:p>
          <w:p w14:paraId="409081EF"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02D57888"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5A9887F8"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See scope and sequence for differentiation between beginner, intermediate, and advanced.</w:t>
            </w:r>
          </w:p>
          <w:p w14:paraId="28A52BDB" w14:textId="77777777" w:rsidR="00ED2219" w:rsidRPr="002712DC" w:rsidRDefault="00ED2219">
            <w:pPr>
              <w:spacing w:after="0" w:line="240" w:lineRule="auto"/>
              <w:rPr>
                <w:rFonts w:asciiTheme="minorHAnsi" w:eastAsia="Gyrl Friday" w:hAnsiTheme="minorHAnsi" w:cs="Gyrl Friday"/>
                <w:sz w:val="24"/>
                <w:szCs w:val="24"/>
              </w:rPr>
            </w:pPr>
          </w:p>
          <w:p w14:paraId="63904693" w14:textId="77777777" w:rsidR="00ED2219" w:rsidRPr="002712DC" w:rsidRDefault="00ED2219" w:rsidP="00ED2219">
            <w:pPr>
              <w:spacing w:after="0"/>
              <w:rPr>
                <w:rFonts w:asciiTheme="minorHAnsi" w:hAnsiTheme="minorHAnsi"/>
                <w:i/>
                <w:sz w:val="24"/>
                <w:szCs w:val="24"/>
              </w:rPr>
            </w:pPr>
            <w:r w:rsidRPr="002712DC">
              <w:rPr>
                <w:rFonts w:asciiTheme="minorHAnsi" w:hAnsiTheme="minorHAnsi"/>
                <w:i/>
                <w:sz w:val="24"/>
                <w:szCs w:val="24"/>
              </w:rPr>
              <w:t>Accommodations:</w:t>
            </w:r>
          </w:p>
          <w:p w14:paraId="30F06353" w14:textId="77777777" w:rsidR="00ED2219" w:rsidRPr="002712DC" w:rsidRDefault="00ED2219" w:rsidP="00ED2219">
            <w:pPr>
              <w:spacing w:after="0"/>
              <w:rPr>
                <w:rFonts w:asciiTheme="minorHAnsi" w:hAnsiTheme="minorHAnsi"/>
                <w:i/>
                <w:sz w:val="24"/>
                <w:szCs w:val="24"/>
              </w:rPr>
            </w:pPr>
          </w:p>
          <w:p w14:paraId="111F2C8A" w14:textId="77777777"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73FC6540" w14:textId="77777777" w:rsidR="00ED2219" w:rsidRPr="002712DC" w:rsidRDefault="00ED2219" w:rsidP="00ED2219">
            <w:pPr>
              <w:spacing w:after="0"/>
              <w:rPr>
                <w:rFonts w:asciiTheme="minorHAnsi" w:hAnsiTheme="minorHAnsi"/>
                <w:i/>
                <w:sz w:val="24"/>
                <w:szCs w:val="24"/>
              </w:rPr>
            </w:pPr>
          </w:p>
          <w:p w14:paraId="34C52E27" w14:textId="77777777"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0B886936" w14:textId="77777777" w:rsidR="00ED2219" w:rsidRPr="002712DC" w:rsidRDefault="00ED2219" w:rsidP="00ED2219">
            <w:pPr>
              <w:spacing w:after="0"/>
              <w:rPr>
                <w:rFonts w:asciiTheme="minorHAnsi" w:hAnsiTheme="minorHAnsi"/>
                <w:i/>
                <w:sz w:val="24"/>
                <w:szCs w:val="24"/>
              </w:rPr>
            </w:pPr>
          </w:p>
          <w:p w14:paraId="0B38E455" w14:textId="77777777"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209C4EB2" w14:textId="77777777" w:rsidR="00ED2219" w:rsidRPr="002712DC" w:rsidRDefault="00ED2219" w:rsidP="00ED2219">
            <w:pPr>
              <w:spacing w:after="0"/>
              <w:rPr>
                <w:rFonts w:asciiTheme="minorHAnsi" w:hAnsiTheme="minorHAnsi"/>
                <w:i/>
                <w:sz w:val="24"/>
                <w:szCs w:val="24"/>
              </w:rPr>
            </w:pPr>
          </w:p>
          <w:p w14:paraId="2783D6E3" w14:textId="77777777"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07D77C3D" w14:textId="77777777" w:rsidR="00ED2219" w:rsidRPr="002712DC" w:rsidRDefault="00ED2219" w:rsidP="00ED2219">
            <w:pPr>
              <w:widowControl w:val="0"/>
              <w:spacing w:after="0" w:line="240" w:lineRule="auto"/>
              <w:rPr>
                <w:rFonts w:asciiTheme="minorHAnsi" w:eastAsia="Arial" w:hAnsiTheme="minorHAnsi" w:cs="Arial"/>
                <w:sz w:val="24"/>
                <w:szCs w:val="24"/>
              </w:rPr>
            </w:pPr>
          </w:p>
          <w:p w14:paraId="70C5E55B" w14:textId="77777777"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72FCD2E9" w14:textId="77777777" w:rsidR="00ED2219" w:rsidRPr="002712DC" w:rsidRDefault="00ED2219" w:rsidP="00ED2219">
            <w:pPr>
              <w:widowControl w:val="0"/>
              <w:spacing w:after="0" w:line="240" w:lineRule="auto"/>
              <w:rPr>
                <w:rFonts w:asciiTheme="minorHAnsi" w:eastAsia="Arial" w:hAnsiTheme="minorHAnsi" w:cs="Arial"/>
                <w:sz w:val="24"/>
                <w:szCs w:val="24"/>
              </w:rPr>
            </w:pPr>
          </w:p>
          <w:p w14:paraId="6834226A" w14:textId="77777777" w:rsidR="00ED2219" w:rsidRPr="002712DC" w:rsidRDefault="00ED2219" w:rsidP="00ED2219">
            <w:pPr>
              <w:widowControl w:val="0"/>
              <w:spacing w:after="0" w:line="240" w:lineRule="auto"/>
              <w:rPr>
                <w:rFonts w:asciiTheme="minorHAnsi" w:eastAsia="Arial" w:hAnsiTheme="minorHAnsi" w:cs="Arial"/>
                <w:sz w:val="24"/>
                <w:szCs w:val="24"/>
              </w:rPr>
            </w:pPr>
          </w:p>
          <w:p w14:paraId="33191A65" w14:textId="1B55D44F" w:rsidR="00ED2219" w:rsidRPr="002712DC" w:rsidRDefault="00ED2219" w:rsidP="00ED2219">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527DB08D" w14:textId="77777777" w:rsidR="00ED2219" w:rsidRPr="002712DC" w:rsidRDefault="00ED2219">
            <w:pPr>
              <w:spacing w:after="0" w:line="240" w:lineRule="auto"/>
              <w:rPr>
                <w:rFonts w:asciiTheme="minorHAnsi" w:hAnsiTheme="minorHAns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AEB0570"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Focus on the use of music as narrative by listening to and discussing works, such as Sergei Prokofiev’s </w:t>
            </w:r>
            <w:r w:rsidRPr="002712DC">
              <w:rPr>
                <w:rFonts w:asciiTheme="minorHAnsi" w:hAnsiTheme="minorHAnsi"/>
                <w:i/>
                <w:sz w:val="24"/>
                <w:szCs w:val="24"/>
              </w:rPr>
              <w:t>Peter and the Wolf</w:t>
            </w:r>
            <w:r w:rsidRPr="002712DC">
              <w:rPr>
                <w:rFonts w:asciiTheme="minorHAnsi" w:hAnsiTheme="minorHAnsi"/>
                <w:sz w:val="24"/>
                <w:szCs w:val="24"/>
              </w:rPr>
              <w:t xml:space="preserve"> or Daniel Pinkham’s </w:t>
            </w:r>
            <w:r w:rsidRPr="002712DC">
              <w:rPr>
                <w:rFonts w:asciiTheme="minorHAnsi" w:hAnsiTheme="minorHAnsi"/>
                <w:i/>
                <w:sz w:val="24"/>
                <w:szCs w:val="24"/>
              </w:rPr>
              <w:t>Make Way for Ducklings</w:t>
            </w:r>
            <w:r w:rsidRPr="002712DC">
              <w:rPr>
                <w:rFonts w:asciiTheme="minorHAnsi" w:hAnsiTheme="minorHAnsi"/>
                <w:sz w:val="24"/>
                <w:szCs w:val="24"/>
              </w:rPr>
              <w:t xml:space="preserve">. </w:t>
            </w:r>
          </w:p>
          <w:p w14:paraId="653C7FF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View Oscar winning animated feature film of </w:t>
            </w:r>
            <w:r w:rsidRPr="002712DC">
              <w:rPr>
                <w:rFonts w:asciiTheme="minorHAnsi" w:hAnsiTheme="minorHAnsi"/>
                <w:i/>
                <w:sz w:val="24"/>
                <w:szCs w:val="24"/>
              </w:rPr>
              <w:t>Peter and the Wolf</w:t>
            </w:r>
            <w:r w:rsidRPr="002712DC">
              <w:rPr>
                <w:rFonts w:asciiTheme="minorHAnsi" w:hAnsiTheme="minorHAnsi"/>
                <w:sz w:val="24"/>
                <w:szCs w:val="24"/>
              </w:rPr>
              <w:t xml:space="preserve"> by Suzie Templeton (PBS Great Performances). </w:t>
            </w:r>
          </w:p>
          <w:p w14:paraId="5D05FE3F"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Discuss ways that music communicates both through narrative and through expression.</w:t>
            </w:r>
          </w:p>
          <w:p w14:paraId="49F796B8"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Practice reading and playing musical scores.</w:t>
            </w:r>
          </w:p>
        </w:tc>
      </w:tr>
      <w:tr w:rsidR="006C4611" w:rsidRPr="002712DC" w14:paraId="69B556C4"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1D5982B"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3A3B6F74"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42A777E2"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2DAEFCD5"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NJSO: Address: 60 Park Pl, Newark, NJ 07102</w:t>
            </w:r>
          </w:p>
          <w:p w14:paraId="2D264827"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 xml:space="preserve">Phone:(800) 255-3476  Call to set up interviews </w:t>
            </w:r>
          </w:p>
          <w:p w14:paraId="5E3671B7" w14:textId="30AAD2AA"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6C4611" w:rsidRPr="002712DC" w14:paraId="488B893A"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6CCE7C8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560CE57D"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7AEB4159" w14:textId="0DD1C8EB" w:rsidR="00985C88" w:rsidRPr="002712DC" w:rsidRDefault="00985C88" w:rsidP="00985C88">
            <w:pPr>
              <w:numPr>
                <w:ilvl w:val="0"/>
                <w:numId w:val="3"/>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541C28D8" w14:textId="77777777" w:rsidR="00985C88" w:rsidRPr="002712DC" w:rsidRDefault="00985C88" w:rsidP="00985C88">
            <w:pPr>
              <w:numPr>
                <w:ilvl w:val="0"/>
                <w:numId w:val="3"/>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2C1C559B" w14:textId="3E68C361" w:rsidR="006C4611" w:rsidRPr="002712DC" w:rsidRDefault="006C4611" w:rsidP="00985C88">
            <w:pPr>
              <w:spacing w:before="40" w:after="0" w:line="240" w:lineRule="auto"/>
              <w:ind w:left="720"/>
              <w:rPr>
                <w:rFonts w:asciiTheme="minorHAnsi" w:hAnsiTheme="minorHAnsi"/>
                <w:sz w:val="24"/>
                <w:szCs w:val="24"/>
              </w:rPr>
            </w:pPr>
          </w:p>
        </w:tc>
      </w:tr>
      <w:tr w:rsidR="006C4611" w:rsidRPr="002712DC" w14:paraId="48F83AF7"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47CCBF81"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14DBA290"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w:t>
            </w:r>
          </w:p>
        </w:tc>
      </w:tr>
    </w:tbl>
    <w:p w14:paraId="75FAE899" w14:textId="77777777" w:rsidR="006C4611" w:rsidRPr="002712DC" w:rsidRDefault="006C4611">
      <w:pPr>
        <w:spacing w:after="0"/>
        <w:rPr>
          <w:rFonts w:asciiTheme="minorHAnsi" w:hAnsiTheme="minorHAnsi"/>
          <w:sz w:val="24"/>
          <w:szCs w:val="24"/>
        </w:rPr>
      </w:pPr>
    </w:p>
    <w:p w14:paraId="35BA31BD" w14:textId="77777777" w:rsidR="006C4611" w:rsidRPr="002712DC" w:rsidRDefault="006C4611">
      <w:pPr>
        <w:spacing w:after="0"/>
        <w:jc w:val="center"/>
        <w:rPr>
          <w:rFonts w:asciiTheme="minorHAnsi" w:eastAsia="Arial" w:hAnsiTheme="minorHAnsi" w:cs="Arial"/>
          <w:b w:val="0"/>
          <w:sz w:val="24"/>
          <w:szCs w:val="24"/>
        </w:rPr>
      </w:pPr>
    </w:p>
    <w:tbl>
      <w:tblPr>
        <w:tblStyle w:val="11"/>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26285384" w14:textId="77777777" w:rsidTr="00B11FC4">
        <w:trPr>
          <w:jc w:val="center"/>
        </w:trPr>
        <w:tc>
          <w:tcPr>
            <w:tcW w:w="1500" w:type="dxa"/>
            <w:shd w:val="clear" w:color="auto" w:fill="9FC5E8"/>
            <w:tcMar>
              <w:top w:w="100" w:type="dxa"/>
              <w:left w:w="100" w:type="dxa"/>
              <w:bottom w:w="100" w:type="dxa"/>
              <w:right w:w="100" w:type="dxa"/>
            </w:tcMar>
          </w:tcPr>
          <w:p w14:paraId="4312F8C0"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49DDB67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59ADCF7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7BFCF912"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32EC1682" w14:textId="27638AF5"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B11FC4" w:rsidRPr="002712DC">
              <w:rPr>
                <w:rFonts w:asciiTheme="minorHAnsi" w:eastAsia="Arial" w:hAnsiTheme="minorHAnsi" w:cs="Arial"/>
                <w:b w:val="0"/>
                <w:sz w:val="24"/>
                <w:szCs w:val="24"/>
              </w:rPr>
              <w:t>*</w:t>
            </w:r>
          </w:p>
        </w:tc>
      </w:tr>
      <w:tr w:rsidR="006C4611" w:rsidRPr="002712DC" w14:paraId="31280FCC" w14:textId="77777777" w:rsidTr="00B11FC4">
        <w:trPr>
          <w:jc w:val="center"/>
        </w:trPr>
        <w:tc>
          <w:tcPr>
            <w:tcW w:w="1500" w:type="dxa"/>
            <w:shd w:val="clear" w:color="auto" w:fill="auto"/>
            <w:tcMar>
              <w:top w:w="100" w:type="dxa"/>
              <w:left w:w="100" w:type="dxa"/>
              <w:bottom w:w="100" w:type="dxa"/>
              <w:right w:w="100" w:type="dxa"/>
            </w:tcMar>
          </w:tcPr>
          <w:p w14:paraId="7418C412" w14:textId="77777777" w:rsidR="006C4611" w:rsidRPr="002712DC" w:rsidRDefault="000862AB">
            <w:pPr>
              <w:spacing w:after="0"/>
              <w:rPr>
                <w:rFonts w:asciiTheme="minorHAnsi" w:eastAsia="Arial" w:hAnsiTheme="minorHAnsi" w:cs="Arial"/>
                <w:sz w:val="24"/>
                <w:szCs w:val="24"/>
              </w:rPr>
            </w:pPr>
            <w:r w:rsidRPr="002712DC">
              <w:rPr>
                <w:rFonts w:asciiTheme="minorHAnsi" w:hAnsiTheme="minorHAnsi"/>
                <w:b w:val="0"/>
                <w:sz w:val="24"/>
                <w:szCs w:val="24"/>
              </w:rPr>
              <w:t>Classroom Application: Performance</w:t>
            </w:r>
          </w:p>
        </w:tc>
        <w:tc>
          <w:tcPr>
            <w:tcW w:w="1770" w:type="dxa"/>
            <w:shd w:val="clear" w:color="auto" w:fill="auto"/>
            <w:tcMar>
              <w:top w:w="100" w:type="dxa"/>
              <w:left w:w="100" w:type="dxa"/>
              <w:bottom w:w="100" w:type="dxa"/>
              <w:right w:w="100" w:type="dxa"/>
            </w:tcMar>
          </w:tcPr>
          <w:p w14:paraId="7526CD90"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Performing for peers and others</w:t>
            </w:r>
          </w:p>
        </w:tc>
        <w:tc>
          <w:tcPr>
            <w:tcW w:w="1770" w:type="dxa"/>
            <w:shd w:val="clear" w:color="auto" w:fill="auto"/>
            <w:tcMar>
              <w:top w:w="100" w:type="dxa"/>
              <w:left w:w="100" w:type="dxa"/>
              <w:bottom w:w="100" w:type="dxa"/>
              <w:right w:w="100" w:type="dxa"/>
            </w:tcMar>
          </w:tcPr>
          <w:p w14:paraId="6CA90439"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Concert Performance</w:t>
            </w:r>
          </w:p>
        </w:tc>
        <w:tc>
          <w:tcPr>
            <w:tcW w:w="1890" w:type="dxa"/>
            <w:shd w:val="clear" w:color="auto" w:fill="auto"/>
            <w:tcMar>
              <w:top w:w="100" w:type="dxa"/>
              <w:left w:w="100" w:type="dxa"/>
              <w:bottom w:w="100" w:type="dxa"/>
              <w:right w:w="100" w:type="dxa"/>
            </w:tcMar>
          </w:tcPr>
          <w:p w14:paraId="2B13E2BD"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Playing alone and/or with others</w:t>
            </w:r>
          </w:p>
        </w:tc>
        <w:tc>
          <w:tcPr>
            <w:tcW w:w="1350" w:type="dxa"/>
            <w:shd w:val="clear" w:color="auto" w:fill="auto"/>
            <w:tcMar>
              <w:top w:w="100" w:type="dxa"/>
              <w:left w:w="100" w:type="dxa"/>
              <w:bottom w:w="100" w:type="dxa"/>
              <w:right w:w="100" w:type="dxa"/>
            </w:tcMar>
          </w:tcPr>
          <w:p w14:paraId="34EE3305"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30D69C97" w14:textId="77777777" w:rsidR="00B11FC4" w:rsidRPr="002712DC" w:rsidRDefault="00B11FC4" w:rsidP="00B11FC4">
      <w:pPr>
        <w:pStyle w:val="p1"/>
        <w:rPr>
          <w:rFonts w:asciiTheme="minorHAnsi" w:hAnsiTheme="minorHAnsi"/>
          <w:sz w:val="24"/>
          <w:szCs w:val="24"/>
        </w:rPr>
      </w:pPr>
      <w:r w:rsidRPr="002712DC">
        <w:rPr>
          <w:rFonts w:asciiTheme="minorHAnsi" w:hAnsiTheme="minorHAnsi"/>
          <w:sz w:val="24"/>
          <w:szCs w:val="24"/>
        </w:rPr>
        <w:t>*In sequential order by unit.</w:t>
      </w:r>
    </w:p>
    <w:p w14:paraId="68F2DBCD" w14:textId="77777777" w:rsidR="006C4611" w:rsidRPr="002712DC" w:rsidRDefault="006C4611">
      <w:pPr>
        <w:spacing w:after="0"/>
        <w:rPr>
          <w:rFonts w:asciiTheme="minorHAnsi" w:hAnsiTheme="minorHAnsi"/>
          <w:sz w:val="24"/>
          <w:szCs w:val="24"/>
        </w:rPr>
      </w:pPr>
    </w:p>
    <w:p w14:paraId="47E72761" w14:textId="32236475" w:rsidR="0092316F" w:rsidRPr="002712DC" w:rsidRDefault="0092316F">
      <w:pPr>
        <w:rPr>
          <w:rFonts w:asciiTheme="minorHAnsi" w:hAnsiTheme="minorHAnsi"/>
          <w:sz w:val="24"/>
          <w:szCs w:val="24"/>
        </w:rPr>
      </w:pPr>
      <w:r w:rsidRPr="002712DC">
        <w:rPr>
          <w:rFonts w:asciiTheme="minorHAnsi" w:hAnsiTheme="minorHAnsi"/>
          <w:sz w:val="24"/>
          <w:szCs w:val="24"/>
        </w:rPr>
        <w:br w:type="page"/>
      </w:r>
    </w:p>
    <w:p w14:paraId="12D19F7E" w14:textId="77777777" w:rsidR="006C4611" w:rsidRPr="002712DC" w:rsidRDefault="006C4611">
      <w:pPr>
        <w:spacing w:after="0"/>
        <w:rPr>
          <w:rFonts w:asciiTheme="minorHAnsi" w:hAnsiTheme="minorHAnsi"/>
          <w:sz w:val="24"/>
          <w:szCs w:val="24"/>
        </w:rPr>
      </w:pPr>
    </w:p>
    <w:tbl>
      <w:tblPr>
        <w:tblStyle w:val="10"/>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376"/>
        <w:gridCol w:w="1208"/>
        <w:gridCol w:w="1247"/>
      </w:tblGrid>
      <w:tr w:rsidR="006C4611" w:rsidRPr="002712DC" w14:paraId="0787B77E" w14:textId="77777777" w:rsidTr="00B11FC4">
        <w:tc>
          <w:tcPr>
            <w:tcW w:w="1722" w:type="dxa"/>
            <w:tcBorders>
              <w:top w:val="single" w:sz="12" w:space="0" w:color="548DD4"/>
              <w:left w:val="single" w:sz="12" w:space="0" w:color="548DD4"/>
              <w:right w:val="single" w:sz="12" w:space="0" w:color="548DD4"/>
            </w:tcBorders>
            <w:shd w:val="clear" w:color="auto" w:fill="F2F2F2"/>
          </w:tcPr>
          <w:p w14:paraId="09DEA143"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413" w:type="dxa"/>
            <w:gridSpan w:val="2"/>
            <w:tcBorders>
              <w:top w:val="single" w:sz="12" w:space="0" w:color="548DD4"/>
              <w:left w:val="single" w:sz="12" w:space="0" w:color="548DD4"/>
              <w:bottom w:val="single" w:sz="12" w:space="0" w:color="548DD4"/>
              <w:right w:val="single" w:sz="12" w:space="0" w:color="548DD4"/>
            </w:tcBorders>
          </w:tcPr>
          <w:p w14:paraId="3CDD45D5"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208" w:type="dxa"/>
            <w:tcBorders>
              <w:top w:val="single" w:sz="12" w:space="0" w:color="548DD4"/>
              <w:left w:val="single" w:sz="12" w:space="0" w:color="548DD4"/>
              <w:bottom w:val="single" w:sz="12" w:space="0" w:color="548DD4"/>
              <w:right w:val="single" w:sz="12" w:space="0" w:color="548DD4"/>
            </w:tcBorders>
            <w:shd w:val="clear" w:color="auto" w:fill="F2F2F2"/>
          </w:tcPr>
          <w:p w14:paraId="0FCCC297"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7" w:type="dxa"/>
            <w:tcBorders>
              <w:top w:val="single" w:sz="12" w:space="0" w:color="548DD4"/>
              <w:left w:val="single" w:sz="12" w:space="0" w:color="548DD4"/>
              <w:bottom w:val="single" w:sz="12" w:space="0" w:color="548DD4"/>
              <w:right w:val="single" w:sz="12" w:space="0" w:color="548DD4"/>
            </w:tcBorders>
          </w:tcPr>
          <w:p w14:paraId="3D51D5E6"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6-8</w:t>
            </w:r>
          </w:p>
        </w:tc>
      </w:tr>
      <w:tr w:rsidR="006C4611" w:rsidRPr="002712DC" w14:paraId="24B6ED70"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7C971591"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4B234FBD" w14:textId="4264453A" w:rsidR="008B7B73" w:rsidRPr="008B7B73" w:rsidRDefault="000862AB" w:rsidP="003D3F93">
            <w:pPr>
              <w:pStyle w:val="Heading1"/>
            </w:pPr>
            <w:bookmarkStart w:id="16" w:name="_Toc29073432"/>
            <w:r w:rsidRPr="002712DC">
              <w:t>Classroom Application: Performance</w:t>
            </w:r>
            <w:r w:rsidR="008B7B73">
              <w:t xml:space="preserve"> </w:t>
            </w:r>
            <w:r w:rsidR="003D3F93">
              <w:t>6 - 8</w:t>
            </w:r>
            <w:bookmarkEnd w:id="16"/>
          </w:p>
        </w:tc>
      </w:tr>
      <w:tr w:rsidR="006C4611" w:rsidRPr="002712DC" w14:paraId="0C14780A"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18BFAB1F" w14:textId="51AF5B17"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528335F0"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084DDED2" w14:textId="77777777" w:rsidR="005C0915" w:rsidRPr="002712DC" w:rsidRDefault="005C0915" w:rsidP="005C0915">
            <w:pPr>
              <w:numPr>
                <w:ilvl w:val="0"/>
                <w:numId w:val="7"/>
              </w:numPr>
              <w:spacing w:after="0"/>
              <w:rPr>
                <w:rFonts w:asciiTheme="minorHAnsi" w:hAnsiTheme="minorHAnsi"/>
                <w:sz w:val="24"/>
                <w:szCs w:val="24"/>
              </w:rPr>
            </w:pPr>
            <w:r w:rsidRPr="002712DC">
              <w:rPr>
                <w:rFonts w:asciiTheme="minorHAnsi" w:hAnsiTheme="minorHAnsi"/>
                <w:sz w:val="24"/>
                <w:szCs w:val="24"/>
              </w:rPr>
              <w:t xml:space="preserve">CRP4. Communicate clearly and effectively and with reason. </w:t>
            </w:r>
          </w:p>
          <w:p w14:paraId="2E69C0D5" w14:textId="77777777" w:rsidR="005C0915" w:rsidRPr="002712DC" w:rsidRDefault="005C0915" w:rsidP="005C0915">
            <w:pPr>
              <w:numPr>
                <w:ilvl w:val="0"/>
                <w:numId w:val="7"/>
              </w:numPr>
              <w:rPr>
                <w:rFonts w:asciiTheme="minorHAnsi" w:hAnsiTheme="minorHAnsi"/>
                <w:sz w:val="24"/>
                <w:szCs w:val="24"/>
              </w:rPr>
            </w:pPr>
            <w:r w:rsidRPr="002712DC">
              <w:rPr>
                <w:rFonts w:asciiTheme="minorHAnsi" w:hAnsiTheme="minorHAnsi"/>
                <w:sz w:val="24"/>
                <w:szCs w:val="24"/>
              </w:rPr>
              <w:t>CRP5. Consider the environmental, social and economic impacts of decisions.</w:t>
            </w:r>
          </w:p>
          <w:p w14:paraId="311A217B" w14:textId="0788B9D3" w:rsidR="006C4611" w:rsidRPr="002712DC" w:rsidRDefault="006C4611">
            <w:pPr>
              <w:spacing w:after="0"/>
              <w:ind w:right="180"/>
              <w:rPr>
                <w:rFonts w:asciiTheme="minorHAnsi" w:hAnsiTheme="minorHAnsi"/>
                <w:b w:val="0"/>
                <w:sz w:val="24"/>
                <w:szCs w:val="24"/>
              </w:rPr>
            </w:pPr>
          </w:p>
        </w:tc>
      </w:tr>
      <w:tr w:rsidR="006C4611" w:rsidRPr="002712DC" w14:paraId="6CFE07D3"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0EB91241"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1BEF5D86"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687F1D0A" w14:textId="77777777" w:rsidR="006C4611" w:rsidRPr="002712DC" w:rsidRDefault="000862AB">
            <w:p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Western, non-Western, and avant-garde notation systems have distinctly different characteristics.  Differentiating the characteristics allows a musician to continuously improve.</w:t>
            </w:r>
          </w:p>
          <w:p w14:paraId="6F89FE58" w14:textId="77777777" w:rsidR="006C4611" w:rsidRPr="002712DC" w:rsidRDefault="006C4611">
            <w:pPr>
              <w:spacing w:after="0" w:line="240" w:lineRule="auto"/>
              <w:rPr>
                <w:rFonts w:asciiTheme="minorHAnsi" w:eastAsia="Times New Roman" w:hAnsiTheme="minorHAnsi" w:cs="Times New Roman"/>
                <w:b w:val="0"/>
                <w:sz w:val="24"/>
                <w:szCs w:val="24"/>
              </w:rPr>
            </w:pPr>
          </w:p>
        </w:tc>
      </w:tr>
      <w:tr w:rsidR="006C4611" w:rsidRPr="002712DC" w14:paraId="5D727B22"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8E3925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4E36E58A"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0BEAAB89" w14:textId="77777777" w:rsidR="006C4611" w:rsidRPr="002712DC" w:rsidRDefault="006C4611">
            <w:pPr>
              <w:spacing w:after="0"/>
              <w:rPr>
                <w:rFonts w:asciiTheme="minorHAnsi" w:hAnsiTheme="minorHAnsi"/>
                <w:b w:val="0"/>
                <w:sz w:val="24"/>
                <w:szCs w:val="24"/>
              </w:rPr>
            </w:pPr>
          </w:p>
          <w:p w14:paraId="44C354A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1.3.8.B.1</w:t>
            </w:r>
          </w:p>
          <w:p w14:paraId="14925E43"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Perform instrumental compositions using complex standard and non-standard Western, non-Western, and avant-garde notation.</w:t>
            </w:r>
          </w:p>
        </w:tc>
      </w:tr>
      <w:tr w:rsidR="006C4611" w:rsidRPr="002712DC" w14:paraId="3C1B1DB3"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2B10B7A0"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3B613C75" w14:textId="77777777" w:rsidR="006C4611" w:rsidRPr="002712DC" w:rsidRDefault="000862AB">
            <w:pPr>
              <w:numPr>
                <w:ilvl w:val="0"/>
                <w:numId w:val="8"/>
              </w:numPr>
              <w:rPr>
                <w:rFonts w:asciiTheme="minorHAnsi" w:hAnsiTheme="minorHAnsi"/>
                <w:sz w:val="24"/>
                <w:szCs w:val="24"/>
              </w:rPr>
            </w:pPr>
            <w:r w:rsidRPr="002712DC">
              <w:rPr>
                <w:rFonts w:asciiTheme="minorHAnsi" w:hAnsiTheme="minorHAnsi"/>
                <w:b w:val="0"/>
                <w:sz w:val="24"/>
                <w:szCs w:val="24"/>
              </w:rPr>
              <w:t xml:space="preserve">8.1.2.D.1 </w:t>
            </w:r>
            <w:r w:rsidRPr="002712DC">
              <w:rPr>
                <w:rFonts w:asciiTheme="minorHAnsi" w:hAnsiTheme="minorHAnsi"/>
                <w:sz w:val="24"/>
                <w:szCs w:val="24"/>
              </w:rPr>
              <w:t>Develop an understanding of ownership of print and nonprint information.</w:t>
            </w:r>
          </w:p>
          <w:p w14:paraId="5EBB5B35" w14:textId="77777777" w:rsidR="006C4611" w:rsidRPr="002712DC" w:rsidRDefault="006C4611" w:rsidP="005C15A3">
            <w:pPr>
              <w:spacing w:after="0"/>
              <w:ind w:left="99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54A6E5C8"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21CA0838" w14:textId="77777777" w:rsidR="006C4611" w:rsidRPr="002712DC" w:rsidRDefault="000862AB">
            <w:pPr>
              <w:widowControl w:val="0"/>
              <w:spacing w:before="268"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NJSLSA.R4. Interpret words and phrases as they are used in a text, including determining technical, connotative, and figurative meanings, and analyze how specific word choices shape meaning or tone.</w:t>
            </w:r>
          </w:p>
          <w:p w14:paraId="5EAA08A9" w14:textId="77777777" w:rsidR="006C4611" w:rsidRPr="002712DC" w:rsidRDefault="000862AB">
            <w:pPr>
              <w:widowControl w:val="0"/>
              <w:spacing w:before="268" w:after="0"/>
              <w:ind w:right="-90"/>
              <w:rPr>
                <w:rFonts w:asciiTheme="minorHAnsi" w:hAnsiTheme="minorHAnsi"/>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tc>
      </w:tr>
      <w:tr w:rsidR="006C4611" w:rsidRPr="002712DC" w14:paraId="369E42A1"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74F41DA"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3EAC0CB5"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706EECD5" w14:textId="77777777" w:rsidR="006C4611" w:rsidRPr="002712DC" w:rsidRDefault="006C4611">
            <w:pPr>
              <w:spacing w:after="0"/>
              <w:ind w:left="270"/>
              <w:rPr>
                <w:rFonts w:asciiTheme="minorHAnsi" w:hAnsiTheme="minorHAnsi"/>
                <w:b w:val="0"/>
                <w:sz w:val="24"/>
                <w:szCs w:val="24"/>
              </w:rPr>
            </w:pPr>
          </w:p>
          <w:p w14:paraId="6A80991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How does creating and performing in music differ from viewing music? </w:t>
            </w:r>
          </w:p>
          <w:p w14:paraId="627F09E9" w14:textId="37AF8A69"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To what extent does the viewer properly affect and influence the music and musician and to what extent is the music for the musician?</w:t>
            </w:r>
          </w:p>
        </w:tc>
      </w:tr>
      <w:tr w:rsidR="006C4611" w:rsidRPr="002712DC" w14:paraId="13405489"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69704628"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1502CE8A"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25F7C3BE" w14:textId="77777777" w:rsidR="006C4611" w:rsidRPr="002712DC" w:rsidRDefault="006C4611">
            <w:pPr>
              <w:spacing w:after="0"/>
              <w:ind w:left="270"/>
              <w:rPr>
                <w:rFonts w:asciiTheme="minorHAnsi" w:hAnsiTheme="minorHAnsi"/>
                <w:b w:val="0"/>
                <w:sz w:val="24"/>
                <w:szCs w:val="24"/>
              </w:rPr>
            </w:pPr>
          </w:p>
          <w:p w14:paraId="2D1D1DCD"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Music serves multiple functions: enlightenment, education, and entertainment. </w:t>
            </w:r>
          </w:p>
          <w:p w14:paraId="510D09C7"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Though the musician’s imagination and intuition drive the work, great music requires skills and discipline to turn notions into a quality product. </w:t>
            </w:r>
          </w:p>
          <w:p w14:paraId="7C3CFBFE"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The artistic process can lead to unforeseen or unpredictable outcomes.</w:t>
            </w:r>
          </w:p>
          <w:p w14:paraId="4A9C4445" w14:textId="645DB609"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history and the arts can be viewed as a career path in things such as touring musician, teacher, music writer, composer,  inventory, marketing, or sales.</w:t>
            </w:r>
          </w:p>
          <w:p w14:paraId="67F3F4CA" w14:textId="7A1D5394" w:rsidR="006C4611" w:rsidRPr="002712DC" w:rsidRDefault="006C4611" w:rsidP="005C15A3">
            <w:pPr>
              <w:spacing w:after="0"/>
              <w:ind w:left="990"/>
              <w:rPr>
                <w:rFonts w:asciiTheme="minorHAnsi" w:hAnsiTheme="minorHAnsi"/>
                <w:sz w:val="24"/>
                <w:szCs w:val="24"/>
              </w:rPr>
            </w:pPr>
          </w:p>
        </w:tc>
      </w:tr>
    </w:tbl>
    <w:p w14:paraId="27BA3FDA" w14:textId="77777777" w:rsidR="006C4611" w:rsidRPr="002712DC" w:rsidRDefault="006C4611">
      <w:pPr>
        <w:spacing w:after="0"/>
        <w:rPr>
          <w:rFonts w:asciiTheme="minorHAnsi" w:hAnsiTheme="minorHAnsi"/>
          <w:sz w:val="24"/>
          <w:szCs w:val="24"/>
        </w:rPr>
      </w:pPr>
    </w:p>
    <w:tbl>
      <w:tblPr>
        <w:tblStyle w:val="9"/>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45"/>
        <w:gridCol w:w="444"/>
        <w:gridCol w:w="1560"/>
        <w:gridCol w:w="2018"/>
        <w:gridCol w:w="405"/>
        <w:gridCol w:w="501"/>
        <w:gridCol w:w="4203"/>
      </w:tblGrid>
      <w:tr w:rsidR="006C4611" w:rsidRPr="002712DC" w14:paraId="6DBDE254"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2F305F1F"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477BCA08" w14:textId="77777777">
        <w:tc>
          <w:tcPr>
            <w:tcW w:w="4467" w:type="dxa"/>
            <w:gridSpan w:val="4"/>
            <w:tcBorders>
              <w:top w:val="single" w:sz="18" w:space="0" w:color="548DD4"/>
              <w:bottom w:val="single" w:sz="18" w:space="0" w:color="548DD4"/>
            </w:tcBorders>
          </w:tcPr>
          <w:p w14:paraId="28A0A7F4" w14:textId="77777777" w:rsidR="006C4611" w:rsidRPr="002712DC" w:rsidRDefault="006C4611">
            <w:pPr>
              <w:spacing w:after="0" w:line="240" w:lineRule="auto"/>
              <w:ind w:right="115"/>
              <w:rPr>
                <w:rFonts w:asciiTheme="minorHAnsi" w:hAnsiTheme="minorHAnsi"/>
                <w:b w:val="0"/>
                <w:sz w:val="24"/>
                <w:szCs w:val="24"/>
              </w:rPr>
            </w:pPr>
          </w:p>
          <w:p w14:paraId="365803CC"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69967FE0"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09" w:type="dxa"/>
            <w:gridSpan w:val="3"/>
            <w:tcBorders>
              <w:top w:val="single" w:sz="18" w:space="0" w:color="548DD4"/>
              <w:bottom w:val="single" w:sz="18" w:space="0" w:color="548DD4"/>
            </w:tcBorders>
          </w:tcPr>
          <w:p w14:paraId="4DB49B40"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24B4CF27"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3E5B3F9F" w14:textId="77777777">
        <w:tc>
          <w:tcPr>
            <w:tcW w:w="445" w:type="dxa"/>
            <w:tcBorders>
              <w:bottom w:val="nil"/>
              <w:right w:val="single" w:sz="18" w:space="0" w:color="548DD4"/>
            </w:tcBorders>
          </w:tcPr>
          <w:p w14:paraId="73027DF4" w14:textId="77777777" w:rsidR="006C4611" w:rsidRPr="002712DC" w:rsidRDefault="006C4611">
            <w:pPr>
              <w:spacing w:after="0" w:line="240" w:lineRule="auto"/>
              <w:ind w:left="702" w:right="108" w:hanging="360"/>
              <w:rPr>
                <w:rFonts w:asciiTheme="minorHAnsi" w:hAnsiTheme="minorHAnsi"/>
                <w:b w:val="0"/>
                <w:sz w:val="24"/>
                <w:szCs w:val="24"/>
              </w:rPr>
            </w:pPr>
          </w:p>
        </w:tc>
        <w:tc>
          <w:tcPr>
            <w:tcW w:w="444" w:type="dxa"/>
            <w:tcBorders>
              <w:left w:val="single" w:sz="18" w:space="0" w:color="548DD4"/>
              <w:bottom w:val="single" w:sz="18" w:space="0" w:color="548DD4"/>
              <w:right w:val="single" w:sz="18" w:space="0" w:color="548DD4"/>
            </w:tcBorders>
          </w:tcPr>
          <w:p w14:paraId="41A6ECC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8" w:type="dxa"/>
            <w:gridSpan w:val="2"/>
            <w:tcBorders>
              <w:left w:val="single" w:sz="18" w:space="0" w:color="548DD4"/>
              <w:bottom w:val="nil"/>
              <w:right w:val="single" w:sz="18" w:space="0" w:color="548DD4"/>
            </w:tcBorders>
          </w:tcPr>
          <w:p w14:paraId="3BD77BB8"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405" w:type="dxa"/>
            <w:tcBorders>
              <w:left w:val="single" w:sz="18" w:space="0" w:color="548DD4"/>
              <w:bottom w:val="nil"/>
              <w:right w:val="single" w:sz="18" w:space="0" w:color="548DD4"/>
            </w:tcBorders>
          </w:tcPr>
          <w:p w14:paraId="54B2165D" w14:textId="77777777" w:rsidR="006C4611" w:rsidRPr="002712DC" w:rsidRDefault="006C4611">
            <w:pPr>
              <w:spacing w:after="0" w:line="240" w:lineRule="auto"/>
              <w:ind w:right="54"/>
              <w:rPr>
                <w:rFonts w:asciiTheme="minorHAnsi" w:hAnsiTheme="minorHAnsi"/>
                <w:b w:val="0"/>
                <w:sz w:val="24"/>
                <w:szCs w:val="24"/>
              </w:rPr>
            </w:pPr>
          </w:p>
        </w:tc>
        <w:tc>
          <w:tcPr>
            <w:tcW w:w="501" w:type="dxa"/>
            <w:tcBorders>
              <w:left w:val="single" w:sz="18" w:space="0" w:color="548DD4"/>
              <w:bottom w:val="single" w:sz="18" w:space="0" w:color="548DD4"/>
              <w:right w:val="single" w:sz="18" w:space="0" w:color="548DD4"/>
            </w:tcBorders>
          </w:tcPr>
          <w:p w14:paraId="4F10C36D" w14:textId="77777777" w:rsidR="006C4611" w:rsidRPr="002712DC" w:rsidRDefault="000862AB">
            <w:pPr>
              <w:spacing w:after="0" w:line="240" w:lineRule="auto"/>
              <w:ind w:left="1440" w:right="54" w:hanging="1440"/>
              <w:rPr>
                <w:rFonts w:asciiTheme="minorHAnsi" w:hAnsiTheme="minorHAnsi"/>
                <w:b w:val="0"/>
                <w:sz w:val="24"/>
                <w:szCs w:val="24"/>
              </w:rPr>
            </w:pPr>
            <w:r w:rsidRPr="002712DC">
              <w:rPr>
                <w:rFonts w:asciiTheme="minorHAnsi" w:hAnsiTheme="minorHAnsi"/>
                <w:b w:val="0"/>
                <w:sz w:val="24"/>
                <w:szCs w:val="24"/>
              </w:rPr>
              <w:t>TA</w:t>
            </w:r>
          </w:p>
        </w:tc>
        <w:tc>
          <w:tcPr>
            <w:tcW w:w="4203" w:type="dxa"/>
            <w:tcBorders>
              <w:left w:val="single" w:sz="18" w:space="0" w:color="548DD4"/>
              <w:bottom w:val="nil"/>
            </w:tcBorders>
          </w:tcPr>
          <w:p w14:paraId="51261E0A"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53A2132D" w14:textId="77777777">
        <w:tc>
          <w:tcPr>
            <w:tcW w:w="445" w:type="dxa"/>
            <w:tcBorders>
              <w:top w:val="nil"/>
              <w:bottom w:val="nil"/>
              <w:right w:val="single" w:sz="18" w:space="0" w:color="548DD4"/>
            </w:tcBorders>
          </w:tcPr>
          <w:p w14:paraId="4DA4965F" w14:textId="77777777" w:rsidR="006C4611" w:rsidRPr="002712DC" w:rsidRDefault="006C4611">
            <w:pPr>
              <w:spacing w:after="0" w:line="240" w:lineRule="auto"/>
              <w:ind w:left="702" w:right="108" w:hanging="360"/>
              <w:rPr>
                <w:rFonts w:asciiTheme="minorHAnsi" w:hAnsiTheme="minorHAnsi"/>
                <w:b w:val="0"/>
                <w:sz w:val="24"/>
                <w:szCs w:val="24"/>
              </w:rPr>
            </w:pPr>
          </w:p>
        </w:tc>
        <w:tc>
          <w:tcPr>
            <w:tcW w:w="444" w:type="dxa"/>
            <w:tcBorders>
              <w:top w:val="single" w:sz="18" w:space="0" w:color="548DD4"/>
              <w:left w:val="single" w:sz="18" w:space="0" w:color="548DD4"/>
              <w:bottom w:val="single" w:sz="18" w:space="0" w:color="548DD4"/>
              <w:right w:val="single" w:sz="18" w:space="0" w:color="548DD4"/>
            </w:tcBorders>
          </w:tcPr>
          <w:p w14:paraId="3E298BA9" w14:textId="77777777" w:rsidR="006C4611" w:rsidRPr="002712DC" w:rsidRDefault="006C4611">
            <w:pPr>
              <w:spacing w:after="0" w:line="240" w:lineRule="auto"/>
              <w:ind w:right="108"/>
              <w:rPr>
                <w:rFonts w:asciiTheme="minorHAnsi" w:hAnsiTheme="minorHAnsi"/>
                <w:b w:val="0"/>
                <w:sz w:val="24"/>
                <w:szCs w:val="24"/>
              </w:rPr>
            </w:pPr>
          </w:p>
        </w:tc>
        <w:tc>
          <w:tcPr>
            <w:tcW w:w="3578" w:type="dxa"/>
            <w:gridSpan w:val="2"/>
            <w:tcBorders>
              <w:top w:val="nil"/>
              <w:left w:val="single" w:sz="18" w:space="0" w:color="548DD4"/>
              <w:bottom w:val="nil"/>
              <w:right w:val="single" w:sz="18" w:space="0" w:color="548DD4"/>
            </w:tcBorders>
          </w:tcPr>
          <w:p w14:paraId="5ADFA15E"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405" w:type="dxa"/>
            <w:tcBorders>
              <w:top w:val="nil"/>
              <w:left w:val="single" w:sz="18" w:space="0" w:color="548DD4"/>
              <w:bottom w:val="nil"/>
              <w:right w:val="single" w:sz="18" w:space="0" w:color="548DD4"/>
            </w:tcBorders>
          </w:tcPr>
          <w:p w14:paraId="503E7E38" w14:textId="77777777" w:rsidR="006C4611" w:rsidRPr="002712DC" w:rsidRDefault="006C4611">
            <w:pPr>
              <w:spacing w:after="0" w:line="240" w:lineRule="auto"/>
              <w:ind w:right="54"/>
              <w:rPr>
                <w:rFonts w:asciiTheme="minorHAnsi" w:hAnsiTheme="minorHAnsi"/>
                <w:b w:val="0"/>
                <w:sz w:val="24"/>
                <w:szCs w:val="24"/>
              </w:rPr>
            </w:pPr>
          </w:p>
        </w:tc>
        <w:tc>
          <w:tcPr>
            <w:tcW w:w="501" w:type="dxa"/>
            <w:tcBorders>
              <w:top w:val="single" w:sz="18" w:space="0" w:color="548DD4"/>
              <w:left w:val="single" w:sz="18" w:space="0" w:color="548DD4"/>
              <w:bottom w:val="single" w:sz="18" w:space="0" w:color="548DD4"/>
              <w:right w:val="single" w:sz="18" w:space="0" w:color="548DD4"/>
            </w:tcBorders>
          </w:tcPr>
          <w:p w14:paraId="087D19D7"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03" w:type="dxa"/>
            <w:tcBorders>
              <w:top w:val="nil"/>
              <w:left w:val="single" w:sz="18" w:space="0" w:color="548DD4"/>
              <w:bottom w:val="nil"/>
            </w:tcBorders>
          </w:tcPr>
          <w:p w14:paraId="42550B5F"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510C1D05" w14:textId="77777777">
        <w:tc>
          <w:tcPr>
            <w:tcW w:w="445" w:type="dxa"/>
            <w:tcBorders>
              <w:top w:val="nil"/>
              <w:bottom w:val="nil"/>
              <w:right w:val="single" w:sz="18" w:space="0" w:color="548DD4"/>
            </w:tcBorders>
          </w:tcPr>
          <w:p w14:paraId="0BC6931F" w14:textId="77777777" w:rsidR="006C4611" w:rsidRPr="002712DC" w:rsidRDefault="006C4611">
            <w:pPr>
              <w:spacing w:after="0" w:line="240" w:lineRule="auto"/>
              <w:ind w:left="702" w:right="108" w:hanging="360"/>
              <w:rPr>
                <w:rFonts w:asciiTheme="minorHAnsi" w:hAnsiTheme="minorHAnsi"/>
                <w:b w:val="0"/>
                <w:sz w:val="24"/>
                <w:szCs w:val="24"/>
              </w:rPr>
            </w:pPr>
          </w:p>
        </w:tc>
        <w:tc>
          <w:tcPr>
            <w:tcW w:w="444" w:type="dxa"/>
            <w:tcBorders>
              <w:top w:val="single" w:sz="18" w:space="0" w:color="548DD4"/>
              <w:left w:val="single" w:sz="18" w:space="0" w:color="548DD4"/>
              <w:bottom w:val="single" w:sz="18" w:space="0" w:color="548DD4"/>
              <w:right w:val="single" w:sz="18" w:space="0" w:color="548DD4"/>
            </w:tcBorders>
          </w:tcPr>
          <w:p w14:paraId="5C06C3B5" w14:textId="77777777" w:rsidR="006C4611" w:rsidRPr="002712DC" w:rsidRDefault="006C4611">
            <w:pPr>
              <w:spacing w:after="0" w:line="240" w:lineRule="auto"/>
              <w:ind w:right="108"/>
              <w:rPr>
                <w:rFonts w:asciiTheme="minorHAnsi" w:hAnsiTheme="minorHAnsi"/>
                <w:b w:val="0"/>
                <w:sz w:val="24"/>
                <w:szCs w:val="24"/>
              </w:rPr>
            </w:pPr>
          </w:p>
        </w:tc>
        <w:tc>
          <w:tcPr>
            <w:tcW w:w="3578" w:type="dxa"/>
            <w:gridSpan w:val="2"/>
            <w:tcBorders>
              <w:top w:val="nil"/>
              <w:left w:val="single" w:sz="18" w:space="0" w:color="548DD4"/>
              <w:bottom w:val="nil"/>
              <w:right w:val="single" w:sz="18" w:space="0" w:color="548DD4"/>
            </w:tcBorders>
          </w:tcPr>
          <w:p w14:paraId="0A8EE07B"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405" w:type="dxa"/>
            <w:tcBorders>
              <w:top w:val="nil"/>
              <w:left w:val="single" w:sz="18" w:space="0" w:color="548DD4"/>
              <w:bottom w:val="nil"/>
              <w:right w:val="single" w:sz="18" w:space="0" w:color="548DD4"/>
            </w:tcBorders>
          </w:tcPr>
          <w:p w14:paraId="26468D7A" w14:textId="77777777" w:rsidR="006C4611" w:rsidRPr="002712DC" w:rsidRDefault="006C4611">
            <w:pPr>
              <w:spacing w:after="0" w:line="240" w:lineRule="auto"/>
              <w:ind w:right="54"/>
              <w:rPr>
                <w:rFonts w:asciiTheme="minorHAnsi" w:hAnsiTheme="minorHAnsi"/>
                <w:b w:val="0"/>
                <w:sz w:val="24"/>
                <w:szCs w:val="24"/>
              </w:rPr>
            </w:pPr>
          </w:p>
        </w:tc>
        <w:tc>
          <w:tcPr>
            <w:tcW w:w="501" w:type="dxa"/>
            <w:tcBorders>
              <w:top w:val="single" w:sz="18" w:space="0" w:color="548DD4"/>
              <w:left w:val="single" w:sz="18" w:space="0" w:color="548DD4"/>
              <w:bottom w:val="single" w:sz="18" w:space="0" w:color="548DD4"/>
              <w:right w:val="single" w:sz="18" w:space="0" w:color="548DD4"/>
            </w:tcBorders>
          </w:tcPr>
          <w:p w14:paraId="7BAE3D09"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03" w:type="dxa"/>
            <w:tcBorders>
              <w:top w:val="nil"/>
              <w:left w:val="single" w:sz="18" w:space="0" w:color="548DD4"/>
              <w:bottom w:val="nil"/>
            </w:tcBorders>
          </w:tcPr>
          <w:p w14:paraId="6668798E"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33BD1895" w14:textId="77777777">
        <w:tc>
          <w:tcPr>
            <w:tcW w:w="445" w:type="dxa"/>
            <w:tcBorders>
              <w:top w:val="nil"/>
              <w:bottom w:val="nil"/>
              <w:right w:val="single" w:sz="18" w:space="0" w:color="548DD4"/>
            </w:tcBorders>
          </w:tcPr>
          <w:p w14:paraId="58C219E3" w14:textId="77777777" w:rsidR="006C4611" w:rsidRPr="002712DC" w:rsidRDefault="006C4611">
            <w:pPr>
              <w:spacing w:after="0" w:line="240" w:lineRule="auto"/>
              <w:ind w:left="702" w:right="108" w:hanging="360"/>
              <w:rPr>
                <w:rFonts w:asciiTheme="minorHAnsi" w:hAnsiTheme="minorHAnsi"/>
                <w:b w:val="0"/>
                <w:sz w:val="24"/>
                <w:szCs w:val="24"/>
              </w:rPr>
            </w:pPr>
          </w:p>
        </w:tc>
        <w:tc>
          <w:tcPr>
            <w:tcW w:w="444" w:type="dxa"/>
            <w:tcBorders>
              <w:top w:val="single" w:sz="18" w:space="0" w:color="548DD4"/>
              <w:left w:val="single" w:sz="18" w:space="0" w:color="548DD4"/>
              <w:bottom w:val="single" w:sz="18" w:space="0" w:color="548DD4"/>
              <w:right w:val="single" w:sz="18" w:space="0" w:color="548DD4"/>
            </w:tcBorders>
          </w:tcPr>
          <w:p w14:paraId="296807D6" w14:textId="77777777" w:rsidR="006C4611" w:rsidRPr="002712DC" w:rsidRDefault="006C4611">
            <w:pPr>
              <w:spacing w:after="0" w:line="240" w:lineRule="auto"/>
              <w:ind w:right="108"/>
              <w:rPr>
                <w:rFonts w:asciiTheme="minorHAnsi" w:hAnsiTheme="minorHAnsi"/>
                <w:b w:val="0"/>
                <w:sz w:val="24"/>
                <w:szCs w:val="24"/>
              </w:rPr>
            </w:pPr>
          </w:p>
        </w:tc>
        <w:tc>
          <w:tcPr>
            <w:tcW w:w="3578" w:type="dxa"/>
            <w:gridSpan w:val="2"/>
            <w:tcBorders>
              <w:top w:val="nil"/>
              <w:left w:val="single" w:sz="18" w:space="0" w:color="548DD4"/>
              <w:bottom w:val="nil"/>
              <w:right w:val="single" w:sz="18" w:space="0" w:color="548DD4"/>
            </w:tcBorders>
          </w:tcPr>
          <w:p w14:paraId="1701659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405" w:type="dxa"/>
            <w:tcBorders>
              <w:top w:val="nil"/>
              <w:left w:val="single" w:sz="18" w:space="0" w:color="548DD4"/>
              <w:bottom w:val="nil"/>
              <w:right w:val="single" w:sz="18" w:space="0" w:color="548DD4"/>
            </w:tcBorders>
          </w:tcPr>
          <w:p w14:paraId="2BA28129" w14:textId="77777777" w:rsidR="006C4611" w:rsidRPr="002712DC" w:rsidRDefault="006C4611">
            <w:pPr>
              <w:spacing w:after="0" w:line="240" w:lineRule="auto"/>
              <w:ind w:right="54"/>
              <w:rPr>
                <w:rFonts w:asciiTheme="minorHAnsi" w:hAnsiTheme="minorHAnsi"/>
                <w:b w:val="0"/>
                <w:sz w:val="24"/>
                <w:szCs w:val="24"/>
              </w:rPr>
            </w:pPr>
          </w:p>
        </w:tc>
        <w:tc>
          <w:tcPr>
            <w:tcW w:w="501" w:type="dxa"/>
            <w:tcBorders>
              <w:top w:val="single" w:sz="18" w:space="0" w:color="548DD4"/>
              <w:left w:val="single" w:sz="18" w:space="0" w:color="548DD4"/>
              <w:bottom w:val="single" w:sz="18" w:space="0" w:color="548DD4"/>
              <w:right w:val="single" w:sz="18" w:space="0" w:color="548DD4"/>
            </w:tcBorders>
          </w:tcPr>
          <w:p w14:paraId="1441C3AF"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03" w:type="dxa"/>
            <w:tcBorders>
              <w:top w:val="nil"/>
              <w:left w:val="single" w:sz="18" w:space="0" w:color="548DD4"/>
              <w:bottom w:val="nil"/>
            </w:tcBorders>
          </w:tcPr>
          <w:p w14:paraId="39FCD67C"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5D78899A" w14:textId="77777777">
        <w:tc>
          <w:tcPr>
            <w:tcW w:w="445" w:type="dxa"/>
            <w:tcBorders>
              <w:top w:val="nil"/>
              <w:bottom w:val="single" w:sz="12" w:space="0" w:color="548DD4"/>
              <w:right w:val="single" w:sz="18" w:space="0" w:color="548DD4"/>
            </w:tcBorders>
          </w:tcPr>
          <w:p w14:paraId="7864D52E" w14:textId="77777777" w:rsidR="006C4611" w:rsidRPr="002712DC" w:rsidRDefault="006C4611">
            <w:pPr>
              <w:spacing w:after="0" w:line="240" w:lineRule="auto"/>
              <w:ind w:left="702" w:right="108" w:hanging="360"/>
              <w:rPr>
                <w:rFonts w:asciiTheme="minorHAnsi" w:hAnsiTheme="minorHAnsi"/>
                <w:b w:val="0"/>
                <w:sz w:val="24"/>
                <w:szCs w:val="24"/>
              </w:rPr>
            </w:pPr>
          </w:p>
        </w:tc>
        <w:tc>
          <w:tcPr>
            <w:tcW w:w="444" w:type="dxa"/>
            <w:tcBorders>
              <w:top w:val="single" w:sz="18" w:space="0" w:color="548DD4"/>
              <w:left w:val="single" w:sz="18" w:space="0" w:color="548DD4"/>
              <w:bottom w:val="single" w:sz="12" w:space="0" w:color="548DD4"/>
              <w:right w:val="single" w:sz="18" w:space="0" w:color="548DD4"/>
            </w:tcBorders>
          </w:tcPr>
          <w:p w14:paraId="4F5349BC" w14:textId="77777777" w:rsidR="006C4611" w:rsidRPr="002712DC" w:rsidRDefault="006C4611">
            <w:pPr>
              <w:spacing w:after="0" w:line="240" w:lineRule="auto"/>
              <w:ind w:right="108"/>
              <w:rPr>
                <w:rFonts w:asciiTheme="minorHAnsi" w:hAnsiTheme="minorHAnsi"/>
                <w:b w:val="0"/>
                <w:sz w:val="24"/>
                <w:szCs w:val="24"/>
              </w:rPr>
            </w:pPr>
          </w:p>
        </w:tc>
        <w:tc>
          <w:tcPr>
            <w:tcW w:w="3578" w:type="dxa"/>
            <w:gridSpan w:val="2"/>
            <w:tcBorders>
              <w:top w:val="nil"/>
              <w:left w:val="single" w:sz="18" w:space="0" w:color="548DD4"/>
              <w:bottom w:val="single" w:sz="12" w:space="0" w:color="548DD4"/>
              <w:right w:val="single" w:sz="18" w:space="0" w:color="548DD4"/>
            </w:tcBorders>
          </w:tcPr>
          <w:p w14:paraId="49408D3C"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405" w:type="dxa"/>
            <w:tcBorders>
              <w:top w:val="nil"/>
              <w:left w:val="single" w:sz="18" w:space="0" w:color="548DD4"/>
              <w:bottom w:val="single" w:sz="12" w:space="0" w:color="548DD4"/>
              <w:right w:val="nil"/>
            </w:tcBorders>
          </w:tcPr>
          <w:p w14:paraId="4C770BC4" w14:textId="77777777" w:rsidR="006C4611" w:rsidRPr="002712DC" w:rsidRDefault="006C4611">
            <w:pPr>
              <w:spacing w:before="240" w:after="0" w:line="240" w:lineRule="auto"/>
              <w:ind w:right="54"/>
              <w:rPr>
                <w:rFonts w:asciiTheme="minorHAnsi" w:hAnsiTheme="minorHAnsi"/>
                <w:b w:val="0"/>
                <w:sz w:val="24"/>
                <w:szCs w:val="24"/>
              </w:rPr>
            </w:pPr>
          </w:p>
        </w:tc>
        <w:tc>
          <w:tcPr>
            <w:tcW w:w="501" w:type="dxa"/>
            <w:tcBorders>
              <w:top w:val="single" w:sz="18" w:space="0" w:color="548DD4"/>
              <w:left w:val="nil"/>
              <w:bottom w:val="single" w:sz="12" w:space="0" w:color="548DD4"/>
              <w:right w:val="nil"/>
            </w:tcBorders>
          </w:tcPr>
          <w:p w14:paraId="0E0B374C" w14:textId="77777777" w:rsidR="006C4611" w:rsidRPr="002712DC" w:rsidRDefault="006C4611">
            <w:pPr>
              <w:spacing w:after="0" w:line="240" w:lineRule="auto"/>
              <w:ind w:left="882" w:right="54" w:hanging="630"/>
              <w:rPr>
                <w:rFonts w:asciiTheme="minorHAnsi" w:hAnsiTheme="minorHAnsi"/>
                <w:b w:val="0"/>
                <w:sz w:val="24"/>
                <w:szCs w:val="24"/>
              </w:rPr>
            </w:pPr>
          </w:p>
        </w:tc>
        <w:tc>
          <w:tcPr>
            <w:tcW w:w="4203" w:type="dxa"/>
            <w:tcBorders>
              <w:top w:val="nil"/>
              <w:left w:val="nil"/>
              <w:bottom w:val="single" w:sz="12" w:space="0" w:color="548DD4"/>
            </w:tcBorders>
          </w:tcPr>
          <w:p w14:paraId="5F5510F6"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67A112FC"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7443C9C9"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3F50D3F8" w14:textId="77777777">
        <w:tc>
          <w:tcPr>
            <w:tcW w:w="9576" w:type="dxa"/>
            <w:gridSpan w:val="7"/>
            <w:tcBorders>
              <w:top w:val="single" w:sz="12" w:space="0" w:color="548DD4"/>
            </w:tcBorders>
          </w:tcPr>
          <w:p w14:paraId="29624E33" w14:textId="77777777" w:rsidR="006C4611" w:rsidRPr="002712DC" w:rsidRDefault="000862AB">
            <w:pPr>
              <w:numPr>
                <w:ilvl w:val="0"/>
                <w:numId w:val="8"/>
              </w:numPr>
              <w:spacing w:after="0"/>
              <w:ind w:right="86"/>
              <w:rPr>
                <w:rFonts w:asciiTheme="minorHAnsi" w:hAnsiTheme="minorHAnsi"/>
                <w:sz w:val="24"/>
                <w:szCs w:val="24"/>
              </w:rPr>
            </w:pPr>
            <w:r w:rsidRPr="002712DC">
              <w:rPr>
                <w:rFonts w:asciiTheme="minorHAnsi" w:hAnsiTheme="minorHAnsi"/>
                <w:sz w:val="24"/>
                <w:szCs w:val="24"/>
              </w:rPr>
              <w:t>After listening to a musical selection, students evaluate the selection, based on a rubric.</w:t>
            </w:r>
          </w:p>
          <w:p w14:paraId="3B5ECFA6" w14:textId="77777777" w:rsidR="006C4611" w:rsidRPr="002712DC" w:rsidRDefault="000862AB">
            <w:pPr>
              <w:numPr>
                <w:ilvl w:val="0"/>
                <w:numId w:val="8"/>
              </w:numPr>
              <w:spacing w:after="0"/>
              <w:ind w:right="86"/>
              <w:rPr>
                <w:rFonts w:asciiTheme="minorHAnsi" w:hAnsiTheme="minorHAnsi"/>
                <w:sz w:val="24"/>
                <w:szCs w:val="24"/>
              </w:rPr>
            </w:pPr>
            <w:r w:rsidRPr="002712DC">
              <w:rPr>
                <w:rFonts w:asciiTheme="minorHAnsi" w:hAnsiTheme="minorHAnsi"/>
                <w:sz w:val="24"/>
                <w:szCs w:val="24"/>
              </w:rPr>
              <w:t>After practice and rehearsal, students perform a musical selection based on their skill level for their peers, as measured by a peer performance rubric.</w:t>
            </w:r>
          </w:p>
        </w:tc>
      </w:tr>
      <w:tr w:rsidR="006C4611" w:rsidRPr="002712DC" w14:paraId="36A314AA" w14:textId="77777777">
        <w:tc>
          <w:tcPr>
            <w:tcW w:w="9576" w:type="dxa"/>
            <w:gridSpan w:val="7"/>
            <w:tcBorders>
              <w:bottom w:val="single" w:sz="18" w:space="0" w:color="548DD4"/>
            </w:tcBorders>
            <w:shd w:val="clear" w:color="auto" w:fill="DBE5F1"/>
          </w:tcPr>
          <w:p w14:paraId="1AE0A192"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7AF9647E" w14:textId="77777777">
        <w:tc>
          <w:tcPr>
            <w:tcW w:w="9576" w:type="dxa"/>
            <w:gridSpan w:val="7"/>
            <w:tcBorders>
              <w:bottom w:val="single" w:sz="18" w:space="0" w:color="0070C0"/>
            </w:tcBorders>
          </w:tcPr>
          <w:p w14:paraId="295C8132"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be able to play musical exercises in order to raise their level of competency in playing their chosen instruments in class and in performances  </w:t>
            </w:r>
          </w:p>
          <w:p w14:paraId="5CD520EC" w14:textId="36E04EB2"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Benchmark</w:t>
            </w:r>
            <w:r w:rsidR="00A6161E" w:rsidRPr="002712DC">
              <w:rPr>
                <w:rFonts w:asciiTheme="minorHAnsi" w:hAnsiTheme="minorHAnsi"/>
                <w:b w:val="0"/>
                <w:sz w:val="24"/>
                <w:szCs w:val="24"/>
              </w:rPr>
              <w:t>/Authentic</w:t>
            </w:r>
            <w:r w:rsidRPr="002712DC">
              <w:rPr>
                <w:rFonts w:asciiTheme="minorHAnsi" w:hAnsiTheme="minorHAnsi"/>
                <w:b w:val="0"/>
                <w:sz w:val="24"/>
                <w:szCs w:val="24"/>
              </w:rPr>
              <w:t xml:space="preserve">: </w:t>
            </w:r>
            <w:r w:rsidRPr="002712DC">
              <w:rPr>
                <w:rFonts w:asciiTheme="minorHAnsi" w:hAnsiTheme="minorHAnsi"/>
                <w:sz w:val="24"/>
                <w:szCs w:val="24"/>
              </w:rPr>
              <w:t>Student(s) will be able to the selected song for an upcoming performance individually and/or with others.</w:t>
            </w:r>
            <w:r w:rsidR="00E308AD" w:rsidRPr="002712DC">
              <w:rPr>
                <w:rFonts w:asciiTheme="minorHAnsi" w:hAnsiTheme="minorHAnsi"/>
                <w:sz w:val="24"/>
                <w:szCs w:val="24"/>
              </w:rPr>
              <w:t xml:space="preserve"> Mid-cycle assessment on standards taught thus far.</w:t>
            </w:r>
          </w:p>
          <w:p w14:paraId="775CDBB1" w14:textId="4A129063"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Student(s) wil</w:t>
            </w:r>
            <w:r w:rsidR="00E308AD" w:rsidRPr="002712DC">
              <w:rPr>
                <w:rFonts w:asciiTheme="minorHAnsi" w:hAnsiTheme="minorHAnsi"/>
                <w:sz w:val="24"/>
                <w:szCs w:val="24"/>
              </w:rPr>
              <w:t>l demonstrate</w:t>
            </w:r>
            <w:r w:rsidRPr="002712DC">
              <w:rPr>
                <w:rFonts w:asciiTheme="minorHAnsi" w:hAnsiTheme="minorHAnsi"/>
                <w:sz w:val="24"/>
                <w:szCs w:val="24"/>
              </w:rPr>
              <w:t xml:space="preserve"> competency in playing their chosen instruments in class and in performances. Perform the composition for teachers and peers.  Refine the work based on critical feedback.</w:t>
            </w:r>
          </w:p>
          <w:p w14:paraId="7FAF165A" w14:textId="370AE7B6" w:rsidR="006C4611" w:rsidRPr="002712DC" w:rsidRDefault="000862AB" w:rsidP="005C15A3">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tc>
      </w:tr>
      <w:tr w:rsidR="006C4611" w:rsidRPr="002712DC" w14:paraId="76CE2C39"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4C9121E5"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3C6490BF" w14:textId="77777777">
        <w:tc>
          <w:tcPr>
            <w:tcW w:w="2449"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5E838556"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769F0D2E"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77559456" w14:textId="77777777" w:rsidR="006C4611" w:rsidRPr="002712DC" w:rsidRDefault="006C4611" w:rsidP="00424115">
            <w:pPr>
              <w:widowControl w:val="0"/>
              <w:spacing w:after="0" w:line="240" w:lineRule="auto"/>
              <w:rPr>
                <w:rFonts w:asciiTheme="minorHAnsi" w:hAnsiTheme="minorHAnsi"/>
                <w:i/>
                <w:sz w:val="24"/>
                <w:szCs w:val="24"/>
              </w:rPr>
            </w:pPr>
          </w:p>
        </w:tc>
        <w:tc>
          <w:tcPr>
            <w:tcW w:w="7127" w:type="dxa"/>
            <w:gridSpan w:val="4"/>
            <w:tcBorders>
              <w:top w:val="single" w:sz="18" w:space="0" w:color="0070C0"/>
              <w:left w:val="single" w:sz="18" w:space="0" w:color="0070C0"/>
              <w:bottom w:val="single" w:sz="18" w:space="0" w:color="0070C0"/>
              <w:right w:val="single" w:sz="18" w:space="0" w:color="0070C0"/>
            </w:tcBorders>
          </w:tcPr>
          <w:p w14:paraId="2928965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Learning Centers/Stations</w:t>
            </w:r>
          </w:p>
          <w:p w14:paraId="151D2FA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1BB9C02F"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Independent Study</w:t>
            </w:r>
          </w:p>
          <w:p w14:paraId="400E8C7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093060D8"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Differentiation/Leveled Instruction</w:t>
            </w:r>
          </w:p>
          <w:p w14:paraId="1FFFF23F"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38FD221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Individual Contracts</w:t>
            </w:r>
          </w:p>
          <w:p w14:paraId="6210D571"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3AD9462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Socratic Questioning The Socratic teaching method focusing on giving students questions: not answers. The role of the teacher is to ask students inquiry-based probing questions to develop critical thinking. This is done by continuously probing the subject with questions.</w:t>
            </w:r>
          </w:p>
        </w:tc>
      </w:tr>
      <w:tr w:rsidR="006C4611" w:rsidRPr="002712DC" w14:paraId="71A30F9F" w14:textId="77777777">
        <w:tc>
          <w:tcPr>
            <w:tcW w:w="2449"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911B5AB" w14:textId="77777777" w:rsidR="006C4611" w:rsidRPr="002712DC" w:rsidRDefault="006C4611">
            <w:pPr>
              <w:spacing w:after="0" w:line="240" w:lineRule="auto"/>
              <w:jc w:val="center"/>
              <w:rPr>
                <w:rFonts w:asciiTheme="minorHAnsi" w:hAnsiTheme="minorHAnsi"/>
                <w:i/>
                <w:sz w:val="24"/>
                <w:szCs w:val="24"/>
              </w:rPr>
            </w:pPr>
          </w:p>
          <w:p w14:paraId="3773497F"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5CD76806"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046F401A"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Beginner, Intermediate, and Advanced skills are differentiated in the scope and sequesnce.</w:t>
            </w:r>
          </w:p>
          <w:p w14:paraId="3AFAD4F3" w14:textId="77777777" w:rsidR="00CA44A1" w:rsidRPr="002712DC" w:rsidRDefault="00CA44A1" w:rsidP="00CA44A1">
            <w:pPr>
              <w:spacing w:after="0"/>
              <w:rPr>
                <w:rFonts w:asciiTheme="minorHAnsi" w:hAnsiTheme="minorHAnsi"/>
                <w:i/>
                <w:sz w:val="24"/>
                <w:szCs w:val="24"/>
              </w:rPr>
            </w:pPr>
            <w:r w:rsidRPr="002712DC">
              <w:rPr>
                <w:rFonts w:asciiTheme="minorHAnsi" w:hAnsiTheme="minorHAnsi"/>
                <w:i/>
                <w:sz w:val="24"/>
                <w:szCs w:val="24"/>
              </w:rPr>
              <w:t>Accommodations:</w:t>
            </w:r>
          </w:p>
          <w:p w14:paraId="43C84E43" w14:textId="77777777" w:rsidR="00CA44A1" w:rsidRPr="002712DC" w:rsidRDefault="00CA44A1" w:rsidP="00CA44A1">
            <w:pPr>
              <w:spacing w:after="0"/>
              <w:rPr>
                <w:rFonts w:asciiTheme="minorHAnsi" w:hAnsiTheme="minorHAnsi"/>
                <w:i/>
                <w:sz w:val="24"/>
                <w:szCs w:val="24"/>
              </w:rPr>
            </w:pPr>
          </w:p>
          <w:p w14:paraId="766F2DF6" w14:textId="77777777"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22433D77" w14:textId="77777777" w:rsidR="00CA44A1" w:rsidRPr="002712DC" w:rsidRDefault="00CA44A1" w:rsidP="00CA44A1">
            <w:pPr>
              <w:spacing w:after="0"/>
              <w:rPr>
                <w:rFonts w:asciiTheme="minorHAnsi" w:hAnsiTheme="minorHAnsi"/>
                <w:i/>
                <w:sz w:val="24"/>
                <w:szCs w:val="24"/>
              </w:rPr>
            </w:pPr>
          </w:p>
          <w:p w14:paraId="0899C4E4" w14:textId="77777777"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0E231D52" w14:textId="77777777" w:rsidR="00CA44A1" w:rsidRPr="002712DC" w:rsidRDefault="00CA44A1" w:rsidP="00CA44A1">
            <w:pPr>
              <w:spacing w:after="0"/>
              <w:rPr>
                <w:rFonts w:asciiTheme="minorHAnsi" w:hAnsiTheme="minorHAnsi"/>
                <w:i/>
                <w:sz w:val="24"/>
                <w:szCs w:val="24"/>
              </w:rPr>
            </w:pPr>
          </w:p>
          <w:p w14:paraId="742898FE" w14:textId="77777777"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5482500B" w14:textId="77777777" w:rsidR="00CA44A1" w:rsidRPr="002712DC" w:rsidRDefault="00CA44A1" w:rsidP="00CA44A1">
            <w:pPr>
              <w:spacing w:after="0"/>
              <w:rPr>
                <w:rFonts w:asciiTheme="minorHAnsi" w:hAnsiTheme="minorHAnsi"/>
                <w:i/>
                <w:sz w:val="24"/>
                <w:szCs w:val="24"/>
              </w:rPr>
            </w:pPr>
          </w:p>
          <w:p w14:paraId="264594EF" w14:textId="77777777"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566F4D9E" w14:textId="77777777" w:rsidR="00CA44A1" w:rsidRPr="002712DC" w:rsidRDefault="00CA44A1" w:rsidP="00CA44A1">
            <w:pPr>
              <w:widowControl w:val="0"/>
              <w:spacing w:after="0" w:line="240" w:lineRule="auto"/>
              <w:rPr>
                <w:rFonts w:asciiTheme="minorHAnsi" w:eastAsia="Arial" w:hAnsiTheme="minorHAnsi" w:cs="Arial"/>
                <w:sz w:val="24"/>
                <w:szCs w:val="24"/>
              </w:rPr>
            </w:pPr>
          </w:p>
          <w:p w14:paraId="07019A77" w14:textId="77777777"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638F8891" w14:textId="77777777" w:rsidR="00CA44A1" w:rsidRPr="002712DC" w:rsidRDefault="00CA44A1" w:rsidP="00CA44A1">
            <w:pPr>
              <w:widowControl w:val="0"/>
              <w:spacing w:after="0" w:line="240" w:lineRule="auto"/>
              <w:rPr>
                <w:rFonts w:asciiTheme="minorHAnsi" w:eastAsia="Arial" w:hAnsiTheme="minorHAnsi" w:cs="Arial"/>
                <w:sz w:val="24"/>
                <w:szCs w:val="24"/>
              </w:rPr>
            </w:pPr>
          </w:p>
          <w:p w14:paraId="14770B81" w14:textId="77777777" w:rsidR="00CA44A1" w:rsidRPr="002712DC" w:rsidRDefault="00CA44A1" w:rsidP="00CA44A1">
            <w:pPr>
              <w:widowControl w:val="0"/>
              <w:spacing w:after="0" w:line="240" w:lineRule="auto"/>
              <w:rPr>
                <w:rFonts w:asciiTheme="minorHAnsi" w:eastAsia="Arial" w:hAnsiTheme="minorHAnsi" w:cs="Arial"/>
                <w:sz w:val="24"/>
                <w:szCs w:val="24"/>
              </w:rPr>
            </w:pPr>
          </w:p>
          <w:p w14:paraId="36010BC3" w14:textId="46BE8EA0" w:rsidR="00CA44A1" w:rsidRPr="002712DC" w:rsidRDefault="00CA44A1" w:rsidP="00CA44A1">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4EBE94AE" w14:textId="77777777" w:rsidR="00CA44A1" w:rsidRPr="002712DC" w:rsidRDefault="00CA44A1">
            <w:pPr>
              <w:spacing w:after="0" w:line="240" w:lineRule="auto"/>
              <w:rPr>
                <w:rFonts w:asciiTheme="minorHAnsi" w:hAnsiTheme="minorHAnsi"/>
                <w:sz w:val="24"/>
                <w:szCs w:val="24"/>
              </w:rPr>
            </w:pPr>
          </w:p>
        </w:tc>
        <w:tc>
          <w:tcPr>
            <w:tcW w:w="7127" w:type="dxa"/>
            <w:gridSpan w:val="4"/>
            <w:tcBorders>
              <w:top w:val="single" w:sz="18" w:space="0" w:color="0070C0"/>
              <w:left w:val="single" w:sz="18" w:space="0" w:color="0070C0"/>
              <w:bottom w:val="single" w:sz="18" w:space="0" w:color="0070C0"/>
              <w:right w:val="single" w:sz="18" w:space="0" w:color="0070C0"/>
            </w:tcBorders>
          </w:tcPr>
          <w:p w14:paraId="005AC3A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Examine examples of non-western notation systems, such as India’s Sargam notation system, China’s Jianpu notation system, the Shakuhachi musical notation of Japan, and the Javanese Gamelan music notation of Kepatihan. </w:t>
            </w:r>
          </w:p>
          <w:p w14:paraId="350FF15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Listen to music from each of these cultural traditions and compare it with Western music. </w:t>
            </w:r>
          </w:p>
          <w:p w14:paraId="3FA9BDF8" w14:textId="77777777" w:rsidR="006C4611" w:rsidRPr="002712DC" w:rsidRDefault="006C4611">
            <w:pPr>
              <w:spacing w:before="40" w:after="0" w:line="240" w:lineRule="auto"/>
              <w:rPr>
                <w:rFonts w:asciiTheme="minorHAnsi" w:hAnsiTheme="minorHAnsi"/>
                <w:sz w:val="24"/>
                <w:szCs w:val="24"/>
              </w:rPr>
            </w:pPr>
          </w:p>
          <w:p w14:paraId="6DE9998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Focus on the Gamelan by viewing audio recordings and videos of Gamelan playing using online resources, such as Google Videos, Youtube or I Tunes.</w:t>
            </w:r>
          </w:p>
          <w:p w14:paraId="35B39FFE"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Seek out expertise on Gamelan music through organizations, such as the American Gamelan Institute and the UK Gamelan network that offer free online lessons in Gamelan technique. View the work of contemporary artists, such as composer Terry Dame and her group, the Electric Junkyard Gamelan, who are experimenting with the style and the medium. </w:t>
            </w:r>
          </w:p>
          <w:p w14:paraId="470DA5EB"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Seek out additional expertise on Gamelan music and Javanese traditions of music, theatre and dance through www.epal.com.  </w:t>
            </w:r>
          </w:p>
        </w:tc>
      </w:tr>
      <w:tr w:rsidR="006C4611" w:rsidRPr="002712DC" w14:paraId="2065C174" w14:textId="77777777">
        <w:tc>
          <w:tcPr>
            <w:tcW w:w="2449"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179B2C24"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36F931C7"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27" w:type="dxa"/>
            <w:gridSpan w:val="4"/>
            <w:tcBorders>
              <w:top w:val="single" w:sz="18" w:space="0" w:color="0070C0"/>
              <w:left w:val="single" w:sz="18" w:space="0" w:color="0070C0"/>
              <w:bottom w:val="single" w:sz="18" w:space="0" w:color="0070C0"/>
              <w:right w:val="single" w:sz="18" w:space="0" w:color="0070C0"/>
            </w:tcBorders>
          </w:tcPr>
          <w:p w14:paraId="2976A929"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484459C5"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NJSO: Address: 60 Park Pl, Newark, NJ 07102</w:t>
            </w:r>
          </w:p>
          <w:p w14:paraId="0134A62C" w14:textId="77777777"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 xml:space="preserve">Phone:(800) 255-3476  Call to set up interviews </w:t>
            </w:r>
          </w:p>
          <w:p w14:paraId="7EC9D7B9" w14:textId="5BD7A406" w:rsidR="009E3C3F" w:rsidRPr="002712DC" w:rsidRDefault="009E3C3F" w:rsidP="009E3C3F">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6C4611" w:rsidRPr="002712DC" w14:paraId="7F5FF1B7"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7ABB52AF"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1F367F4A"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5EBC4628"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77DC4D09"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1EC8FA49" w14:textId="6005EF5A" w:rsidR="006C4611" w:rsidRPr="002712DC" w:rsidRDefault="006C4611" w:rsidP="00985C88">
            <w:pPr>
              <w:spacing w:after="0" w:line="240" w:lineRule="auto"/>
              <w:ind w:left="720"/>
              <w:rPr>
                <w:rFonts w:asciiTheme="minorHAnsi" w:hAnsiTheme="minorHAnsi"/>
                <w:sz w:val="24"/>
                <w:szCs w:val="24"/>
              </w:rPr>
            </w:pPr>
          </w:p>
        </w:tc>
      </w:tr>
      <w:tr w:rsidR="006C4611" w:rsidRPr="002712DC" w14:paraId="4C909AB9" w14:textId="77777777">
        <w:tc>
          <w:tcPr>
            <w:tcW w:w="2449"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08BDF947"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27"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7B10BF87"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w:t>
            </w:r>
          </w:p>
        </w:tc>
      </w:tr>
    </w:tbl>
    <w:p w14:paraId="628C8EA3" w14:textId="77777777" w:rsidR="006C4611" w:rsidRPr="002712DC" w:rsidRDefault="006C4611">
      <w:pPr>
        <w:spacing w:after="0"/>
        <w:jc w:val="center"/>
        <w:rPr>
          <w:rFonts w:asciiTheme="minorHAnsi" w:eastAsia="Arial" w:hAnsiTheme="minorHAnsi" w:cs="Arial"/>
          <w:b w:val="0"/>
          <w:sz w:val="24"/>
          <w:szCs w:val="24"/>
        </w:rPr>
      </w:pPr>
    </w:p>
    <w:tbl>
      <w:tblPr>
        <w:tblStyle w:val="8"/>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3141DA30" w14:textId="77777777">
        <w:trPr>
          <w:jc w:val="center"/>
        </w:trPr>
        <w:tc>
          <w:tcPr>
            <w:tcW w:w="1500" w:type="dxa"/>
            <w:shd w:val="clear" w:color="auto" w:fill="9FC5E8"/>
            <w:tcMar>
              <w:top w:w="100" w:type="dxa"/>
              <w:left w:w="100" w:type="dxa"/>
              <w:bottom w:w="100" w:type="dxa"/>
              <w:right w:w="100" w:type="dxa"/>
            </w:tcMar>
          </w:tcPr>
          <w:p w14:paraId="4548DE7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178BD14E"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69E94EC9"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368070B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78716523" w14:textId="3442208D"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B11FC4" w:rsidRPr="002712DC">
              <w:rPr>
                <w:rFonts w:asciiTheme="minorHAnsi" w:eastAsia="Arial" w:hAnsiTheme="minorHAnsi" w:cs="Arial"/>
                <w:b w:val="0"/>
                <w:sz w:val="24"/>
                <w:szCs w:val="24"/>
              </w:rPr>
              <w:t>*</w:t>
            </w:r>
          </w:p>
        </w:tc>
      </w:tr>
      <w:tr w:rsidR="006C4611" w:rsidRPr="002712DC" w14:paraId="522DFC4F" w14:textId="77777777">
        <w:trPr>
          <w:jc w:val="center"/>
        </w:trPr>
        <w:tc>
          <w:tcPr>
            <w:tcW w:w="1500" w:type="dxa"/>
            <w:shd w:val="clear" w:color="auto" w:fill="auto"/>
            <w:tcMar>
              <w:top w:w="100" w:type="dxa"/>
              <w:left w:w="100" w:type="dxa"/>
              <w:bottom w:w="100" w:type="dxa"/>
              <w:right w:w="100" w:type="dxa"/>
            </w:tcMar>
          </w:tcPr>
          <w:p w14:paraId="465C419F" w14:textId="77777777" w:rsidR="006C4611" w:rsidRPr="002712DC" w:rsidRDefault="000862AB">
            <w:pPr>
              <w:spacing w:after="0"/>
              <w:rPr>
                <w:rFonts w:asciiTheme="minorHAnsi" w:eastAsia="Arial" w:hAnsiTheme="minorHAnsi" w:cs="Arial"/>
                <w:sz w:val="24"/>
                <w:szCs w:val="24"/>
              </w:rPr>
            </w:pPr>
            <w:r w:rsidRPr="002712DC">
              <w:rPr>
                <w:rFonts w:asciiTheme="minorHAnsi" w:hAnsiTheme="minorHAnsi"/>
                <w:b w:val="0"/>
                <w:sz w:val="24"/>
                <w:szCs w:val="24"/>
              </w:rPr>
              <w:t>Classroom Application: Performance</w:t>
            </w:r>
          </w:p>
        </w:tc>
        <w:tc>
          <w:tcPr>
            <w:tcW w:w="1770" w:type="dxa"/>
            <w:shd w:val="clear" w:color="auto" w:fill="auto"/>
            <w:tcMar>
              <w:top w:w="100" w:type="dxa"/>
              <w:left w:w="100" w:type="dxa"/>
              <w:bottom w:w="100" w:type="dxa"/>
              <w:right w:w="100" w:type="dxa"/>
            </w:tcMar>
          </w:tcPr>
          <w:p w14:paraId="5C4E56F6"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Performing for peers and others</w:t>
            </w:r>
          </w:p>
        </w:tc>
        <w:tc>
          <w:tcPr>
            <w:tcW w:w="1770" w:type="dxa"/>
            <w:shd w:val="clear" w:color="auto" w:fill="auto"/>
            <w:tcMar>
              <w:top w:w="100" w:type="dxa"/>
              <w:left w:w="100" w:type="dxa"/>
              <w:bottom w:w="100" w:type="dxa"/>
              <w:right w:w="100" w:type="dxa"/>
            </w:tcMar>
          </w:tcPr>
          <w:p w14:paraId="446B1247"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Concert Performance</w:t>
            </w:r>
          </w:p>
        </w:tc>
        <w:tc>
          <w:tcPr>
            <w:tcW w:w="1890" w:type="dxa"/>
            <w:shd w:val="clear" w:color="auto" w:fill="auto"/>
            <w:tcMar>
              <w:top w:w="100" w:type="dxa"/>
              <w:left w:w="100" w:type="dxa"/>
              <w:bottom w:w="100" w:type="dxa"/>
              <w:right w:w="100" w:type="dxa"/>
            </w:tcMar>
          </w:tcPr>
          <w:p w14:paraId="5AA911BF"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Playing alone and/or with others</w:t>
            </w:r>
          </w:p>
        </w:tc>
        <w:tc>
          <w:tcPr>
            <w:tcW w:w="1350" w:type="dxa"/>
            <w:shd w:val="clear" w:color="auto" w:fill="auto"/>
            <w:tcMar>
              <w:top w:w="100" w:type="dxa"/>
              <w:left w:w="100" w:type="dxa"/>
              <w:bottom w:w="100" w:type="dxa"/>
              <w:right w:w="100" w:type="dxa"/>
            </w:tcMar>
          </w:tcPr>
          <w:p w14:paraId="231AB211"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67E796F0" w14:textId="77777777" w:rsidR="00B11FC4" w:rsidRPr="002712DC" w:rsidRDefault="00B11FC4" w:rsidP="00B11FC4">
      <w:pPr>
        <w:pStyle w:val="p1"/>
        <w:rPr>
          <w:rFonts w:asciiTheme="minorHAnsi" w:hAnsiTheme="minorHAnsi"/>
          <w:sz w:val="24"/>
          <w:szCs w:val="24"/>
        </w:rPr>
      </w:pPr>
      <w:r w:rsidRPr="002712DC">
        <w:rPr>
          <w:rFonts w:asciiTheme="minorHAnsi" w:hAnsiTheme="minorHAnsi"/>
          <w:sz w:val="24"/>
          <w:szCs w:val="24"/>
        </w:rPr>
        <w:t>*In sequential order by unit.</w:t>
      </w:r>
    </w:p>
    <w:p w14:paraId="49353D23" w14:textId="77777777" w:rsidR="006C4611" w:rsidRPr="002712DC" w:rsidRDefault="006C4611">
      <w:pPr>
        <w:spacing w:after="0"/>
        <w:rPr>
          <w:rFonts w:asciiTheme="minorHAnsi" w:hAnsiTheme="minorHAnsi"/>
          <w:sz w:val="24"/>
          <w:szCs w:val="24"/>
        </w:rPr>
      </w:pPr>
    </w:p>
    <w:p w14:paraId="1A774AC6" w14:textId="0EE06717" w:rsidR="0092316F" w:rsidRPr="002712DC" w:rsidRDefault="0092316F">
      <w:pPr>
        <w:rPr>
          <w:rFonts w:asciiTheme="minorHAnsi" w:hAnsiTheme="minorHAnsi"/>
          <w:sz w:val="24"/>
          <w:szCs w:val="24"/>
        </w:rPr>
      </w:pPr>
      <w:r w:rsidRPr="002712DC">
        <w:rPr>
          <w:rFonts w:asciiTheme="minorHAnsi" w:hAnsiTheme="minorHAnsi"/>
          <w:sz w:val="24"/>
          <w:szCs w:val="24"/>
        </w:rPr>
        <w:br w:type="page"/>
      </w:r>
    </w:p>
    <w:p w14:paraId="6FA5940B" w14:textId="77777777" w:rsidR="003D3F93" w:rsidRDefault="003D3F93" w:rsidP="003D3F93">
      <w:pPr>
        <w:pStyle w:val="Heading1"/>
        <w:rPr>
          <w:sz w:val="24"/>
          <w:szCs w:val="24"/>
        </w:rPr>
      </w:pPr>
      <w:r>
        <w:rPr>
          <w:sz w:val="24"/>
          <w:szCs w:val="24"/>
        </w:rPr>
        <w:br w:type="page"/>
      </w:r>
    </w:p>
    <w:p w14:paraId="6BF19F12" w14:textId="77777777" w:rsidR="003D3F93" w:rsidRDefault="003D3F93" w:rsidP="003D3F93">
      <w:pPr>
        <w:pStyle w:val="Heading1"/>
        <w:rPr>
          <w:sz w:val="24"/>
          <w:szCs w:val="24"/>
        </w:rPr>
      </w:pPr>
    </w:p>
    <w:p w14:paraId="2F705E97" w14:textId="77777777" w:rsidR="003D3F93" w:rsidRDefault="003D3F93" w:rsidP="00E27F5E">
      <w:pPr>
        <w:pStyle w:val="Heading1"/>
        <w:rPr>
          <w:sz w:val="24"/>
          <w:szCs w:val="24"/>
        </w:rPr>
      </w:pPr>
    </w:p>
    <w:p w14:paraId="04E993D0" w14:textId="77777777" w:rsidR="003D3F93" w:rsidRDefault="003D3F93" w:rsidP="003D3F93">
      <w:pPr>
        <w:pStyle w:val="Heading1"/>
        <w:rPr>
          <w:sz w:val="24"/>
          <w:szCs w:val="24"/>
        </w:rPr>
      </w:pPr>
    </w:p>
    <w:p w14:paraId="0FD83495" w14:textId="77777777" w:rsidR="003D3F93" w:rsidRDefault="003D3F93" w:rsidP="003D3F93">
      <w:pPr>
        <w:pStyle w:val="Heading1"/>
        <w:rPr>
          <w:sz w:val="24"/>
          <w:szCs w:val="24"/>
        </w:rPr>
      </w:pPr>
    </w:p>
    <w:p w14:paraId="410FB410" w14:textId="3E2D53B8" w:rsidR="003D3F93" w:rsidRPr="00E27F5E" w:rsidRDefault="003D3F93" w:rsidP="00E27F5E">
      <w:pPr>
        <w:pStyle w:val="Heading1"/>
        <w:jc w:val="center"/>
        <w:rPr>
          <w:sz w:val="72"/>
          <w:szCs w:val="72"/>
        </w:rPr>
      </w:pPr>
      <w:bookmarkStart w:id="17" w:name="_Toc29073433"/>
      <w:r w:rsidRPr="00E27F5E">
        <w:rPr>
          <w:sz w:val="72"/>
          <w:szCs w:val="72"/>
        </w:rPr>
        <w:t>Grades 9 – 12</w:t>
      </w:r>
      <w:bookmarkEnd w:id="17"/>
    </w:p>
    <w:p w14:paraId="127BA77A" w14:textId="77777777" w:rsidR="003D3F93" w:rsidRPr="00E27F5E" w:rsidRDefault="003D3F93" w:rsidP="00E27F5E">
      <w:pPr>
        <w:pStyle w:val="Heading3"/>
        <w:numPr>
          <w:ilvl w:val="0"/>
          <w:numId w:val="0"/>
        </w:numPr>
        <w:ind w:left="90"/>
        <w:jc w:val="center"/>
        <w:rPr>
          <w:color w:val="000000" w:themeColor="text1"/>
          <w:sz w:val="36"/>
          <w:szCs w:val="36"/>
        </w:rPr>
      </w:pPr>
      <w:bookmarkStart w:id="18" w:name="_Toc29073434"/>
      <w:r w:rsidRPr="00E27F5E">
        <w:rPr>
          <w:color w:val="000000" w:themeColor="text1"/>
          <w:sz w:val="36"/>
          <w:szCs w:val="36"/>
        </w:rPr>
        <w:t>Concert Band I, II, III, IV</w:t>
      </w:r>
      <w:bookmarkEnd w:id="18"/>
    </w:p>
    <w:p w14:paraId="2CD4A8BF" w14:textId="77777777" w:rsidR="003D3F93" w:rsidRPr="00E27F5E" w:rsidRDefault="003D3F93" w:rsidP="00E27F5E">
      <w:pPr>
        <w:pStyle w:val="Heading3"/>
        <w:numPr>
          <w:ilvl w:val="0"/>
          <w:numId w:val="0"/>
        </w:numPr>
        <w:ind w:left="90"/>
        <w:jc w:val="center"/>
        <w:rPr>
          <w:color w:val="000000" w:themeColor="text1"/>
          <w:sz w:val="36"/>
          <w:szCs w:val="36"/>
        </w:rPr>
      </w:pPr>
      <w:bookmarkStart w:id="19" w:name="_Toc29073435"/>
      <w:r w:rsidRPr="00E27F5E">
        <w:rPr>
          <w:color w:val="000000" w:themeColor="text1"/>
          <w:sz w:val="36"/>
          <w:szCs w:val="36"/>
        </w:rPr>
        <w:t>Orchestra I, II, III, IV</w:t>
      </w:r>
      <w:bookmarkEnd w:id="19"/>
    </w:p>
    <w:p w14:paraId="755A6E6A" w14:textId="77777777" w:rsidR="003D3F93" w:rsidRPr="00E27F5E" w:rsidRDefault="003D3F93" w:rsidP="00E27F5E">
      <w:pPr>
        <w:pStyle w:val="Heading3"/>
        <w:numPr>
          <w:ilvl w:val="0"/>
          <w:numId w:val="0"/>
        </w:numPr>
        <w:ind w:left="90"/>
        <w:jc w:val="center"/>
        <w:rPr>
          <w:color w:val="000000" w:themeColor="text1"/>
          <w:sz w:val="36"/>
          <w:szCs w:val="36"/>
        </w:rPr>
      </w:pPr>
      <w:bookmarkStart w:id="20" w:name="_Toc29073436"/>
      <w:r w:rsidRPr="00E27F5E">
        <w:rPr>
          <w:color w:val="000000" w:themeColor="text1"/>
          <w:sz w:val="36"/>
          <w:szCs w:val="36"/>
        </w:rPr>
        <w:t>Strings Ensemble I, II, III, IV</w:t>
      </w:r>
      <w:bookmarkEnd w:id="20"/>
    </w:p>
    <w:p w14:paraId="294AE034" w14:textId="41EF7DE3" w:rsidR="003D3F93" w:rsidRDefault="003D3F93" w:rsidP="003D3F93">
      <w:pPr>
        <w:ind w:left="810" w:right="630"/>
        <w:rPr>
          <w:b w:val="0"/>
        </w:rPr>
      </w:pPr>
      <w:r w:rsidRPr="00685E27">
        <w:rPr>
          <w:b w:val="0"/>
        </w:rPr>
        <w:t>For each instrumental progression including Concert Band I, II, III, IV, Orchestra I, II, III, IV, Strings Ensemble I, II, III, IV students will grow in skill by reviewing and perfecting previously learn tenets involved in each unit of the instrumental music curriculum.</w:t>
      </w:r>
    </w:p>
    <w:p w14:paraId="1BBD3F10" w14:textId="77777777" w:rsidR="003D3F93" w:rsidRDefault="003D3F93" w:rsidP="003D3F93">
      <w:pPr>
        <w:pStyle w:val="Heading1"/>
      </w:pPr>
      <w:r>
        <w:br w:type="page"/>
      </w:r>
    </w:p>
    <w:p w14:paraId="4DE76A8D" w14:textId="77777777" w:rsidR="003D3F93" w:rsidRPr="00685E27" w:rsidRDefault="003D3F93" w:rsidP="003D3F93">
      <w:pPr>
        <w:ind w:left="810" w:right="630"/>
        <w:rPr>
          <w:b w:val="0"/>
        </w:rPr>
      </w:pPr>
    </w:p>
    <w:p w14:paraId="734A60A5" w14:textId="77777777" w:rsidR="00C82CF4" w:rsidRPr="002247D4" w:rsidRDefault="00E82718" w:rsidP="00C82CF4">
      <w:pPr>
        <w:pStyle w:val="Heading1"/>
        <w:rPr>
          <w:szCs w:val="24"/>
        </w:rPr>
      </w:pPr>
      <w:r w:rsidRPr="002712DC">
        <w:rPr>
          <w:b w:val="0"/>
          <w:sz w:val="24"/>
          <w:szCs w:val="24"/>
        </w:rPr>
        <w:br w:type="page"/>
      </w:r>
      <w:bookmarkStart w:id="21" w:name="_Toc29073218"/>
      <w:bookmarkStart w:id="22" w:name="_Toc29073437"/>
      <w:r w:rsidR="00C82CF4" w:rsidRPr="002247D4">
        <w:rPr>
          <w:szCs w:val="24"/>
        </w:rPr>
        <w:t>String Performance and Knowledge Criteria</w:t>
      </w:r>
      <w:bookmarkEnd w:id="21"/>
      <w:bookmarkEnd w:id="22"/>
    </w:p>
    <w:p w14:paraId="076A9248" w14:textId="77777777" w:rsidR="00C82CF4" w:rsidRPr="002247D4" w:rsidRDefault="00C82CF4" w:rsidP="00C82CF4">
      <w:pPr>
        <w:rPr>
          <w:rFonts w:asciiTheme="minorHAnsi" w:hAnsiTheme="minorHAnsi"/>
          <w:b w:val="0"/>
          <w:u w:val="single"/>
        </w:rPr>
      </w:pPr>
    </w:p>
    <w:p w14:paraId="1E7A7CD8"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Perform major and minor scales with reasonable accuracy of pitch using:</w:t>
      </w:r>
    </w:p>
    <w:p w14:paraId="5C143625" w14:textId="77777777" w:rsidR="00C82CF4" w:rsidRPr="002247D4" w:rsidRDefault="00C82CF4" w:rsidP="00C82CF4">
      <w:pPr>
        <w:numPr>
          <w:ilvl w:val="0"/>
          <w:numId w:val="23"/>
        </w:numPr>
        <w:spacing w:before="0" w:after="0" w:line="240" w:lineRule="auto"/>
        <w:rPr>
          <w:rFonts w:asciiTheme="minorHAnsi" w:hAnsiTheme="minorHAnsi"/>
        </w:rPr>
      </w:pPr>
      <w:r w:rsidRPr="002247D4">
        <w:rPr>
          <w:rFonts w:asciiTheme="minorHAnsi" w:hAnsiTheme="minorHAnsi"/>
        </w:rPr>
        <w:t>Notes of varying length and value</w:t>
      </w:r>
    </w:p>
    <w:p w14:paraId="0E6E14D1" w14:textId="77777777" w:rsidR="00C82CF4" w:rsidRPr="002247D4" w:rsidRDefault="00C82CF4" w:rsidP="00C82CF4">
      <w:pPr>
        <w:numPr>
          <w:ilvl w:val="0"/>
          <w:numId w:val="23"/>
        </w:numPr>
        <w:spacing w:before="0" w:after="0" w:line="240" w:lineRule="auto"/>
        <w:rPr>
          <w:rFonts w:asciiTheme="minorHAnsi" w:hAnsiTheme="minorHAnsi"/>
        </w:rPr>
      </w:pPr>
      <w:r w:rsidRPr="002247D4">
        <w:rPr>
          <w:rFonts w:asciiTheme="minorHAnsi" w:hAnsiTheme="minorHAnsi"/>
        </w:rPr>
        <w:t>A variety of rhythmic patterns</w:t>
      </w:r>
    </w:p>
    <w:p w14:paraId="30215491" w14:textId="77777777" w:rsidR="00C82CF4" w:rsidRPr="002247D4" w:rsidRDefault="00C82CF4" w:rsidP="00C82CF4">
      <w:pPr>
        <w:numPr>
          <w:ilvl w:val="0"/>
          <w:numId w:val="23"/>
        </w:numPr>
        <w:spacing w:before="0" w:after="0" w:line="240" w:lineRule="auto"/>
        <w:rPr>
          <w:rFonts w:asciiTheme="minorHAnsi" w:hAnsiTheme="minorHAnsi"/>
        </w:rPr>
      </w:pPr>
      <w:r w:rsidRPr="002247D4">
        <w:rPr>
          <w:rFonts w:asciiTheme="minorHAnsi" w:hAnsiTheme="minorHAnsi"/>
        </w:rPr>
        <w:t>Ascending and descending with various rhythmic patterns</w:t>
      </w:r>
    </w:p>
    <w:p w14:paraId="09B612D3" w14:textId="77777777" w:rsidR="00C82CF4" w:rsidRPr="002247D4" w:rsidRDefault="00C82CF4" w:rsidP="00C82CF4">
      <w:pPr>
        <w:numPr>
          <w:ilvl w:val="0"/>
          <w:numId w:val="23"/>
        </w:numPr>
        <w:spacing w:before="0" w:after="0" w:line="240" w:lineRule="auto"/>
        <w:rPr>
          <w:rFonts w:asciiTheme="minorHAnsi" w:hAnsiTheme="minorHAnsi"/>
        </w:rPr>
      </w:pPr>
      <w:r w:rsidRPr="002247D4">
        <w:rPr>
          <w:rFonts w:asciiTheme="minorHAnsi" w:hAnsiTheme="minorHAnsi"/>
        </w:rPr>
        <w:t xml:space="preserve">More than one octave when appropriate </w:t>
      </w:r>
    </w:p>
    <w:p w14:paraId="28FCDB75" w14:textId="77777777" w:rsidR="00C82CF4" w:rsidRPr="002247D4" w:rsidRDefault="00C82CF4" w:rsidP="00C82CF4">
      <w:pPr>
        <w:numPr>
          <w:ilvl w:val="0"/>
          <w:numId w:val="23"/>
        </w:numPr>
        <w:spacing w:before="0" w:after="0" w:line="240" w:lineRule="auto"/>
        <w:rPr>
          <w:rFonts w:asciiTheme="minorHAnsi" w:hAnsiTheme="minorHAnsi"/>
        </w:rPr>
      </w:pPr>
      <w:r w:rsidRPr="002247D4">
        <w:rPr>
          <w:rFonts w:asciiTheme="minorHAnsi" w:hAnsiTheme="minorHAnsi"/>
        </w:rPr>
        <w:t>Indigenous vocabulary</w:t>
      </w:r>
    </w:p>
    <w:p w14:paraId="077BD0D4" w14:textId="77777777" w:rsidR="00C82CF4" w:rsidRPr="002247D4" w:rsidRDefault="00C82CF4" w:rsidP="00C82CF4">
      <w:pPr>
        <w:rPr>
          <w:rFonts w:asciiTheme="minorHAnsi" w:hAnsiTheme="minorHAnsi"/>
        </w:rPr>
      </w:pPr>
    </w:p>
    <w:p w14:paraId="340706C5"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Perform diverse solo selections from classical to contemporary repertory:</w:t>
      </w:r>
    </w:p>
    <w:p w14:paraId="0C9B7E6C"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Individually</w:t>
      </w:r>
    </w:p>
    <w:p w14:paraId="444DBA51"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In unison</w:t>
      </w:r>
    </w:p>
    <w:p w14:paraId="74F1A165"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In a variety of styles, cultures and languages</w:t>
      </w:r>
    </w:p>
    <w:p w14:paraId="74C99613"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With written music parts, no copies of lyrics only</w:t>
      </w:r>
    </w:p>
    <w:p w14:paraId="748F56CD"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From memory</w:t>
      </w:r>
    </w:p>
    <w:p w14:paraId="3A01F913"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With reasonable accuracy of pitch and rhythm</w:t>
      </w:r>
    </w:p>
    <w:p w14:paraId="78BD1874"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With appropriate performance practices</w:t>
      </w:r>
    </w:p>
    <w:p w14:paraId="09601015" w14:textId="77777777" w:rsidR="00C82CF4" w:rsidRPr="002247D4" w:rsidRDefault="00C82CF4" w:rsidP="00C82CF4">
      <w:pPr>
        <w:numPr>
          <w:ilvl w:val="0"/>
          <w:numId w:val="24"/>
        </w:numPr>
        <w:spacing w:before="0" w:after="0" w:line="240" w:lineRule="auto"/>
        <w:rPr>
          <w:rFonts w:asciiTheme="minorHAnsi" w:hAnsiTheme="minorHAnsi"/>
        </w:rPr>
      </w:pPr>
      <w:r w:rsidRPr="002247D4">
        <w:rPr>
          <w:rFonts w:asciiTheme="minorHAnsi" w:hAnsiTheme="minorHAnsi"/>
        </w:rPr>
        <w:t>Using indigenous vocabulary</w:t>
      </w:r>
    </w:p>
    <w:p w14:paraId="4555A582" w14:textId="77777777" w:rsidR="00C82CF4" w:rsidRPr="002247D4" w:rsidRDefault="00C82CF4" w:rsidP="00C82CF4">
      <w:pPr>
        <w:rPr>
          <w:rFonts w:asciiTheme="minorHAnsi" w:hAnsiTheme="minorHAnsi"/>
        </w:rPr>
      </w:pPr>
    </w:p>
    <w:p w14:paraId="01BB48B1"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Students perform appropriate standard warm-up exercises at the beginning of the class/lesson in preparation for lesson by:</w:t>
      </w:r>
    </w:p>
    <w:p w14:paraId="08E06753"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Using vocalizes</w:t>
      </w:r>
    </w:p>
    <w:p w14:paraId="23E89766"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Using etudes/technical exercises</w:t>
      </w:r>
    </w:p>
    <w:p w14:paraId="2D04F006"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Using long tones</w:t>
      </w:r>
    </w:p>
    <w:p w14:paraId="3178E7D1"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Playing arpeggios</w:t>
      </w:r>
    </w:p>
    <w:p w14:paraId="0661FFA7"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Using finger exercises</w:t>
      </w:r>
    </w:p>
    <w:p w14:paraId="789966C5"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Indigenous vocabulary</w:t>
      </w:r>
    </w:p>
    <w:p w14:paraId="3008857F" w14:textId="77777777" w:rsidR="00C82CF4" w:rsidRPr="002247D4" w:rsidRDefault="00C82CF4" w:rsidP="00C82CF4">
      <w:pPr>
        <w:numPr>
          <w:ilvl w:val="0"/>
          <w:numId w:val="25"/>
        </w:numPr>
        <w:spacing w:before="0" w:after="0" w:line="240" w:lineRule="auto"/>
        <w:rPr>
          <w:rFonts w:asciiTheme="minorHAnsi" w:hAnsiTheme="minorHAnsi"/>
        </w:rPr>
      </w:pPr>
      <w:r w:rsidRPr="002247D4">
        <w:rPr>
          <w:rFonts w:asciiTheme="minorHAnsi" w:hAnsiTheme="minorHAnsi"/>
        </w:rPr>
        <w:t>Using correct breathing patterns</w:t>
      </w:r>
    </w:p>
    <w:p w14:paraId="51F626FD" w14:textId="77777777" w:rsidR="00C82CF4" w:rsidRPr="002247D4" w:rsidRDefault="00C82CF4" w:rsidP="00C82CF4">
      <w:pPr>
        <w:rPr>
          <w:rFonts w:asciiTheme="minorHAnsi" w:hAnsiTheme="minorHAnsi"/>
        </w:rPr>
      </w:pPr>
    </w:p>
    <w:p w14:paraId="6B42872F"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Perform written music without total or major reliance on:</w:t>
      </w:r>
    </w:p>
    <w:p w14:paraId="7248F6A7" w14:textId="77777777" w:rsidR="00C82CF4" w:rsidRPr="002247D4" w:rsidRDefault="00C82CF4" w:rsidP="00C82CF4">
      <w:pPr>
        <w:ind w:left="360"/>
        <w:rPr>
          <w:rFonts w:asciiTheme="minorHAnsi" w:hAnsiTheme="minorHAnsi"/>
        </w:rPr>
      </w:pPr>
      <w:r w:rsidRPr="002247D4">
        <w:rPr>
          <w:rFonts w:asciiTheme="minorHAnsi" w:hAnsiTheme="minorHAnsi"/>
        </w:rPr>
        <w:t>a.   Written-in letter names of notes</w:t>
      </w:r>
    </w:p>
    <w:p w14:paraId="742B6A1D" w14:textId="77777777" w:rsidR="00C82CF4" w:rsidRPr="002247D4" w:rsidRDefault="00C82CF4" w:rsidP="00C82CF4">
      <w:pPr>
        <w:numPr>
          <w:ilvl w:val="0"/>
          <w:numId w:val="28"/>
        </w:numPr>
        <w:spacing w:before="0" w:after="0" w:line="240" w:lineRule="auto"/>
        <w:rPr>
          <w:rFonts w:asciiTheme="minorHAnsi" w:hAnsiTheme="minorHAnsi"/>
        </w:rPr>
      </w:pPr>
      <w:r w:rsidRPr="002247D4">
        <w:rPr>
          <w:rFonts w:asciiTheme="minorHAnsi" w:hAnsiTheme="minorHAnsi"/>
        </w:rPr>
        <w:t>Written-in fingerings for notes</w:t>
      </w:r>
    </w:p>
    <w:p w14:paraId="4092C7B5" w14:textId="77777777" w:rsidR="00C82CF4" w:rsidRPr="002247D4" w:rsidRDefault="00C82CF4" w:rsidP="00C82CF4">
      <w:pPr>
        <w:numPr>
          <w:ilvl w:val="0"/>
          <w:numId w:val="28"/>
        </w:numPr>
        <w:spacing w:before="0" w:after="0" w:line="240" w:lineRule="auto"/>
        <w:rPr>
          <w:rFonts w:asciiTheme="minorHAnsi" w:hAnsiTheme="minorHAnsi"/>
        </w:rPr>
      </w:pPr>
      <w:r w:rsidRPr="002247D4">
        <w:rPr>
          <w:rFonts w:asciiTheme="minorHAnsi" w:hAnsiTheme="minorHAnsi"/>
        </w:rPr>
        <w:t>Copies of lyrics only</w:t>
      </w:r>
    </w:p>
    <w:p w14:paraId="5A043741" w14:textId="77777777" w:rsidR="00C82CF4" w:rsidRPr="002247D4" w:rsidRDefault="00C82CF4" w:rsidP="00C82CF4">
      <w:pPr>
        <w:rPr>
          <w:rFonts w:asciiTheme="minorHAnsi" w:hAnsiTheme="minorHAnsi"/>
        </w:rPr>
      </w:pPr>
    </w:p>
    <w:p w14:paraId="6EC8A3E8"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Demonstrate:</w:t>
      </w:r>
    </w:p>
    <w:p w14:paraId="2244FFAF" w14:textId="77777777" w:rsidR="00C82CF4" w:rsidRPr="002247D4" w:rsidRDefault="00C82CF4" w:rsidP="00C82CF4">
      <w:pPr>
        <w:numPr>
          <w:ilvl w:val="0"/>
          <w:numId w:val="20"/>
        </w:numPr>
        <w:spacing w:before="0" w:after="0" w:line="240" w:lineRule="auto"/>
        <w:rPr>
          <w:rFonts w:asciiTheme="minorHAnsi" w:hAnsiTheme="minorHAnsi"/>
        </w:rPr>
      </w:pPr>
      <w:r w:rsidRPr="002247D4">
        <w:rPr>
          <w:rFonts w:asciiTheme="minorHAnsi" w:hAnsiTheme="minorHAnsi"/>
        </w:rPr>
        <w:t>Appropriate performance practices</w:t>
      </w:r>
    </w:p>
    <w:p w14:paraId="4C118E8D" w14:textId="77777777" w:rsidR="00C82CF4" w:rsidRPr="002247D4" w:rsidRDefault="00C82CF4" w:rsidP="00C82CF4">
      <w:pPr>
        <w:numPr>
          <w:ilvl w:val="0"/>
          <w:numId w:val="20"/>
        </w:numPr>
        <w:spacing w:before="0" w:after="0" w:line="240" w:lineRule="auto"/>
        <w:rPr>
          <w:rFonts w:asciiTheme="minorHAnsi" w:hAnsiTheme="minorHAnsi"/>
        </w:rPr>
      </w:pPr>
      <w:r w:rsidRPr="002247D4">
        <w:rPr>
          <w:rFonts w:asciiTheme="minorHAnsi" w:hAnsiTheme="minorHAnsi"/>
        </w:rPr>
        <w:t>Use  of indigenous vocabulary</w:t>
      </w:r>
    </w:p>
    <w:p w14:paraId="589696FB" w14:textId="77777777" w:rsidR="00C82CF4" w:rsidRPr="002247D4" w:rsidRDefault="00C82CF4" w:rsidP="00C82CF4">
      <w:pPr>
        <w:rPr>
          <w:rFonts w:asciiTheme="minorHAnsi" w:hAnsiTheme="minorHAnsi"/>
        </w:rPr>
      </w:pPr>
    </w:p>
    <w:p w14:paraId="242AFA45"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Perform diverse ensemble selections from classical to contemporary repertory:</w:t>
      </w:r>
    </w:p>
    <w:p w14:paraId="1FCFEFCD" w14:textId="77777777" w:rsidR="00C82CF4" w:rsidRPr="002247D4" w:rsidRDefault="00C82CF4" w:rsidP="00C82CF4">
      <w:pPr>
        <w:numPr>
          <w:ilvl w:val="0"/>
          <w:numId w:val="26"/>
        </w:numPr>
        <w:spacing w:before="0" w:after="0" w:line="240" w:lineRule="auto"/>
        <w:rPr>
          <w:rFonts w:asciiTheme="minorHAnsi" w:hAnsiTheme="minorHAnsi"/>
        </w:rPr>
      </w:pPr>
      <w:r w:rsidRPr="002247D4">
        <w:rPr>
          <w:rFonts w:asciiTheme="minorHAnsi" w:hAnsiTheme="minorHAnsi"/>
        </w:rPr>
        <w:t>With reasonable accuracy of pitch, rhythm, harmony and balance</w:t>
      </w:r>
    </w:p>
    <w:p w14:paraId="072F50EF" w14:textId="77777777" w:rsidR="00C82CF4" w:rsidRPr="002247D4" w:rsidRDefault="00C82CF4" w:rsidP="00C82CF4">
      <w:pPr>
        <w:numPr>
          <w:ilvl w:val="0"/>
          <w:numId w:val="26"/>
        </w:numPr>
        <w:spacing w:before="0" w:after="0" w:line="240" w:lineRule="auto"/>
        <w:rPr>
          <w:rFonts w:asciiTheme="minorHAnsi" w:hAnsiTheme="minorHAnsi"/>
        </w:rPr>
      </w:pPr>
      <w:r w:rsidRPr="002247D4">
        <w:rPr>
          <w:rFonts w:asciiTheme="minorHAnsi" w:hAnsiTheme="minorHAnsi"/>
        </w:rPr>
        <w:t>Using variety of styles, cultures and languages</w:t>
      </w:r>
    </w:p>
    <w:p w14:paraId="3D40A2E9" w14:textId="77777777" w:rsidR="00C82CF4" w:rsidRPr="002247D4" w:rsidRDefault="00C82CF4" w:rsidP="00C82CF4">
      <w:pPr>
        <w:numPr>
          <w:ilvl w:val="0"/>
          <w:numId w:val="26"/>
        </w:numPr>
        <w:spacing w:before="0" w:after="0" w:line="240" w:lineRule="auto"/>
        <w:rPr>
          <w:rFonts w:asciiTheme="minorHAnsi" w:hAnsiTheme="minorHAnsi"/>
        </w:rPr>
      </w:pPr>
      <w:r w:rsidRPr="002247D4">
        <w:rPr>
          <w:rFonts w:asciiTheme="minorHAnsi" w:hAnsiTheme="minorHAnsi"/>
        </w:rPr>
        <w:t>With written music parts; no copies of lyrics only</w:t>
      </w:r>
    </w:p>
    <w:p w14:paraId="73B6A66C" w14:textId="77777777" w:rsidR="00C82CF4" w:rsidRPr="002247D4" w:rsidRDefault="00C82CF4" w:rsidP="00C82CF4">
      <w:pPr>
        <w:numPr>
          <w:ilvl w:val="0"/>
          <w:numId w:val="26"/>
        </w:numPr>
        <w:spacing w:before="0" w:after="0" w:line="240" w:lineRule="auto"/>
        <w:rPr>
          <w:rFonts w:asciiTheme="minorHAnsi" w:hAnsiTheme="minorHAnsi"/>
        </w:rPr>
      </w:pPr>
      <w:r w:rsidRPr="002247D4">
        <w:rPr>
          <w:rFonts w:asciiTheme="minorHAnsi" w:hAnsiTheme="minorHAnsi"/>
        </w:rPr>
        <w:t>With appropriate performance practices</w:t>
      </w:r>
    </w:p>
    <w:p w14:paraId="411B7F03" w14:textId="77777777" w:rsidR="00C82CF4" w:rsidRPr="002247D4" w:rsidRDefault="00C82CF4" w:rsidP="00C82CF4">
      <w:pPr>
        <w:numPr>
          <w:ilvl w:val="0"/>
          <w:numId w:val="26"/>
        </w:numPr>
        <w:spacing w:before="0" w:after="0" w:line="240" w:lineRule="auto"/>
        <w:rPr>
          <w:rFonts w:asciiTheme="minorHAnsi" w:hAnsiTheme="minorHAnsi"/>
        </w:rPr>
      </w:pPr>
      <w:r w:rsidRPr="002247D4">
        <w:rPr>
          <w:rFonts w:asciiTheme="minorHAnsi" w:hAnsiTheme="minorHAnsi"/>
        </w:rPr>
        <w:t>Using indigenous vocabulary</w:t>
      </w:r>
    </w:p>
    <w:p w14:paraId="56E460A4" w14:textId="77777777" w:rsidR="00C82CF4" w:rsidRPr="002247D4" w:rsidRDefault="00C82CF4" w:rsidP="00C82CF4">
      <w:pPr>
        <w:rPr>
          <w:rFonts w:asciiTheme="minorHAnsi" w:hAnsiTheme="minorHAnsi"/>
        </w:rPr>
      </w:pPr>
    </w:p>
    <w:p w14:paraId="125C6985" w14:textId="77777777" w:rsidR="00C82CF4" w:rsidRPr="002247D4" w:rsidRDefault="00C82CF4" w:rsidP="00C82CF4">
      <w:pPr>
        <w:numPr>
          <w:ilvl w:val="0"/>
          <w:numId w:val="22"/>
        </w:numPr>
        <w:pBdr>
          <w:top w:val="nil"/>
          <w:left w:val="nil"/>
          <w:bottom w:val="nil"/>
          <w:right w:val="nil"/>
          <w:between w:val="nil"/>
        </w:pBdr>
        <w:spacing w:before="0" w:after="200"/>
        <w:rPr>
          <w:rFonts w:asciiTheme="minorHAnsi" w:hAnsiTheme="minorHAnsi"/>
          <w:b w:val="0"/>
          <w:color w:val="000000"/>
        </w:rPr>
      </w:pPr>
      <w:r w:rsidRPr="002247D4">
        <w:rPr>
          <w:rFonts w:asciiTheme="minorHAnsi" w:hAnsiTheme="minorHAnsi"/>
          <w:b w:val="0"/>
          <w:color w:val="000000"/>
        </w:rPr>
        <w:t>Listening and ear training:</w:t>
      </w:r>
    </w:p>
    <w:p w14:paraId="7E48C30B" w14:textId="77777777" w:rsidR="00C82CF4" w:rsidRPr="002247D4" w:rsidRDefault="00C82CF4" w:rsidP="00C82CF4">
      <w:pPr>
        <w:numPr>
          <w:ilvl w:val="0"/>
          <w:numId w:val="27"/>
        </w:numPr>
        <w:spacing w:before="0" w:after="0" w:line="240" w:lineRule="auto"/>
        <w:rPr>
          <w:rFonts w:asciiTheme="minorHAnsi" w:hAnsiTheme="minorHAnsi"/>
        </w:rPr>
      </w:pPr>
      <w:r w:rsidRPr="002247D4">
        <w:rPr>
          <w:rFonts w:asciiTheme="minorHAnsi" w:hAnsiTheme="minorHAnsi"/>
        </w:rPr>
        <w:t>Listens to and/or views recordings of professional performances, using relevant listening guides and scores for enrichment and critique</w:t>
      </w:r>
    </w:p>
    <w:p w14:paraId="486F71E2" w14:textId="77777777" w:rsidR="00C82CF4" w:rsidRPr="002247D4" w:rsidRDefault="00C82CF4" w:rsidP="00C82CF4">
      <w:pPr>
        <w:numPr>
          <w:ilvl w:val="0"/>
          <w:numId w:val="27"/>
        </w:numPr>
        <w:spacing w:before="0" w:after="0" w:line="240" w:lineRule="auto"/>
        <w:rPr>
          <w:rFonts w:asciiTheme="minorHAnsi" w:hAnsiTheme="minorHAnsi"/>
        </w:rPr>
      </w:pPr>
      <w:r w:rsidRPr="002247D4">
        <w:rPr>
          <w:rFonts w:asciiTheme="minorHAnsi" w:hAnsiTheme="minorHAnsi"/>
        </w:rPr>
        <w:t>Listens to and/or views recordings of own and/or peer performances, using relevant listening guides and scores for enrichment and critique</w:t>
      </w:r>
    </w:p>
    <w:p w14:paraId="7670D2B9" w14:textId="77777777" w:rsidR="00C82CF4" w:rsidRPr="002247D4" w:rsidRDefault="00C82CF4" w:rsidP="00C82CF4">
      <w:pPr>
        <w:numPr>
          <w:ilvl w:val="0"/>
          <w:numId w:val="27"/>
        </w:numPr>
        <w:spacing w:before="0" w:after="0" w:line="240" w:lineRule="auto"/>
        <w:rPr>
          <w:rFonts w:asciiTheme="minorHAnsi" w:hAnsiTheme="minorHAnsi"/>
        </w:rPr>
      </w:pPr>
      <w:r w:rsidRPr="002247D4">
        <w:rPr>
          <w:rFonts w:asciiTheme="minorHAnsi" w:hAnsiTheme="minorHAnsi"/>
        </w:rPr>
        <w:t>Provides appropriate and balanced keyboard and/or electronic accompaniment for student solo and/or ensemble practice or performance</w:t>
      </w:r>
    </w:p>
    <w:p w14:paraId="61510B6D" w14:textId="77777777" w:rsidR="00C82CF4" w:rsidRPr="002247D4" w:rsidRDefault="00C82CF4" w:rsidP="00C82CF4">
      <w:pPr>
        <w:numPr>
          <w:ilvl w:val="0"/>
          <w:numId w:val="27"/>
        </w:numPr>
        <w:spacing w:before="0" w:after="0" w:line="240" w:lineRule="auto"/>
        <w:rPr>
          <w:rFonts w:asciiTheme="minorHAnsi" w:hAnsiTheme="minorHAnsi"/>
        </w:rPr>
      </w:pPr>
      <w:r w:rsidRPr="002247D4">
        <w:rPr>
          <w:rFonts w:asciiTheme="minorHAnsi" w:hAnsiTheme="minorHAnsi"/>
        </w:rPr>
        <w:t>Uses indigenous vocabulary</w:t>
      </w:r>
    </w:p>
    <w:p w14:paraId="7D303720" w14:textId="77777777" w:rsidR="00C82CF4" w:rsidRPr="002247D4" w:rsidRDefault="00C82CF4" w:rsidP="00C82CF4">
      <w:pPr>
        <w:numPr>
          <w:ilvl w:val="0"/>
          <w:numId w:val="27"/>
        </w:numPr>
        <w:spacing w:before="0" w:after="0" w:line="240" w:lineRule="auto"/>
        <w:rPr>
          <w:rFonts w:asciiTheme="minorHAnsi" w:hAnsiTheme="minorHAnsi"/>
        </w:rPr>
      </w:pPr>
      <w:r w:rsidRPr="002247D4">
        <w:rPr>
          <w:rFonts w:asciiTheme="minorHAnsi" w:hAnsiTheme="minorHAnsi"/>
        </w:rPr>
        <w:t xml:space="preserve">Participates in music careers discussion </w:t>
      </w:r>
    </w:p>
    <w:p w14:paraId="3DBFC15C" w14:textId="77777777" w:rsidR="00C82CF4" w:rsidRPr="002247D4" w:rsidRDefault="00C82CF4" w:rsidP="00C82CF4">
      <w:pPr>
        <w:ind w:left="360"/>
        <w:rPr>
          <w:rFonts w:asciiTheme="minorHAnsi" w:hAnsiTheme="minorHAnsi"/>
        </w:rPr>
      </w:pPr>
    </w:p>
    <w:p w14:paraId="0069AE48" w14:textId="77777777" w:rsidR="00C82CF4" w:rsidRPr="002247D4" w:rsidRDefault="00C82CF4" w:rsidP="00C82CF4">
      <w:pPr>
        <w:rPr>
          <w:rFonts w:asciiTheme="minorHAnsi" w:hAnsiTheme="minorHAnsi"/>
        </w:rPr>
      </w:pPr>
      <w:r w:rsidRPr="002247D4">
        <w:rPr>
          <w:rFonts w:asciiTheme="minorHAnsi" w:hAnsiTheme="minorHAnsi"/>
          <w:b w:val="0"/>
        </w:rPr>
        <w:t>NOTES</w:t>
      </w:r>
    </w:p>
    <w:p w14:paraId="714FBB0C" w14:textId="77777777" w:rsidR="00C82CF4" w:rsidRPr="002247D4" w:rsidRDefault="00C82CF4" w:rsidP="00C82CF4">
      <w:pPr>
        <w:rPr>
          <w:rFonts w:asciiTheme="minorHAnsi" w:hAnsiTheme="minorHAnsi"/>
        </w:rPr>
      </w:pPr>
    </w:p>
    <w:p w14:paraId="1AC7B2B9"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rubato, dynamics</w:t>
      </w:r>
    </w:p>
    <w:p w14:paraId="7A2032B4"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fugal entrances, chromatic modulations, developmental devices</w:t>
      </w:r>
    </w:p>
    <w:p w14:paraId="404618E1"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imagination, craftsmanship</w:t>
      </w:r>
    </w:p>
    <w:p w14:paraId="5C354262"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unity and variety, repetition and contrast</w:t>
      </w:r>
    </w:p>
    <w:p w14:paraId="024090DB"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Baroque, sub-Saharan African, Korean</w:t>
      </w:r>
    </w:p>
    <w:p w14:paraId="0201E094"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language arts: compare the ability of music and literature to convey images, feelings, and meanings; physics: describe the physical basis of tone production in string, wind, percussion and electronic instruments and the human voice and of the transmission and perception of sound</w:t>
      </w:r>
    </w:p>
    <w:p w14:paraId="1D113808"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creators: painters, composers, choreographers, playwrights; performers: instrumentalists, singers, dancers, actors; others: conductors, costumers, directors , lighting designers</w:t>
      </w:r>
    </w:p>
    <w:p w14:paraId="389F401A"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swing, Broadway musical blues</w:t>
      </w:r>
    </w:p>
    <w:p w14:paraId="506AF64B" w14:textId="77777777" w:rsidR="00C82CF4" w:rsidRPr="002247D4" w:rsidRDefault="00C82CF4" w:rsidP="00C82CF4">
      <w:pPr>
        <w:numPr>
          <w:ilvl w:val="0"/>
          <w:numId w:val="21"/>
        </w:numPr>
        <w:spacing w:before="0" w:after="0" w:line="240" w:lineRule="auto"/>
        <w:rPr>
          <w:rFonts w:asciiTheme="minorHAnsi" w:hAnsiTheme="minorHAnsi"/>
        </w:rPr>
      </w:pPr>
      <w:r w:rsidRPr="002247D4">
        <w:rPr>
          <w:rFonts w:asciiTheme="minorHAnsi" w:hAnsiTheme="minorHAnsi"/>
        </w:rPr>
        <w:t>E.g., entertainment, teacher, transmitter of cultural traditions</w:t>
      </w:r>
    </w:p>
    <w:p w14:paraId="327774B6" w14:textId="77777777" w:rsidR="00C82CF4" w:rsidRPr="002247D4" w:rsidRDefault="00C82CF4" w:rsidP="00C82CF4">
      <w:pPr>
        <w:rPr>
          <w:rFonts w:asciiTheme="minorHAnsi" w:hAnsiTheme="minorHAnsi"/>
        </w:rPr>
      </w:pPr>
    </w:p>
    <w:p w14:paraId="2BC53F50" w14:textId="77777777" w:rsidR="00C82CF4" w:rsidRPr="002247D4" w:rsidRDefault="00C82CF4" w:rsidP="00C82CF4">
      <w:pPr>
        <w:keepNext/>
        <w:spacing w:before="240" w:after="60"/>
        <w:rPr>
          <w:rFonts w:asciiTheme="minorHAnsi" w:hAnsiTheme="minorHAnsi"/>
          <w:b w:val="0"/>
        </w:rPr>
      </w:pPr>
      <w:r w:rsidRPr="002247D4">
        <w:rPr>
          <w:rFonts w:asciiTheme="minorHAnsi" w:hAnsiTheme="minorHAnsi"/>
          <w:b w:val="0"/>
        </w:rPr>
        <w:t>END NOTES</w:t>
      </w:r>
    </w:p>
    <w:p w14:paraId="491AA7B2" w14:textId="77777777" w:rsidR="00C82CF4" w:rsidRPr="002247D4" w:rsidRDefault="00C82CF4" w:rsidP="00C82CF4">
      <w:pPr>
        <w:rPr>
          <w:rFonts w:asciiTheme="minorHAnsi" w:hAnsiTheme="minorHAnsi"/>
        </w:rPr>
      </w:pPr>
    </w:p>
    <w:p w14:paraId="1EA02405" w14:textId="77777777" w:rsidR="00C82CF4" w:rsidRPr="002247D4" w:rsidRDefault="00C82CF4" w:rsidP="00C82CF4">
      <w:pPr>
        <w:numPr>
          <w:ilvl w:val="0"/>
          <w:numId w:val="29"/>
        </w:numPr>
        <w:pBdr>
          <w:top w:val="nil"/>
          <w:left w:val="nil"/>
          <w:bottom w:val="nil"/>
          <w:right w:val="nil"/>
          <w:between w:val="nil"/>
        </w:pBdr>
        <w:spacing w:before="0" w:after="200"/>
        <w:ind w:left="360"/>
        <w:rPr>
          <w:rFonts w:asciiTheme="minorHAnsi" w:hAnsiTheme="minorHAnsi"/>
        </w:rPr>
      </w:pPr>
      <w:r w:rsidRPr="002247D4">
        <w:rPr>
          <w:rFonts w:asciiTheme="minorHAnsi" w:hAnsiTheme="minorHAnsi"/>
          <w:b w:val="0"/>
          <w:color w:val="000000"/>
        </w:rPr>
        <w:t>Classroom instruments</w:t>
      </w:r>
      <w:r w:rsidRPr="002247D4">
        <w:rPr>
          <w:rFonts w:asciiTheme="minorHAnsi" w:hAnsiTheme="minorHAnsi"/>
          <w:color w:val="000000"/>
        </w:rPr>
        <w:t>:  Instruments typically used in the general music classroom, including, for example, recorder-type instruments, chorded zithers, mallet instruments, simple percussion instruments, fretted instruments, keyboard instruments, and electronic instruments.</w:t>
      </w:r>
    </w:p>
    <w:p w14:paraId="00928AD1" w14:textId="77777777" w:rsidR="00C82CF4" w:rsidRPr="002247D4" w:rsidRDefault="00C82CF4" w:rsidP="00C82CF4">
      <w:pPr>
        <w:rPr>
          <w:rFonts w:asciiTheme="minorHAnsi" w:hAnsiTheme="minorHAnsi"/>
        </w:rPr>
      </w:pPr>
    </w:p>
    <w:p w14:paraId="00FB2FD7" w14:textId="77777777" w:rsidR="00E82718" w:rsidRPr="002712DC" w:rsidRDefault="00E82718" w:rsidP="00E82718">
      <w:pPr>
        <w:rPr>
          <w:rFonts w:asciiTheme="minorHAnsi" w:hAnsiTheme="minorHAnsi"/>
          <w:b w:val="0"/>
          <w:sz w:val="24"/>
          <w:szCs w:val="24"/>
        </w:rPr>
      </w:pPr>
    </w:p>
    <w:p w14:paraId="388802EF" w14:textId="77777777" w:rsidR="003D3F93" w:rsidRPr="00685E27" w:rsidRDefault="003D3F93" w:rsidP="003D3F93"/>
    <w:p w14:paraId="54E54EB5" w14:textId="77777777" w:rsidR="003D3F93" w:rsidRPr="00685E27" w:rsidRDefault="003D3F93" w:rsidP="003D3F93"/>
    <w:p w14:paraId="7C096552" w14:textId="77777777" w:rsidR="003D3F93" w:rsidRPr="002712DC" w:rsidRDefault="003D3F93" w:rsidP="003D3F93">
      <w:pPr>
        <w:spacing w:after="0"/>
        <w:rPr>
          <w:rFonts w:asciiTheme="minorHAnsi" w:hAnsiTheme="minorHAnsi"/>
          <w:sz w:val="24"/>
          <w:szCs w:val="24"/>
        </w:rPr>
      </w:pPr>
    </w:p>
    <w:p w14:paraId="7D725F7A" w14:textId="1DA596A0" w:rsidR="00E82718" w:rsidRPr="00C82CF4" w:rsidRDefault="003D3F93">
      <w:pPr>
        <w:rPr>
          <w:rFonts w:asciiTheme="minorHAnsi" w:hAnsiTheme="minorHAnsi"/>
          <w:sz w:val="24"/>
          <w:szCs w:val="24"/>
        </w:rPr>
      </w:pPr>
      <w:r w:rsidRPr="002712DC">
        <w:rPr>
          <w:rFonts w:asciiTheme="minorHAnsi" w:hAnsiTheme="minorHAnsi"/>
          <w:sz w:val="24"/>
          <w:szCs w:val="24"/>
        </w:rPr>
        <w:br w:type="page"/>
      </w:r>
    </w:p>
    <w:tbl>
      <w:tblPr>
        <w:tblStyle w:val="31"/>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286"/>
        <w:gridCol w:w="1298"/>
        <w:gridCol w:w="1247"/>
      </w:tblGrid>
      <w:tr w:rsidR="00E82718" w:rsidRPr="002712DC" w14:paraId="23F84CA9" w14:textId="77777777" w:rsidTr="007D525C">
        <w:tc>
          <w:tcPr>
            <w:tcW w:w="1722" w:type="dxa"/>
            <w:tcBorders>
              <w:top w:val="single" w:sz="12" w:space="0" w:color="548DD4"/>
              <w:left w:val="single" w:sz="12" w:space="0" w:color="548DD4"/>
              <w:right w:val="single" w:sz="12" w:space="0" w:color="548DD4"/>
            </w:tcBorders>
            <w:shd w:val="clear" w:color="auto" w:fill="F2F2F2"/>
          </w:tcPr>
          <w:p w14:paraId="27C5C934" w14:textId="77777777" w:rsidR="00E82718" w:rsidRPr="002712DC" w:rsidRDefault="00E82718" w:rsidP="007D525C">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323" w:type="dxa"/>
            <w:gridSpan w:val="2"/>
            <w:tcBorders>
              <w:top w:val="single" w:sz="12" w:space="0" w:color="548DD4"/>
              <w:left w:val="single" w:sz="12" w:space="0" w:color="548DD4"/>
              <w:bottom w:val="single" w:sz="12" w:space="0" w:color="548DD4"/>
              <w:right w:val="single" w:sz="12" w:space="0" w:color="548DD4"/>
            </w:tcBorders>
          </w:tcPr>
          <w:p w14:paraId="69C4895C"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298" w:type="dxa"/>
            <w:tcBorders>
              <w:top w:val="single" w:sz="12" w:space="0" w:color="548DD4"/>
              <w:left w:val="single" w:sz="12" w:space="0" w:color="548DD4"/>
              <w:bottom w:val="single" w:sz="12" w:space="0" w:color="548DD4"/>
              <w:right w:val="single" w:sz="12" w:space="0" w:color="548DD4"/>
            </w:tcBorders>
            <w:shd w:val="clear" w:color="auto" w:fill="F2F2F2"/>
          </w:tcPr>
          <w:p w14:paraId="33D6747A"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Grade(s)</w:t>
            </w:r>
          </w:p>
        </w:tc>
        <w:tc>
          <w:tcPr>
            <w:tcW w:w="1247" w:type="dxa"/>
            <w:tcBorders>
              <w:top w:val="single" w:sz="12" w:space="0" w:color="548DD4"/>
              <w:left w:val="single" w:sz="12" w:space="0" w:color="548DD4"/>
              <w:bottom w:val="single" w:sz="12" w:space="0" w:color="548DD4"/>
              <w:right w:val="single" w:sz="12" w:space="0" w:color="548DD4"/>
            </w:tcBorders>
          </w:tcPr>
          <w:p w14:paraId="453F2EEE"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9-12</w:t>
            </w:r>
          </w:p>
        </w:tc>
      </w:tr>
      <w:tr w:rsidR="00E82718" w:rsidRPr="002712DC" w14:paraId="491248C8" w14:textId="77777777" w:rsidTr="007D525C">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07A1ADF7" w14:textId="77777777" w:rsidR="00E82718" w:rsidRPr="002712DC" w:rsidRDefault="00E82718" w:rsidP="007D525C">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609B838B" w14:textId="77777777" w:rsidR="00E82718" w:rsidRPr="00685E27" w:rsidRDefault="00E82718" w:rsidP="007D525C">
            <w:pPr>
              <w:pStyle w:val="Heading1"/>
            </w:pPr>
            <w:bookmarkStart w:id="23" w:name="_Toc29073438"/>
            <w:r w:rsidRPr="00685E27">
              <w:t xml:space="preserve">Creative Process </w:t>
            </w:r>
            <w:r>
              <w:t>9 - 12</w:t>
            </w:r>
            <w:bookmarkEnd w:id="23"/>
          </w:p>
        </w:tc>
      </w:tr>
      <w:tr w:rsidR="00E82718" w:rsidRPr="002712DC" w14:paraId="6C2E825E"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D7EFFF7"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E82718" w:rsidRPr="002712DC" w14:paraId="703F1A54" w14:textId="77777777" w:rsidTr="007D525C">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4F4C2F9B" w14:textId="77777777" w:rsidR="00E82718" w:rsidRPr="002712DC" w:rsidRDefault="00E82718" w:rsidP="007D525C">
            <w:pPr>
              <w:spacing w:after="0"/>
              <w:ind w:left="360"/>
              <w:rPr>
                <w:rFonts w:asciiTheme="minorHAnsi" w:hAnsiTheme="minorHAnsi"/>
                <w:sz w:val="24"/>
                <w:szCs w:val="24"/>
              </w:rPr>
            </w:pPr>
            <w:r w:rsidRPr="002712DC">
              <w:rPr>
                <w:rFonts w:asciiTheme="minorHAnsi" w:hAnsiTheme="minorHAnsi"/>
                <w:sz w:val="24"/>
                <w:szCs w:val="24"/>
              </w:rPr>
              <w:t xml:space="preserve">CRP6. Demonstrate creativity and innovation. </w:t>
            </w:r>
          </w:p>
          <w:p w14:paraId="38CB3708" w14:textId="77777777" w:rsidR="00E82718" w:rsidRPr="002712DC" w:rsidRDefault="00E82718" w:rsidP="007D525C">
            <w:pPr>
              <w:spacing w:after="0"/>
              <w:ind w:left="360"/>
              <w:rPr>
                <w:rFonts w:asciiTheme="minorHAnsi" w:hAnsiTheme="minorHAnsi"/>
                <w:sz w:val="24"/>
                <w:szCs w:val="24"/>
              </w:rPr>
            </w:pPr>
            <w:r w:rsidRPr="002712DC">
              <w:rPr>
                <w:rFonts w:asciiTheme="minorHAnsi" w:hAnsiTheme="minorHAnsi"/>
                <w:sz w:val="24"/>
                <w:szCs w:val="24"/>
              </w:rPr>
              <w:t xml:space="preserve">CRP7. Employ valid and reliable research strategies. </w:t>
            </w:r>
          </w:p>
          <w:p w14:paraId="670B130F" w14:textId="77777777" w:rsidR="00E82718" w:rsidRPr="002712DC" w:rsidRDefault="00E82718" w:rsidP="007D525C">
            <w:pPr>
              <w:ind w:left="360"/>
              <w:rPr>
                <w:rFonts w:asciiTheme="minorHAnsi" w:hAnsiTheme="minorHAnsi"/>
                <w:sz w:val="24"/>
                <w:szCs w:val="24"/>
              </w:rPr>
            </w:pPr>
            <w:r w:rsidRPr="002712DC">
              <w:rPr>
                <w:rFonts w:asciiTheme="minorHAnsi" w:hAnsiTheme="minorHAnsi"/>
                <w:sz w:val="24"/>
                <w:szCs w:val="24"/>
              </w:rPr>
              <w:t>CRP8. Utilize critical thinking to make sense of problems and persevere in solving them</w:t>
            </w:r>
          </w:p>
          <w:p w14:paraId="2EE70888" w14:textId="77777777" w:rsidR="00E82718" w:rsidRPr="002712DC" w:rsidRDefault="00E82718" w:rsidP="007D525C">
            <w:pPr>
              <w:spacing w:after="0"/>
              <w:ind w:left="270" w:right="180"/>
              <w:rPr>
                <w:rFonts w:asciiTheme="minorHAnsi" w:hAnsiTheme="minorHAnsi"/>
                <w:sz w:val="24"/>
                <w:szCs w:val="24"/>
              </w:rPr>
            </w:pPr>
          </w:p>
        </w:tc>
      </w:tr>
      <w:tr w:rsidR="00E82718" w:rsidRPr="002712DC" w14:paraId="58B2836C"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FE1E8F3"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E82718" w:rsidRPr="002712DC" w14:paraId="754710AA"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5368BB92" w14:textId="77777777" w:rsidR="00E82718" w:rsidRPr="002712DC" w:rsidRDefault="00E82718" w:rsidP="007D525C">
            <w:pPr>
              <w:spacing w:after="0"/>
              <w:ind w:left="270"/>
              <w:rPr>
                <w:rFonts w:asciiTheme="minorHAnsi" w:hAnsiTheme="minorHAnsi"/>
                <w:sz w:val="24"/>
                <w:szCs w:val="24"/>
              </w:rPr>
            </w:pPr>
            <w:r w:rsidRPr="002712DC">
              <w:rPr>
                <w:rFonts w:asciiTheme="minorHAnsi" w:hAnsiTheme="minorHAnsi"/>
                <w:sz w:val="24"/>
                <w:szCs w:val="24"/>
              </w:rPr>
              <w:t>Common, recognizable musical forms often have characteristics related to specific cultural traditions.</w:t>
            </w:r>
          </w:p>
          <w:p w14:paraId="73F0BB1C"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Understanding nuanced stylistic differences among various genres of music is a component of musical fluency. Meter, rhythm, tonality, and harmonics are determining factors in the categorization of musical genres.   Musical proficiency is characterized by the ability to sight-read advanced notation. Musical fluency is also characterized by the ability to classify and replicate the stylistic differences in music of varying traditions.</w:t>
            </w:r>
          </w:p>
        </w:tc>
      </w:tr>
      <w:tr w:rsidR="00E82718" w:rsidRPr="002712DC" w14:paraId="259B63B5"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2572E63"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Standard(s)</w:t>
            </w:r>
          </w:p>
        </w:tc>
      </w:tr>
      <w:tr w:rsidR="00E82718" w:rsidRPr="002712DC" w14:paraId="53A4A6E3"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554CE521"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1.1.8.B.1</w:t>
            </w:r>
          </w:p>
          <w:p w14:paraId="01FEFCAE"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Analyze the application of the elements of music in diverse Western and non-Western musical works from different historical eras using active listening and by reading and interpreting written scores.</w:t>
            </w:r>
          </w:p>
          <w:p w14:paraId="2E3062F3"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1.1.12.B.1</w:t>
            </w:r>
          </w:p>
          <w:p w14:paraId="1150BF8D"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Examine how aspects of meter, rhythm, tonality, intervals, chords, and harmonic progressions are organized and manipulated to establish unity and variety in genres of musical compositions. </w:t>
            </w:r>
          </w:p>
          <w:p w14:paraId="61D14256"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1.1.12.B.2</w:t>
            </w:r>
          </w:p>
          <w:p w14:paraId="33EACD56"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Synthesize knowledge of the elements of music in the deconstruction and performance of complex musical scores from diverse cultural contexts.</w:t>
            </w:r>
          </w:p>
          <w:p w14:paraId="51D42BE4" w14:textId="77777777" w:rsidR="00E82718" w:rsidRPr="002712DC" w:rsidRDefault="00E82718" w:rsidP="007D525C">
            <w:pPr>
              <w:spacing w:after="0"/>
              <w:jc w:val="center"/>
              <w:rPr>
                <w:rFonts w:asciiTheme="minorHAnsi" w:hAnsiTheme="minorHAnsi"/>
                <w:b w:val="0"/>
                <w:sz w:val="24"/>
                <w:szCs w:val="24"/>
              </w:rPr>
            </w:pPr>
          </w:p>
        </w:tc>
      </w:tr>
      <w:tr w:rsidR="00E82718" w:rsidRPr="002712DC" w14:paraId="28341F9E" w14:textId="77777777" w:rsidTr="007D525C">
        <w:tc>
          <w:tcPr>
            <w:tcW w:w="4759" w:type="dxa"/>
            <w:gridSpan w:val="2"/>
            <w:tcBorders>
              <w:top w:val="single" w:sz="12" w:space="0" w:color="548DD4"/>
              <w:left w:val="single" w:sz="12" w:space="0" w:color="548DD4"/>
              <w:bottom w:val="single" w:sz="12" w:space="0" w:color="548DD4"/>
              <w:right w:val="single" w:sz="12" w:space="0" w:color="548DD4"/>
            </w:tcBorders>
          </w:tcPr>
          <w:p w14:paraId="6EA3433B" w14:textId="77777777" w:rsidR="00E82718" w:rsidRPr="002712DC" w:rsidRDefault="00E82718" w:rsidP="007D525C">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08571670" w14:textId="77777777" w:rsidR="00E82718" w:rsidRPr="002712DC" w:rsidRDefault="00E82718" w:rsidP="007D525C">
            <w:pPr>
              <w:numPr>
                <w:ilvl w:val="0"/>
                <w:numId w:val="8"/>
              </w:numPr>
              <w:rPr>
                <w:rFonts w:asciiTheme="minorHAnsi" w:hAnsiTheme="minorHAnsi"/>
                <w:b w:val="0"/>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p>
          <w:p w14:paraId="10047EAA" w14:textId="77777777" w:rsidR="00E82718" w:rsidRPr="002712DC" w:rsidRDefault="00E82718" w:rsidP="007D525C">
            <w:pPr>
              <w:tabs>
                <w:tab w:val="center" w:pos="2264"/>
              </w:tabs>
              <w:spacing w:after="0"/>
              <w:jc w:val="center"/>
              <w:rPr>
                <w:rFonts w:asciiTheme="minorHAnsi" w:hAnsiTheme="minorHAnsi"/>
                <w:b w:val="0"/>
                <w:sz w:val="24"/>
                <w:szCs w:val="24"/>
              </w:rPr>
            </w:pPr>
          </w:p>
          <w:p w14:paraId="177BE72C" w14:textId="77777777" w:rsidR="00E82718" w:rsidRPr="002712DC" w:rsidRDefault="00E82718" w:rsidP="007D525C">
            <w:pPr>
              <w:spacing w:after="0"/>
              <w:ind w:left="270"/>
              <w:rPr>
                <w:rFonts w:asciiTheme="minorHAnsi" w:hAnsiTheme="minorHAnsi"/>
                <w:b w:val="0"/>
                <w:sz w:val="24"/>
                <w:szCs w:val="24"/>
              </w:rPr>
            </w:pPr>
          </w:p>
          <w:p w14:paraId="07604B4B" w14:textId="77777777" w:rsidR="00E82718" w:rsidRPr="002712DC" w:rsidRDefault="00E82718" w:rsidP="007D525C">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14353A97" w14:textId="77777777" w:rsidR="00E82718" w:rsidRPr="002712DC" w:rsidRDefault="00E82718" w:rsidP="007D525C">
            <w:pPr>
              <w:spacing w:after="0"/>
              <w:jc w:val="center"/>
              <w:rPr>
                <w:rFonts w:asciiTheme="minorHAnsi" w:hAnsiTheme="minorHAnsi"/>
                <w:b w:val="0"/>
                <w:sz w:val="24"/>
                <w:szCs w:val="24"/>
              </w:rPr>
            </w:pPr>
            <w:r w:rsidRPr="002712DC">
              <w:rPr>
                <w:rFonts w:asciiTheme="minorHAnsi" w:hAnsiTheme="minorHAnsi"/>
                <w:b w:val="0"/>
                <w:sz w:val="24"/>
                <w:szCs w:val="24"/>
              </w:rPr>
              <w:t>Interdisciplinary Standard(s)</w:t>
            </w:r>
          </w:p>
          <w:p w14:paraId="59156B20" w14:textId="77777777" w:rsidR="00E82718" w:rsidRPr="002712DC" w:rsidRDefault="00E82718" w:rsidP="007D525C">
            <w:pPr>
              <w:spacing w:after="0"/>
              <w:rPr>
                <w:rFonts w:asciiTheme="minorHAnsi" w:hAnsiTheme="minorHAnsi"/>
                <w:sz w:val="24"/>
                <w:szCs w:val="24"/>
              </w:rPr>
            </w:pPr>
            <w:r w:rsidRPr="002712DC">
              <w:rPr>
                <w:rFonts w:asciiTheme="minorHAnsi" w:hAnsiTheme="minorHAnsi"/>
                <w:b w:val="0"/>
                <w:sz w:val="24"/>
                <w:szCs w:val="24"/>
              </w:rPr>
              <w:t xml:space="preserve">RST.6-8.4. </w:t>
            </w:r>
            <w:r w:rsidRPr="002712DC">
              <w:rPr>
                <w:rFonts w:asciiTheme="minorHAnsi" w:hAnsiTheme="minorHAnsi"/>
                <w:sz w:val="24"/>
                <w:szCs w:val="24"/>
              </w:rPr>
              <w:t>Determine the meaning of symbols, key terms, and other domain-specific words and phrases as they are used in a specific scientific or technical context relevant to grades 6-8 texts and topics.</w:t>
            </w:r>
          </w:p>
          <w:p w14:paraId="25BB9447" w14:textId="77777777" w:rsidR="00E82718" w:rsidRPr="002712DC" w:rsidRDefault="00E82718" w:rsidP="007D525C">
            <w:pPr>
              <w:widowControl w:val="0"/>
              <w:spacing w:before="268" w:after="0"/>
              <w:ind w:right="-360"/>
              <w:rPr>
                <w:rFonts w:asciiTheme="minorHAnsi" w:hAnsiTheme="minorHAnsi"/>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tc>
      </w:tr>
      <w:tr w:rsidR="00E82718" w:rsidRPr="002712DC" w14:paraId="0C4EE4B6"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2ADB03C"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E82718" w:rsidRPr="002712DC" w14:paraId="7BEA9B37"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49A8D7C8" w14:textId="77777777" w:rsidR="00E82718" w:rsidRPr="002712DC" w:rsidRDefault="00E82718" w:rsidP="007D525C">
            <w:pPr>
              <w:spacing w:after="0"/>
              <w:ind w:left="270"/>
              <w:rPr>
                <w:rFonts w:asciiTheme="minorHAnsi" w:hAnsiTheme="minorHAnsi"/>
                <w:b w:val="0"/>
                <w:sz w:val="24"/>
                <w:szCs w:val="24"/>
              </w:rPr>
            </w:pPr>
          </w:p>
          <w:p w14:paraId="6D6B004D"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How do underlying structures unconsciously guide the creation of instrumental works?</w:t>
            </w:r>
          </w:p>
          <w:p w14:paraId="3CF77259" w14:textId="77777777" w:rsidR="00E82718" w:rsidRPr="002712DC" w:rsidRDefault="00E82718" w:rsidP="007D525C">
            <w:pPr>
              <w:spacing w:after="0"/>
              <w:ind w:left="990"/>
              <w:rPr>
                <w:rFonts w:asciiTheme="minorHAnsi" w:hAnsiTheme="minorHAnsi"/>
                <w:b w:val="0"/>
                <w:sz w:val="24"/>
                <w:szCs w:val="24"/>
              </w:rPr>
            </w:pPr>
          </w:p>
        </w:tc>
      </w:tr>
      <w:tr w:rsidR="00E82718" w:rsidRPr="002712DC" w14:paraId="3F87DFE4"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25199D8" w14:textId="77777777" w:rsidR="00E82718" w:rsidRPr="002712DC" w:rsidRDefault="00E82718" w:rsidP="007D525C">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E82718" w:rsidRPr="002712DC" w14:paraId="7933AAF8"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5AA5015F" w14:textId="77777777" w:rsidR="00E82718" w:rsidRPr="002712DC" w:rsidRDefault="00E82718" w:rsidP="007D525C">
            <w:pPr>
              <w:spacing w:after="0"/>
              <w:rPr>
                <w:rFonts w:asciiTheme="minorHAnsi" w:eastAsia="Times New Roman" w:hAnsiTheme="minorHAnsi" w:cs="Times New Roman"/>
                <w:sz w:val="24"/>
                <w:szCs w:val="24"/>
              </w:rPr>
            </w:pPr>
          </w:p>
          <w:p w14:paraId="073287A9" w14:textId="77777777" w:rsidR="00E82718" w:rsidRPr="002712DC" w:rsidRDefault="00E82718" w:rsidP="007D525C">
            <w:pPr>
              <w:numPr>
                <w:ilvl w:val="0"/>
                <w:numId w:val="12"/>
              </w:num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Underlying structures in art can be found via analysis and inference.</w:t>
            </w:r>
          </w:p>
          <w:p w14:paraId="388B1252" w14:textId="77777777" w:rsidR="00E82718" w:rsidRPr="002712DC" w:rsidRDefault="00E82718" w:rsidP="007D525C">
            <w:pPr>
              <w:numPr>
                <w:ilvl w:val="0"/>
                <w:numId w:val="12"/>
              </w:numPr>
              <w:spacing w:after="0"/>
              <w:rPr>
                <w:rFonts w:asciiTheme="minorHAnsi" w:hAnsiTheme="minorHAnsi"/>
                <w:b w:val="0"/>
                <w:sz w:val="24"/>
                <w:szCs w:val="24"/>
              </w:rPr>
            </w:pPr>
            <w:r w:rsidRPr="002712DC">
              <w:rPr>
                <w:rFonts w:asciiTheme="minorHAnsi" w:eastAsia="Times New Roman" w:hAnsiTheme="minorHAnsi" w:cs="Times New Roman"/>
                <w:sz w:val="24"/>
                <w:szCs w:val="24"/>
              </w:rPr>
              <w:t>Breaking accepted norms often give rise to new forms of artistic expression.</w:t>
            </w:r>
          </w:p>
          <w:p w14:paraId="4A4AA8E8" w14:textId="77777777" w:rsidR="00E82718" w:rsidRPr="002712DC" w:rsidRDefault="00E82718" w:rsidP="007D525C">
            <w:pPr>
              <w:numPr>
                <w:ilvl w:val="0"/>
                <w:numId w:val="12"/>
              </w:numPr>
              <w:spacing w:after="0"/>
              <w:rPr>
                <w:rFonts w:asciiTheme="minorHAnsi" w:hAnsiTheme="minorHAnsi"/>
                <w:sz w:val="24"/>
                <w:szCs w:val="24"/>
              </w:rPr>
            </w:pPr>
            <w:r w:rsidRPr="002712DC">
              <w:rPr>
                <w:rFonts w:asciiTheme="minorHAnsi" w:hAnsiTheme="minorHAnsi"/>
                <w:sz w:val="24"/>
                <w:szCs w:val="24"/>
              </w:rPr>
              <w:t>The skill of musical Literacy can be viewed as a career path in things such as touring musician, music writer, composer, inventory, marketing, or sales.</w:t>
            </w:r>
          </w:p>
          <w:p w14:paraId="2D3EB34F" w14:textId="77777777" w:rsidR="00E82718" w:rsidRPr="002712DC" w:rsidRDefault="00E82718" w:rsidP="007D525C">
            <w:pPr>
              <w:spacing w:after="0"/>
              <w:ind w:left="720"/>
              <w:rPr>
                <w:rFonts w:asciiTheme="minorHAnsi" w:hAnsiTheme="minorHAnsi"/>
                <w:sz w:val="24"/>
                <w:szCs w:val="24"/>
              </w:rPr>
            </w:pPr>
          </w:p>
          <w:p w14:paraId="5971AE2C" w14:textId="77777777" w:rsidR="00E82718" w:rsidRPr="002712DC" w:rsidRDefault="00E82718" w:rsidP="007D525C">
            <w:pPr>
              <w:spacing w:after="0"/>
              <w:ind w:left="270"/>
              <w:rPr>
                <w:rFonts w:asciiTheme="minorHAnsi" w:hAnsiTheme="minorHAnsi"/>
                <w:b w:val="0"/>
                <w:sz w:val="24"/>
                <w:szCs w:val="24"/>
              </w:rPr>
            </w:pPr>
          </w:p>
        </w:tc>
      </w:tr>
    </w:tbl>
    <w:p w14:paraId="4E32D5E4" w14:textId="77777777" w:rsidR="00E82718" w:rsidRPr="002712DC" w:rsidRDefault="00E82718" w:rsidP="00E82718">
      <w:pPr>
        <w:spacing w:after="0"/>
        <w:rPr>
          <w:rFonts w:asciiTheme="minorHAnsi" w:hAnsiTheme="minorHAnsi"/>
          <w:sz w:val="24"/>
          <w:szCs w:val="24"/>
        </w:rPr>
      </w:pPr>
    </w:p>
    <w:tbl>
      <w:tblPr>
        <w:tblStyle w:val="30"/>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59"/>
        <w:gridCol w:w="459"/>
        <w:gridCol w:w="1560"/>
        <w:gridCol w:w="2012"/>
        <w:gridCol w:w="419"/>
        <w:gridCol w:w="498"/>
        <w:gridCol w:w="4169"/>
      </w:tblGrid>
      <w:tr w:rsidR="00E82718" w:rsidRPr="002712DC" w14:paraId="41096D7C" w14:textId="77777777" w:rsidTr="007D525C">
        <w:tc>
          <w:tcPr>
            <w:tcW w:w="4490" w:type="dxa"/>
            <w:gridSpan w:val="4"/>
            <w:tcBorders>
              <w:top w:val="single" w:sz="18" w:space="0" w:color="548DD4"/>
              <w:bottom w:val="single" w:sz="18" w:space="0" w:color="548DD4"/>
            </w:tcBorders>
          </w:tcPr>
          <w:p w14:paraId="0F4477F4" w14:textId="77777777" w:rsidR="00E82718" w:rsidRPr="002712DC" w:rsidRDefault="00E82718" w:rsidP="007D525C">
            <w:pPr>
              <w:spacing w:after="0" w:line="240" w:lineRule="auto"/>
              <w:ind w:right="115"/>
              <w:rPr>
                <w:rFonts w:asciiTheme="minorHAnsi" w:hAnsiTheme="minorHAnsi"/>
                <w:b w:val="0"/>
                <w:sz w:val="24"/>
                <w:szCs w:val="24"/>
              </w:rPr>
            </w:pPr>
          </w:p>
          <w:p w14:paraId="50BA833D" w14:textId="77777777" w:rsidR="00E82718" w:rsidRPr="002712DC" w:rsidRDefault="00E82718" w:rsidP="007D525C">
            <w:pPr>
              <w:spacing w:after="0" w:line="240" w:lineRule="auto"/>
              <w:ind w:left="619" w:right="115"/>
              <w:jc w:val="center"/>
              <w:rPr>
                <w:rFonts w:asciiTheme="minorHAnsi" w:hAnsiTheme="minorHAnsi"/>
                <w:i/>
                <w:sz w:val="24"/>
                <w:szCs w:val="24"/>
              </w:rPr>
            </w:pPr>
            <w:r w:rsidRPr="002712DC">
              <w:rPr>
                <w:rFonts w:asciiTheme="minorHAnsi" w:hAnsiTheme="minorHAnsi"/>
                <w:i/>
                <w:sz w:val="24"/>
                <w:szCs w:val="24"/>
              </w:rPr>
              <w:t>Check all that apply.</w:t>
            </w:r>
          </w:p>
          <w:p w14:paraId="1E498C76" w14:textId="77777777" w:rsidR="00E82718" w:rsidRPr="002712DC" w:rsidRDefault="00E82718" w:rsidP="007D525C">
            <w:pPr>
              <w:spacing w:after="0" w:line="240" w:lineRule="auto"/>
              <w:ind w:left="619" w:right="115"/>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086" w:type="dxa"/>
            <w:gridSpan w:val="3"/>
            <w:tcBorders>
              <w:top w:val="single" w:sz="18" w:space="0" w:color="548DD4"/>
              <w:bottom w:val="single" w:sz="18" w:space="0" w:color="548DD4"/>
            </w:tcBorders>
          </w:tcPr>
          <w:p w14:paraId="069E416B" w14:textId="77777777" w:rsidR="00E82718" w:rsidRPr="002712DC" w:rsidRDefault="00E82718" w:rsidP="007D525C">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00406258" w14:textId="77777777" w:rsidR="00E82718" w:rsidRPr="002712DC" w:rsidRDefault="00E82718" w:rsidP="007D525C">
            <w:pPr>
              <w:tabs>
                <w:tab w:val="left" w:pos="3060"/>
              </w:tabs>
              <w:spacing w:after="0" w:line="240" w:lineRule="auto"/>
              <w:ind w:left="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E82718" w:rsidRPr="002712DC" w14:paraId="74614373" w14:textId="77777777" w:rsidTr="007D525C">
        <w:tc>
          <w:tcPr>
            <w:tcW w:w="459" w:type="dxa"/>
            <w:tcBorders>
              <w:bottom w:val="nil"/>
              <w:right w:val="single" w:sz="18" w:space="0" w:color="548DD4"/>
            </w:tcBorders>
          </w:tcPr>
          <w:p w14:paraId="21BA0BA3"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59" w:type="dxa"/>
            <w:tcBorders>
              <w:left w:val="single" w:sz="18" w:space="0" w:color="548DD4"/>
              <w:bottom w:val="single" w:sz="18" w:space="0" w:color="548DD4"/>
              <w:right w:val="single" w:sz="18" w:space="0" w:color="548DD4"/>
            </w:tcBorders>
          </w:tcPr>
          <w:p w14:paraId="795D290E"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2" w:type="dxa"/>
            <w:gridSpan w:val="2"/>
            <w:tcBorders>
              <w:left w:val="single" w:sz="18" w:space="0" w:color="548DD4"/>
              <w:bottom w:val="nil"/>
              <w:right w:val="single" w:sz="18" w:space="0" w:color="548DD4"/>
            </w:tcBorders>
          </w:tcPr>
          <w:p w14:paraId="05FCEAD0" w14:textId="77777777" w:rsidR="00E82718" w:rsidRPr="002712DC" w:rsidRDefault="00E82718" w:rsidP="007D525C">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419" w:type="dxa"/>
            <w:tcBorders>
              <w:left w:val="single" w:sz="18" w:space="0" w:color="548DD4"/>
              <w:bottom w:val="nil"/>
              <w:right w:val="single" w:sz="18" w:space="0" w:color="548DD4"/>
            </w:tcBorders>
          </w:tcPr>
          <w:p w14:paraId="52C8D041" w14:textId="77777777" w:rsidR="00E82718" w:rsidRPr="002712DC" w:rsidRDefault="00E82718" w:rsidP="007D525C">
            <w:pPr>
              <w:spacing w:after="0" w:line="240" w:lineRule="auto"/>
              <w:ind w:right="54"/>
              <w:rPr>
                <w:rFonts w:asciiTheme="minorHAnsi" w:hAnsiTheme="minorHAnsi"/>
                <w:b w:val="0"/>
                <w:sz w:val="24"/>
                <w:szCs w:val="24"/>
              </w:rPr>
            </w:pPr>
          </w:p>
        </w:tc>
        <w:tc>
          <w:tcPr>
            <w:tcW w:w="498" w:type="dxa"/>
            <w:tcBorders>
              <w:left w:val="single" w:sz="18" w:space="0" w:color="548DD4"/>
              <w:bottom w:val="single" w:sz="18" w:space="0" w:color="548DD4"/>
              <w:right w:val="single" w:sz="18" w:space="0" w:color="548DD4"/>
            </w:tcBorders>
          </w:tcPr>
          <w:p w14:paraId="7CEA2B45"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left w:val="single" w:sz="18" w:space="0" w:color="548DD4"/>
              <w:bottom w:val="nil"/>
            </w:tcBorders>
          </w:tcPr>
          <w:p w14:paraId="3E8AF838"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E82718" w:rsidRPr="002712DC" w14:paraId="40B5E17C" w14:textId="77777777" w:rsidTr="007D525C">
        <w:tc>
          <w:tcPr>
            <w:tcW w:w="459" w:type="dxa"/>
            <w:tcBorders>
              <w:top w:val="nil"/>
              <w:bottom w:val="nil"/>
              <w:right w:val="single" w:sz="18" w:space="0" w:color="548DD4"/>
            </w:tcBorders>
          </w:tcPr>
          <w:p w14:paraId="52657B14"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1A2F821D" w14:textId="77777777" w:rsidR="00E82718" w:rsidRPr="002712DC" w:rsidRDefault="00E82718" w:rsidP="007D525C">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2B9F4FD4"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419" w:type="dxa"/>
            <w:tcBorders>
              <w:top w:val="nil"/>
              <w:left w:val="single" w:sz="18" w:space="0" w:color="548DD4"/>
              <w:bottom w:val="nil"/>
              <w:right w:val="single" w:sz="18" w:space="0" w:color="548DD4"/>
            </w:tcBorders>
          </w:tcPr>
          <w:p w14:paraId="19C641D3" w14:textId="77777777" w:rsidR="00E82718" w:rsidRPr="002712DC" w:rsidRDefault="00E82718" w:rsidP="007D525C">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65D7EBE7"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2781FC39"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E82718" w:rsidRPr="002712DC" w14:paraId="6D590AFF" w14:textId="77777777" w:rsidTr="007D525C">
        <w:tc>
          <w:tcPr>
            <w:tcW w:w="459" w:type="dxa"/>
            <w:tcBorders>
              <w:top w:val="nil"/>
              <w:bottom w:val="nil"/>
              <w:right w:val="single" w:sz="18" w:space="0" w:color="548DD4"/>
            </w:tcBorders>
          </w:tcPr>
          <w:p w14:paraId="1C983687"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1670A2C6" w14:textId="77777777" w:rsidR="00E82718" w:rsidRPr="002712DC" w:rsidRDefault="00E82718" w:rsidP="007D525C">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7A215593"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419" w:type="dxa"/>
            <w:tcBorders>
              <w:top w:val="nil"/>
              <w:left w:val="single" w:sz="18" w:space="0" w:color="548DD4"/>
              <w:bottom w:val="nil"/>
              <w:right w:val="single" w:sz="18" w:space="0" w:color="548DD4"/>
            </w:tcBorders>
          </w:tcPr>
          <w:p w14:paraId="6BDCEBD3" w14:textId="77777777" w:rsidR="00E82718" w:rsidRPr="002712DC" w:rsidRDefault="00E82718" w:rsidP="007D525C">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154FEE92"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368026B0"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E82718" w:rsidRPr="002712DC" w14:paraId="722C8867" w14:textId="77777777" w:rsidTr="007D525C">
        <w:tc>
          <w:tcPr>
            <w:tcW w:w="459" w:type="dxa"/>
            <w:tcBorders>
              <w:top w:val="nil"/>
              <w:bottom w:val="nil"/>
              <w:right w:val="single" w:sz="18" w:space="0" w:color="548DD4"/>
            </w:tcBorders>
          </w:tcPr>
          <w:p w14:paraId="0C07C968"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8" w:space="0" w:color="548DD4"/>
              <w:right w:val="single" w:sz="18" w:space="0" w:color="548DD4"/>
            </w:tcBorders>
          </w:tcPr>
          <w:p w14:paraId="21C65C7F" w14:textId="77777777" w:rsidR="00E82718" w:rsidRPr="002712DC" w:rsidRDefault="00E82718" w:rsidP="007D525C">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nil"/>
              <w:right w:val="single" w:sz="18" w:space="0" w:color="548DD4"/>
            </w:tcBorders>
          </w:tcPr>
          <w:p w14:paraId="51D73313"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419" w:type="dxa"/>
            <w:tcBorders>
              <w:top w:val="nil"/>
              <w:left w:val="single" w:sz="18" w:space="0" w:color="548DD4"/>
              <w:bottom w:val="nil"/>
              <w:right w:val="single" w:sz="18" w:space="0" w:color="548DD4"/>
            </w:tcBorders>
          </w:tcPr>
          <w:p w14:paraId="47CF4FEC" w14:textId="77777777" w:rsidR="00E82718" w:rsidRPr="002712DC" w:rsidRDefault="00E82718" w:rsidP="007D525C">
            <w:pPr>
              <w:spacing w:after="0" w:line="240" w:lineRule="auto"/>
              <w:ind w:right="54"/>
              <w:rPr>
                <w:rFonts w:asciiTheme="minorHAnsi" w:hAnsiTheme="minorHAnsi"/>
                <w:b w:val="0"/>
                <w:sz w:val="24"/>
                <w:szCs w:val="24"/>
              </w:rPr>
            </w:pPr>
          </w:p>
        </w:tc>
        <w:tc>
          <w:tcPr>
            <w:tcW w:w="498" w:type="dxa"/>
            <w:tcBorders>
              <w:top w:val="single" w:sz="18" w:space="0" w:color="548DD4"/>
              <w:left w:val="single" w:sz="18" w:space="0" w:color="548DD4"/>
              <w:bottom w:val="single" w:sz="18" w:space="0" w:color="548DD4"/>
              <w:right w:val="single" w:sz="18" w:space="0" w:color="548DD4"/>
            </w:tcBorders>
          </w:tcPr>
          <w:p w14:paraId="7739D969"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169" w:type="dxa"/>
            <w:tcBorders>
              <w:top w:val="nil"/>
              <w:left w:val="single" w:sz="18" w:space="0" w:color="548DD4"/>
              <w:bottom w:val="nil"/>
            </w:tcBorders>
          </w:tcPr>
          <w:p w14:paraId="015698B2"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E82718" w:rsidRPr="002712DC" w14:paraId="4B342A2C" w14:textId="77777777" w:rsidTr="007D525C">
        <w:tc>
          <w:tcPr>
            <w:tcW w:w="459" w:type="dxa"/>
            <w:tcBorders>
              <w:top w:val="nil"/>
              <w:bottom w:val="single" w:sz="12" w:space="0" w:color="548DD4"/>
              <w:right w:val="single" w:sz="18" w:space="0" w:color="548DD4"/>
            </w:tcBorders>
          </w:tcPr>
          <w:p w14:paraId="3179C9E9"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59" w:type="dxa"/>
            <w:tcBorders>
              <w:top w:val="single" w:sz="18" w:space="0" w:color="548DD4"/>
              <w:left w:val="single" w:sz="18" w:space="0" w:color="548DD4"/>
              <w:bottom w:val="single" w:sz="12" w:space="0" w:color="548DD4"/>
              <w:right w:val="single" w:sz="18" w:space="0" w:color="548DD4"/>
            </w:tcBorders>
          </w:tcPr>
          <w:p w14:paraId="2843C3A4" w14:textId="77777777" w:rsidR="00E82718" w:rsidRPr="002712DC" w:rsidRDefault="00E82718" w:rsidP="007D525C">
            <w:pPr>
              <w:spacing w:after="0" w:line="240" w:lineRule="auto"/>
              <w:ind w:right="108"/>
              <w:rPr>
                <w:rFonts w:asciiTheme="minorHAnsi" w:hAnsiTheme="minorHAnsi"/>
                <w:b w:val="0"/>
                <w:sz w:val="24"/>
                <w:szCs w:val="24"/>
              </w:rPr>
            </w:pPr>
          </w:p>
        </w:tc>
        <w:tc>
          <w:tcPr>
            <w:tcW w:w="3572" w:type="dxa"/>
            <w:gridSpan w:val="2"/>
            <w:tcBorders>
              <w:top w:val="nil"/>
              <w:left w:val="single" w:sz="18" w:space="0" w:color="548DD4"/>
              <w:bottom w:val="single" w:sz="12" w:space="0" w:color="548DD4"/>
              <w:right w:val="single" w:sz="18" w:space="0" w:color="548DD4"/>
            </w:tcBorders>
          </w:tcPr>
          <w:p w14:paraId="4AB535CE"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419" w:type="dxa"/>
            <w:tcBorders>
              <w:top w:val="nil"/>
              <w:left w:val="single" w:sz="18" w:space="0" w:color="548DD4"/>
              <w:bottom w:val="single" w:sz="12" w:space="0" w:color="548DD4"/>
              <w:right w:val="nil"/>
            </w:tcBorders>
          </w:tcPr>
          <w:p w14:paraId="24DE07C3" w14:textId="77777777" w:rsidR="00E82718" w:rsidRPr="002712DC" w:rsidRDefault="00E82718" w:rsidP="007D525C">
            <w:pPr>
              <w:spacing w:before="240" w:after="0" w:line="240" w:lineRule="auto"/>
              <w:ind w:right="54"/>
              <w:rPr>
                <w:rFonts w:asciiTheme="minorHAnsi" w:hAnsiTheme="minorHAnsi"/>
                <w:b w:val="0"/>
                <w:sz w:val="24"/>
                <w:szCs w:val="24"/>
              </w:rPr>
            </w:pPr>
          </w:p>
        </w:tc>
        <w:tc>
          <w:tcPr>
            <w:tcW w:w="498" w:type="dxa"/>
            <w:tcBorders>
              <w:top w:val="single" w:sz="18" w:space="0" w:color="548DD4"/>
              <w:left w:val="nil"/>
              <w:bottom w:val="single" w:sz="12" w:space="0" w:color="548DD4"/>
              <w:right w:val="nil"/>
            </w:tcBorders>
          </w:tcPr>
          <w:p w14:paraId="74DC9B34" w14:textId="77777777" w:rsidR="00E82718" w:rsidRPr="002712DC" w:rsidRDefault="00E82718" w:rsidP="007D525C">
            <w:pPr>
              <w:spacing w:after="0" w:line="240" w:lineRule="auto"/>
              <w:ind w:left="882" w:right="54" w:hanging="630"/>
              <w:rPr>
                <w:rFonts w:asciiTheme="minorHAnsi" w:hAnsiTheme="minorHAnsi"/>
                <w:b w:val="0"/>
                <w:sz w:val="24"/>
                <w:szCs w:val="24"/>
              </w:rPr>
            </w:pPr>
          </w:p>
        </w:tc>
        <w:tc>
          <w:tcPr>
            <w:tcW w:w="4169" w:type="dxa"/>
            <w:tcBorders>
              <w:top w:val="nil"/>
              <w:left w:val="nil"/>
              <w:bottom w:val="single" w:sz="12" w:space="0" w:color="548DD4"/>
            </w:tcBorders>
          </w:tcPr>
          <w:p w14:paraId="4E3B1226" w14:textId="77777777" w:rsidR="00E82718" w:rsidRPr="002712DC" w:rsidRDefault="00E82718" w:rsidP="007D525C">
            <w:pPr>
              <w:tabs>
                <w:tab w:val="left" w:pos="3060"/>
              </w:tabs>
              <w:spacing w:after="0" w:line="240" w:lineRule="auto"/>
              <w:rPr>
                <w:rFonts w:asciiTheme="minorHAnsi" w:hAnsiTheme="minorHAnsi"/>
                <w:b w:val="0"/>
                <w:sz w:val="24"/>
                <w:szCs w:val="24"/>
              </w:rPr>
            </w:pPr>
          </w:p>
        </w:tc>
      </w:tr>
      <w:tr w:rsidR="00E82718" w:rsidRPr="002712DC" w14:paraId="3C2CB278" w14:textId="77777777" w:rsidTr="007D525C">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2B42C92E" w14:textId="77777777" w:rsidR="00E82718" w:rsidRPr="002712DC" w:rsidRDefault="00E82718" w:rsidP="007D525C">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E82718" w:rsidRPr="002712DC" w14:paraId="40DA8DCD" w14:textId="77777777" w:rsidTr="007D525C">
        <w:tc>
          <w:tcPr>
            <w:tcW w:w="9576" w:type="dxa"/>
            <w:gridSpan w:val="7"/>
            <w:tcBorders>
              <w:top w:val="single" w:sz="12" w:space="0" w:color="548DD4"/>
            </w:tcBorders>
          </w:tcPr>
          <w:p w14:paraId="19C76762" w14:textId="77777777" w:rsidR="00E82718" w:rsidRPr="002712DC" w:rsidRDefault="00E82718" w:rsidP="007D525C">
            <w:pPr>
              <w:spacing w:after="0"/>
              <w:ind w:right="86"/>
              <w:rPr>
                <w:rFonts w:asciiTheme="minorHAnsi" w:hAnsiTheme="minorHAnsi"/>
                <w:sz w:val="24"/>
                <w:szCs w:val="24"/>
              </w:rPr>
            </w:pPr>
            <w:r w:rsidRPr="002712DC">
              <w:rPr>
                <w:rFonts w:asciiTheme="minorHAnsi" w:hAnsiTheme="minorHAnsi"/>
                <w:sz w:val="24"/>
                <w:szCs w:val="24"/>
              </w:rPr>
              <w:t>Analyze the application of the elements of music in diverse Western and non-Western musical works from different historical eras using active listening and by reading and interpreting written scores.</w:t>
            </w:r>
          </w:p>
          <w:p w14:paraId="11D5E083" w14:textId="77777777" w:rsidR="00E82718" w:rsidRPr="002712DC" w:rsidRDefault="00E82718" w:rsidP="007D525C">
            <w:pPr>
              <w:spacing w:after="0"/>
              <w:ind w:right="86"/>
              <w:rPr>
                <w:rFonts w:asciiTheme="minorHAnsi" w:hAnsiTheme="minorHAnsi"/>
                <w:sz w:val="24"/>
                <w:szCs w:val="24"/>
              </w:rPr>
            </w:pPr>
          </w:p>
          <w:p w14:paraId="5512C71F" w14:textId="77777777" w:rsidR="00E82718" w:rsidRPr="002712DC" w:rsidRDefault="00E82718" w:rsidP="007D525C">
            <w:pPr>
              <w:spacing w:after="0"/>
              <w:ind w:right="86"/>
              <w:rPr>
                <w:rFonts w:asciiTheme="minorHAnsi" w:hAnsiTheme="minorHAnsi"/>
                <w:sz w:val="24"/>
                <w:szCs w:val="24"/>
              </w:rPr>
            </w:pPr>
            <w:r w:rsidRPr="002712DC">
              <w:rPr>
                <w:rFonts w:asciiTheme="minorHAnsi" w:hAnsiTheme="minorHAnsi"/>
                <w:sz w:val="24"/>
                <w:szCs w:val="24"/>
              </w:rPr>
              <w:t xml:space="preserve">Examine how aspects of meter, rhythm, tonality, intervals, chords, and harmonic progressions are organized and manipulated to establish unity and variety in genres of musical compositions. </w:t>
            </w:r>
          </w:p>
          <w:p w14:paraId="4C6DDFAE" w14:textId="77777777" w:rsidR="00E82718" w:rsidRPr="002712DC" w:rsidRDefault="00E82718" w:rsidP="007D525C">
            <w:pPr>
              <w:spacing w:after="0"/>
              <w:ind w:right="86"/>
              <w:rPr>
                <w:rFonts w:asciiTheme="minorHAnsi" w:hAnsiTheme="minorHAnsi"/>
                <w:sz w:val="24"/>
                <w:szCs w:val="24"/>
              </w:rPr>
            </w:pPr>
          </w:p>
          <w:p w14:paraId="2E2AF3DF" w14:textId="77777777" w:rsidR="00E82718" w:rsidRPr="002712DC" w:rsidRDefault="00E82718" w:rsidP="007D525C">
            <w:pPr>
              <w:spacing w:after="0"/>
              <w:ind w:right="86"/>
              <w:rPr>
                <w:rFonts w:asciiTheme="minorHAnsi" w:hAnsiTheme="minorHAnsi"/>
                <w:sz w:val="24"/>
                <w:szCs w:val="24"/>
              </w:rPr>
            </w:pPr>
            <w:r w:rsidRPr="002712DC">
              <w:rPr>
                <w:rFonts w:asciiTheme="minorHAnsi" w:hAnsiTheme="minorHAnsi"/>
                <w:sz w:val="24"/>
                <w:szCs w:val="24"/>
              </w:rPr>
              <w:t>Synthesize knowledge of the elements of music in the deconstruction and performance of complex musical scores from diverse cultural contexts.</w:t>
            </w:r>
          </w:p>
        </w:tc>
      </w:tr>
      <w:tr w:rsidR="00E82718" w:rsidRPr="002712DC" w14:paraId="67790E31" w14:textId="77777777" w:rsidTr="007D525C">
        <w:tc>
          <w:tcPr>
            <w:tcW w:w="9576" w:type="dxa"/>
            <w:gridSpan w:val="7"/>
            <w:tcBorders>
              <w:bottom w:val="single" w:sz="18" w:space="0" w:color="548DD4"/>
            </w:tcBorders>
            <w:shd w:val="clear" w:color="auto" w:fill="DBE5F1"/>
          </w:tcPr>
          <w:p w14:paraId="1B7EB882" w14:textId="77777777" w:rsidR="00E82718" w:rsidRPr="002712DC" w:rsidRDefault="00E82718" w:rsidP="007D525C">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E82718" w:rsidRPr="002712DC" w14:paraId="30149239" w14:textId="77777777" w:rsidTr="007D525C">
        <w:tc>
          <w:tcPr>
            <w:tcW w:w="9576" w:type="dxa"/>
            <w:gridSpan w:val="7"/>
            <w:tcBorders>
              <w:bottom w:val="single" w:sz="18" w:space="0" w:color="0070C0"/>
            </w:tcBorders>
          </w:tcPr>
          <w:p w14:paraId="2A226C22"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Student(s) will be able to identify, demonstrate, and define terms/concepts of music appropriate for their skill level through prompts and tests</w:t>
            </w:r>
          </w:p>
          <w:p w14:paraId="059B1146"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Benchmark/Authentic: </w:t>
            </w:r>
            <w:r w:rsidRPr="002712DC">
              <w:rPr>
                <w:rFonts w:asciiTheme="minorHAnsi" w:hAnsiTheme="minorHAnsi"/>
                <w:sz w:val="24"/>
                <w:szCs w:val="24"/>
              </w:rPr>
              <w:t>At mid-cycle</w:t>
            </w:r>
            <w:r w:rsidRPr="002712DC">
              <w:rPr>
                <w:rFonts w:asciiTheme="minorHAnsi" w:hAnsiTheme="minorHAnsi"/>
                <w:b w:val="0"/>
                <w:sz w:val="24"/>
                <w:szCs w:val="24"/>
              </w:rPr>
              <w:t xml:space="preserve"> </w:t>
            </w:r>
            <w:r w:rsidRPr="002712DC">
              <w:rPr>
                <w:rFonts w:asciiTheme="minorHAnsi" w:hAnsiTheme="minorHAnsi"/>
                <w:sz w:val="24"/>
                <w:szCs w:val="24"/>
              </w:rPr>
              <w:t>student(s) will create a score of music that demonstrates their understanding of various musical notation markings individually and/or with others as measured by a performance rubric.</w:t>
            </w:r>
          </w:p>
          <w:p w14:paraId="28F25165"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Student(s) will demonstrate proficiency of terms/concepts of music appropriate for their skill level through oral/written prompts and tests, and created scores of music. Student(s) will refine the work based on critical feedback.  Re-record and submit the revised score to the National School Boards Association (NSBA) Student Electronic Music Composition Talent Search, sponsored by MENC and NSBA.  (The Electronic Music Composition Competition recognizes outstanding compositions and is held to influence school administrators to include or improve music technology in their schools' curriculum).</w:t>
            </w:r>
          </w:p>
          <w:p w14:paraId="7329548C"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139D7C4B" w14:textId="77777777" w:rsidR="00E82718" w:rsidRPr="002712DC" w:rsidRDefault="00E82718" w:rsidP="007D525C">
            <w:pPr>
              <w:spacing w:after="0"/>
              <w:rPr>
                <w:rFonts w:asciiTheme="minorHAnsi" w:hAnsiTheme="minorHAnsi"/>
                <w:sz w:val="24"/>
                <w:szCs w:val="24"/>
              </w:rPr>
            </w:pPr>
          </w:p>
          <w:p w14:paraId="1BB5FF6C" w14:textId="77777777" w:rsidR="00E82718" w:rsidRPr="002712DC" w:rsidRDefault="00E82718" w:rsidP="007D525C">
            <w:pPr>
              <w:spacing w:after="0"/>
              <w:ind w:left="990" w:right="86"/>
              <w:rPr>
                <w:rFonts w:asciiTheme="minorHAnsi" w:hAnsiTheme="minorHAnsi"/>
                <w:sz w:val="24"/>
                <w:szCs w:val="24"/>
              </w:rPr>
            </w:pPr>
          </w:p>
        </w:tc>
      </w:tr>
      <w:tr w:rsidR="00E82718" w:rsidRPr="002712DC" w14:paraId="7D61FA82"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203A7332" w14:textId="77777777" w:rsidR="00E82718" w:rsidRPr="002712DC" w:rsidRDefault="00E82718"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E82718" w:rsidRPr="002712DC" w14:paraId="096D2B80" w14:textId="77777777" w:rsidTr="007D525C">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32D45A05"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Instructional Strategies</w:t>
            </w:r>
          </w:p>
          <w:p w14:paraId="178E30FC"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D</w:t>
            </w:r>
          </w:p>
          <w:p w14:paraId="44F9EBBE" w14:textId="77777777" w:rsidR="00E82718" w:rsidRPr="002712DC" w:rsidRDefault="00E82718" w:rsidP="007D525C">
            <w:pPr>
              <w:spacing w:before="240" w:after="0" w:line="240" w:lineRule="auto"/>
              <w:rPr>
                <w:rFonts w:asciiTheme="minorHAnsi" w:hAnsiTheme="minorHAnsi"/>
                <w:i/>
                <w:sz w:val="24"/>
                <w:szCs w:val="24"/>
              </w:rPr>
            </w:pPr>
          </w:p>
        </w:tc>
        <w:tc>
          <w:tcPr>
            <w:tcW w:w="7098" w:type="dxa"/>
            <w:gridSpan w:val="4"/>
            <w:tcBorders>
              <w:top w:val="single" w:sz="18" w:space="0" w:color="0070C0"/>
              <w:left w:val="single" w:sz="18" w:space="0" w:color="0070C0"/>
              <w:bottom w:val="single" w:sz="18" w:space="0" w:color="0070C0"/>
              <w:right w:val="single" w:sz="18" w:space="0" w:color="0070C0"/>
            </w:tcBorders>
          </w:tcPr>
          <w:p w14:paraId="42D5BAB4" w14:textId="77777777" w:rsidR="00E82718" w:rsidRPr="002712DC" w:rsidRDefault="00E82718" w:rsidP="007D525C">
            <w:pPr>
              <w:spacing w:after="0"/>
              <w:rPr>
                <w:rFonts w:asciiTheme="minorHAnsi" w:hAnsiTheme="minorHAnsi"/>
                <w:sz w:val="24"/>
                <w:szCs w:val="24"/>
              </w:rPr>
            </w:pPr>
            <w:r w:rsidRPr="002712DC">
              <w:rPr>
                <w:rFonts w:asciiTheme="minorHAnsi" w:hAnsiTheme="minorHAnsi"/>
                <w:b w:val="0"/>
                <w:sz w:val="24"/>
                <w:szCs w:val="24"/>
                <w:u w:val="single"/>
              </w:rPr>
              <w:t>Learning Centers/Stations</w:t>
            </w:r>
          </w:p>
          <w:p w14:paraId="1C686DB3"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6D452B7D" w14:textId="77777777" w:rsidR="00E82718" w:rsidRPr="002712DC" w:rsidRDefault="00E82718" w:rsidP="007D525C">
            <w:pPr>
              <w:spacing w:after="0"/>
              <w:rPr>
                <w:rFonts w:asciiTheme="minorHAnsi" w:hAnsiTheme="minorHAnsi"/>
                <w:sz w:val="24"/>
                <w:szCs w:val="24"/>
              </w:rPr>
            </w:pPr>
            <w:r w:rsidRPr="002712DC">
              <w:rPr>
                <w:rFonts w:asciiTheme="minorHAnsi" w:hAnsiTheme="minorHAnsi"/>
                <w:b w:val="0"/>
                <w:sz w:val="24"/>
                <w:szCs w:val="24"/>
                <w:u w:val="single"/>
              </w:rPr>
              <w:t>Independent Study</w:t>
            </w:r>
          </w:p>
          <w:p w14:paraId="11A254D9"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1B9DB4D1" w14:textId="77777777" w:rsidR="00E82718" w:rsidRPr="002712DC" w:rsidRDefault="00E82718" w:rsidP="007D525C">
            <w:pPr>
              <w:spacing w:after="0"/>
              <w:rPr>
                <w:rFonts w:asciiTheme="minorHAnsi" w:hAnsiTheme="minorHAnsi"/>
                <w:sz w:val="24"/>
                <w:szCs w:val="24"/>
              </w:rPr>
            </w:pPr>
            <w:r w:rsidRPr="002712DC">
              <w:rPr>
                <w:rFonts w:asciiTheme="minorHAnsi" w:hAnsiTheme="minorHAnsi"/>
                <w:b w:val="0"/>
                <w:sz w:val="24"/>
                <w:szCs w:val="24"/>
                <w:u w:val="single"/>
              </w:rPr>
              <w:t>Differentiation/Leveled Instruction</w:t>
            </w:r>
          </w:p>
          <w:p w14:paraId="0C2E814F"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6F235CD5" w14:textId="77777777" w:rsidR="00E82718" w:rsidRPr="002712DC" w:rsidRDefault="00E82718" w:rsidP="007D525C">
            <w:pPr>
              <w:spacing w:after="0"/>
              <w:rPr>
                <w:rFonts w:asciiTheme="minorHAnsi" w:hAnsiTheme="minorHAnsi"/>
                <w:sz w:val="24"/>
                <w:szCs w:val="24"/>
              </w:rPr>
            </w:pPr>
            <w:r w:rsidRPr="002712DC">
              <w:rPr>
                <w:rFonts w:asciiTheme="minorHAnsi" w:hAnsiTheme="minorHAnsi"/>
                <w:b w:val="0"/>
                <w:sz w:val="24"/>
                <w:szCs w:val="24"/>
                <w:u w:val="single"/>
              </w:rPr>
              <w:t>Individual Contracts</w:t>
            </w:r>
          </w:p>
          <w:p w14:paraId="3AAD4CDE"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256AB34C"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b w:val="0"/>
                <w:sz w:val="24"/>
                <w:szCs w:val="24"/>
                <w:u w:val="single"/>
              </w:rPr>
              <w:t xml:space="preserve">Socratic Questioning </w:t>
            </w:r>
            <w:r w:rsidRPr="002712DC">
              <w:rPr>
                <w:rFonts w:asciiTheme="minorHAnsi" w:hAnsiTheme="minorHAnsi"/>
                <w:sz w:val="24"/>
                <w:szCs w:val="24"/>
              </w:rPr>
              <w:t>The Socratic teaching method focusing on giving students questions: not answers. The role of the teacher is to ask students inquiry-based probing questions to develop critical thinking. This is done by continuously probing the subject with questions</w:t>
            </w:r>
          </w:p>
        </w:tc>
      </w:tr>
      <w:tr w:rsidR="00E82718" w:rsidRPr="002712DC" w14:paraId="03292826" w14:textId="77777777" w:rsidTr="007D525C">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3C2A8C84" w14:textId="77777777" w:rsidR="00E82718" w:rsidRPr="002712DC" w:rsidRDefault="00E82718" w:rsidP="007D525C">
            <w:pPr>
              <w:spacing w:after="0" w:line="240" w:lineRule="auto"/>
              <w:jc w:val="center"/>
              <w:rPr>
                <w:rFonts w:asciiTheme="minorHAnsi" w:hAnsiTheme="minorHAnsi"/>
                <w:i/>
                <w:sz w:val="24"/>
                <w:szCs w:val="24"/>
              </w:rPr>
            </w:pPr>
          </w:p>
          <w:p w14:paraId="475D7493" w14:textId="77777777" w:rsidR="00E82718" w:rsidRPr="002712DC" w:rsidRDefault="00E82718"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674E1653" w14:textId="77777777" w:rsidR="00E82718" w:rsidRPr="002712DC" w:rsidRDefault="00E82718" w:rsidP="007D525C">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39BB4FB6" w14:textId="77777777" w:rsidR="00E82718" w:rsidRPr="002712DC" w:rsidRDefault="00E82718" w:rsidP="007D525C">
            <w:pPr>
              <w:spacing w:after="0" w:line="240" w:lineRule="auto"/>
              <w:rPr>
                <w:rFonts w:asciiTheme="minorHAnsi" w:hAnsiTheme="minorHAnsi"/>
                <w:sz w:val="24"/>
                <w:szCs w:val="24"/>
              </w:rPr>
            </w:pPr>
            <w:r w:rsidRPr="002712DC">
              <w:rPr>
                <w:rFonts w:asciiTheme="minorHAnsi" w:hAnsiTheme="minorHAnsi"/>
                <w:sz w:val="24"/>
                <w:szCs w:val="24"/>
              </w:rPr>
              <w:t>Academic vocabulary word wall with pictures</w:t>
            </w:r>
          </w:p>
          <w:p w14:paraId="61EDBF9F" w14:textId="77777777" w:rsidR="00E82718" w:rsidRPr="002712DC" w:rsidRDefault="00E82718" w:rsidP="007D525C">
            <w:pPr>
              <w:spacing w:after="0" w:line="240" w:lineRule="auto"/>
              <w:rPr>
                <w:rFonts w:asciiTheme="minorHAnsi" w:hAnsiTheme="minorHAnsi"/>
                <w:sz w:val="24"/>
                <w:szCs w:val="24"/>
              </w:rPr>
            </w:pPr>
            <w:r w:rsidRPr="002712DC">
              <w:rPr>
                <w:rFonts w:asciiTheme="minorHAnsi" w:hAnsiTheme="minorHAnsi"/>
                <w:sz w:val="24"/>
                <w:szCs w:val="24"/>
              </w:rPr>
              <w:t>Beginner, intermediate, and advanced delineated in scope and sequence.</w:t>
            </w:r>
          </w:p>
          <w:p w14:paraId="78DD340A"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accommodations:</w:t>
            </w:r>
          </w:p>
          <w:p w14:paraId="59225872" w14:textId="77777777" w:rsidR="00E82718" w:rsidRPr="002712DC" w:rsidRDefault="00E82718" w:rsidP="007D525C">
            <w:pPr>
              <w:spacing w:after="0"/>
              <w:rPr>
                <w:rFonts w:asciiTheme="minorHAnsi" w:hAnsiTheme="minorHAnsi"/>
                <w:i/>
                <w:sz w:val="24"/>
                <w:szCs w:val="24"/>
              </w:rPr>
            </w:pPr>
          </w:p>
          <w:p w14:paraId="15A7EE26"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6667EE63" w14:textId="77777777" w:rsidR="00E82718" w:rsidRPr="002712DC" w:rsidRDefault="00E82718" w:rsidP="007D525C">
            <w:pPr>
              <w:spacing w:after="0"/>
              <w:rPr>
                <w:rFonts w:asciiTheme="minorHAnsi" w:hAnsiTheme="minorHAnsi"/>
                <w:i/>
                <w:sz w:val="24"/>
                <w:szCs w:val="24"/>
              </w:rPr>
            </w:pPr>
          </w:p>
          <w:p w14:paraId="3C3129DA"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451F5A86" w14:textId="77777777" w:rsidR="00E82718" w:rsidRPr="002712DC" w:rsidRDefault="00E82718" w:rsidP="007D525C">
            <w:pPr>
              <w:spacing w:after="0"/>
              <w:rPr>
                <w:rFonts w:asciiTheme="minorHAnsi" w:hAnsiTheme="minorHAnsi"/>
                <w:i/>
                <w:sz w:val="24"/>
                <w:szCs w:val="24"/>
              </w:rPr>
            </w:pPr>
          </w:p>
          <w:p w14:paraId="5EE0A7B6"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6B8ED392" w14:textId="77777777" w:rsidR="00E82718" w:rsidRPr="002712DC" w:rsidRDefault="00E82718" w:rsidP="007D525C">
            <w:pPr>
              <w:spacing w:after="0"/>
              <w:rPr>
                <w:rFonts w:asciiTheme="minorHAnsi" w:hAnsiTheme="minorHAnsi"/>
                <w:i/>
                <w:sz w:val="24"/>
                <w:szCs w:val="24"/>
              </w:rPr>
            </w:pPr>
          </w:p>
          <w:p w14:paraId="61577BCD"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743559BC" w14:textId="77777777" w:rsidR="00E82718" w:rsidRPr="002712DC" w:rsidRDefault="00E82718" w:rsidP="007D525C">
            <w:pPr>
              <w:widowControl w:val="0"/>
              <w:spacing w:after="0" w:line="240" w:lineRule="auto"/>
              <w:rPr>
                <w:rFonts w:asciiTheme="minorHAnsi" w:eastAsia="Arial" w:hAnsiTheme="minorHAnsi" w:cs="Arial"/>
                <w:sz w:val="24"/>
                <w:szCs w:val="24"/>
              </w:rPr>
            </w:pPr>
          </w:p>
          <w:p w14:paraId="3DC08193"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See appendix A for additional accommodations and modifications.</w:t>
            </w:r>
          </w:p>
          <w:p w14:paraId="1D37BD0C" w14:textId="77777777" w:rsidR="00E82718" w:rsidRPr="002712DC" w:rsidRDefault="00E82718" w:rsidP="007D525C">
            <w:pPr>
              <w:spacing w:after="0" w:line="240" w:lineRule="auto"/>
              <w:rPr>
                <w:rFonts w:asciiTheme="minorHAnsi" w:hAnsiTheme="minorHAnsi"/>
                <w:sz w:val="24"/>
                <w:szCs w:val="24"/>
              </w:rPr>
            </w:pPr>
          </w:p>
          <w:p w14:paraId="7E5C2443" w14:textId="77777777" w:rsidR="00E82718" w:rsidRPr="002712DC" w:rsidRDefault="00E82718" w:rsidP="007D525C">
            <w:pPr>
              <w:spacing w:after="0" w:line="240" w:lineRule="auto"/>
              <w:rPr>
                <w:rFonts w:asciiTheme="minorHAnsi" w:hAnsiTheme="minorHAnsi"/>
                <w:sz w:val="24"/>
                <w:szCs w:val="24"/>
              </w:rPr>
            </w:pPr>
          </w:p>
        </w:tc>
        <w:tc>
          <w:tcPr>
            <w:tcW w:w="7098" w:type="dxa"/>
            <w:gridSpan w:val="4"/>
            <w:tcBorders>
              <w:top w:val="single" w:sz="18" w:space="0" w:color="0070C0"/>
              <w:left w:val="single" w:sz="18" w:space="0" w:color="0070C0"/>
              <w:bottom w:val="single" w:sz="18" w:space="0" w:color="0070C0"/>
              <w:right w:val="single" w:sz="18" w:space="0" w:color="0070C0"/>
            </w:tcBorders>
          </w:tcPr>
          <w:p w14:paraId="2FE8134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Focus on the influence of African and Afro-Cuban music on the history and development of American music, such as Jazz, Blues, Swing, Bop and Bebop. </w:t>
            </w:r>
          </w:p>
          <w:p w14:paraId="75395FA4" w14:textId="77777777" w:rsidR="00E82718" w:rsidRPr="002712DC" w:rsidRDefault="00E82718" w:rsidP="007D525C">
            <w:pPr>
              <w:spacing w:before="40" w:after="0" w:line="240" w:lineRule="auto"/>
              <w:rPr>
                <w:rFonts w:asciiTheme="minorHAnsi" w:hAnsiTheme="minorHAnsi"/>
                <w:sz w:val="24"/>
                <w:szCs w:val="24"/>
              </w:rPr>
            </w:pPr>
          </w:p>
          <w:p w14:paraId="3516FB48"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   - American blues music was first performed in the early 20th Century and  is often said to have evolved from the acapella vocal music and oral traditions of African-American slaves imported principally from West Africa.</w:t>
            </w:r>
          </w:p>
          <w:p w14:paraId="4DB2D7CA" w14:textId="77777777" w:rsidR="00E82718" w:rsidRPr="002712DC" w:rsidRDefault="00E82718" w:rsidP="007D525C">
            <w:pPr>
              <w:spacing w:before="40" w:after="0" w:line="240" w:lineRule="auto"/>
              <w:rPr>
                <w:rFonts w:asciiTheme="minorHAnsi" w:hAnsiTheme="minorHAnsi"/>
                <w:sz w:val="24"/>
                <w:szCs w:val="24"/>
              </w:rPr>
            </w:pPr>
          </w:p>
          <w:p w14:paraId="610D4A08"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  - In the 1930s, Latin American dances, such as the samba and rumba, became popular Western ballroom dances which influenced the musical styling of the big band era.</w:t>
            </w:r>
          </w:p>
          <w:p w14:paraId="55DDF317" w14:textId="77777777" w:rsidR="00E82718" w:rsidRPr="002712DC" w:rsidRDefault="00E82718" w:rsidP="007D525C">
            <w:pPr>
              <w:spacing w:before="40" w:after="0" w:line="240" w:lineRule="auto"/>
              <w:rPr>
                <w:rFonts w:asciiTheme="minorHAnsi" w:hAnsiTheme="minorHAnsi"/>
                <w:sz w:val="24"/>
                <w:szCs w:val="24"/>
              </w:rPr>
            </w:pPr>
          </w:p>
          <w:p w14:paraId="3EC39F8F"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  - In the 1950s, the Cool Jazz School imported the Bossa Nova from Brazil. </w:t>
            </w:r>
          </w:p>
          <w:p w14:paraId="71CD017F" w14:textId="77777777" w:rsidR="00E82718" w:rsidRPr="002712DC" w:rsidRDefault="00E82718" w:rsidP="007D525C">
            <w:pPr>
              <w:spacing w:before="40" w:after="0" w:line="240" w:lineRule="auto"/>
              <w:rPr>
                <w:rFonts w:asciiTheme="minorHAnsi" w:hAnsiTheme="minorHAnsi"/>
                <w:sz w:val="24"/>
                <w:szCs w:val="24"/>
              </w:rPr>
            </w:pPr>
          </w:p>
          <w:p w14:paraId="60BF4917"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Listen to contemporary pop music and trace how earlier interventions of style influenced this music.</w:t>
            </w:r>
          </w:p>
          <w:p w14:paraId="2563DD2F" w14:textId="77777777" w:rsidR="00E82718" w:rsidRPr="002712DC" w:rsidRDefault="00E82718" w:rsidP="007D525C">
            <w:pPr>
              <w:numPr>
                <w:ilvl w:val="0"/>
                <w:numId w:val="13"/>
              </w:numPr>
              <w:spacing w:before="40" w:after="0" w:line="240" w:lineRule="auto"/>
              <w:rPr>
                <w:rFonts w:asciiTheme="minorHAnsi" w:hAnsiTheme="minorHAnsi"/>
                <w:sz w:val="24"/>
                <w:szCs w:val="24"/>
              </w:rPr>
            </w:pPr>
            <w:r w:rsidRPr="002712DC">
              <w:rPr>
                <w:rFonts w:asciiTheme="minorHAnsi" w:hAnsiTheme="minorHAnsi"/>
                <w:sz w:val="24"/>
                <w:szCs w:val="24"/>
              </w:rPr>
              <w:t>Practice, practice, practice</w:t>
            </w:r>
          </w:p>
        </w:tc>
      </w:tr>
      <w:tr w:rsidR="00E82718" w:rsidRPr="002712DC" w14:paraId="1FA76ACE" w14:textId="77777777" w:rsidTr="007D525C">
        <w:tc>
          <w:tcPr>
            <w:tcW w:w="2478"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5CF5E5A3" w14:textId="77777777" w:rsidR="00E82718" w:rsidRPr="002712DC" w:rsidRDefault="00E82718" w:rsidP="007D525C">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60778205" w14:textId="77777777" w:rsidR="00E82718" w:rsidRPr="002712DC" w:rsidRDefault="00E82718" w:rsidP="007D525C">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098" w:type="dxa"/>
            <w:gridSpan w:val="4"/>
            <w:tcBorders>
              <w:top w:val="single" w:sz="18" w:space="0" w:color="0070C0"/>
              <w:left w:val="single" w:sz="18" w:space="0" w:color="0070C0"/>
              <w:bottom w:val="single" w:sz="18" w:space="0" w:color="0070C0"/>
              <w:right w:val="single" w:sz="18" w:space="0" w:color="0070C0"/>
            </w:tcBorders>
          </w:tcPr>
          <w:p w14:paraId="63C3E88F"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NJPAC and NJSO field trips</w:t>
            </w:r>
          </w:p>
          <w:p w14:paraId="6DBDA19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For ages 16 and up: take a tour of the Steinway Factory in Long Island City (Queens), voted by Forbes as one of the top three factory tours in the country. Witness the making of a piano from start to finish. Factory tours are offered from September through June (no tours in July and August), every Tuesday from 9:30am - noon, for a group of 15 people, max. To schedule a tour email info@steinway.com or call 718-721-2600.</w:t>
            </w:r>
          </w:p>
          <w:p w14:paraId="1EEE2B47" w14:textId="77777777" w:rsidR="00E82718" w:rsidRPr="002712DC" w:rsidRDefault="00E82718" w:rsidP="007D525C">
            <w:pPr>
              <w:spacing w:before="40" w:after="0" w:line="240" w:lineRule="auto"/>
              <w:rPr>
                <w:rFonts w:asciiTheme="minorHAnsi" w:hAnsiTheme="minorHAnsi"/>
                <w:sz w:val="24"/>
                <w:szCs w:val="24"/>
              </w:rPr>
            </w:pPr>
          </w:p>
          <w:p w14:paraId="31FF0674"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E82718" w:rsidRPr="002712DC" w14:paraId="7FD09EBE"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74B9326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E82718" w:rsidRPr="002712DC" w14:paraId="14DA08D0"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0166D7BD" w14:textId="77777777" w:rsidR="00E82718" w:rsidRPr="002712DC" w:rsidRDefault="00E82718" w:rsidP="007D525C">
            <w:pPr>
              <w:numPr>
                <w:ilvl w:val="0"/>
                <w:numId w:val="3"/>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616F12BF" w14:textId="77777777" w:rsidR="00E82718" w:rsidRPr="002712DC" w:rsidRDefault="00E82718" w:rsidP="007D525C">
            <w:pPr>
              <w:numPr>
                <w:ilvl w:val="0"/>
                <w:numId w:val="3"/>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7D2F2637" w14:textId="77777777" w:rsidR="00E82718" w:rsidRPr="002712DC" w:rsidRDefault="00E82718" w:rsidP="007D525C">
            <w:pPr>
              <w:spacing w:before="40" w:after="0" w:line="240" w:lineRule="auto"/>
              <w:ind w:left="720"/>
              <w:rPr>
                <w:rFonts w:asciiTheme="minorHAnsi" w:hAnsiTheme="minorHAnsi"/>
                <w:sz w:val="24"/>
                <w:szCs w:val="24"/>
              </w:rPr>
            </w:pPr>
          </w:p>
        </w:tc>
      </w:tr>
      <w:tr w:rsidR="00E82718" w:rsidRPr="002712DC" w14:paraId="1ED3EB2D" w14:textId="77777777" w:rsidTr="007D525C">
        <w:tc>
          <w:tcPr>
            <w:tcW w:w="2478"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0B90DEB8" w14:textId="77777777" w:rsidR="00E82718" w:rsidRPr="002712DC" w:rsidRDefault="00E82718" w:rsidP="007D525C">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098"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4FBCF370" w14:textId="77777777" w:rsidR="00E82718" w:rsidRPr="002712DC" w:rsidRDefault="00E82718" w:rsidP="007D525C">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42F1EEDF" w14:textId="77777777" w:rsidR="00E82718" w:rsidRPr="002712DC" w:rsidRDefault="00E82718" w:rsidP="00E82718">
      <w:pPr>
        <w:spacing w:after="0"/>
        <w:rPr>
          <w:rFonts w:asciiTheme="minorHAnsi" w:hAnsiTheme="minorHAnsi"/>
          <w:sz w:val="24"/>
          <w:szCs w:val="24"/>
        </w:rPr>
      </w:pPr>
    </w:p>
    <w:p w14:paraId="5665AC77" w14:textId="77777777" w:rsidR="00E82718" w:rsidRPr="002712DC" w:rsidRDefault="00E82718" w:rsidP="00E82718">
      <w:pPr>
        <w:spacing w:after="0"/>
        <w:jc w:val="center"/>
        <w:rPr>
          <w:rFonts w:asciiTheme="minorHAnsi" w:eastAsia="Arial" w:hAnsiTheme="minorHAnsi" w:cs="Arial"/>
          <w:b w:val="0"/>
          <w:sz w:val="24"/>
          <w:szCs w:val="24"/>
        </w:rPr>
      </w:pPr>
    </w:p>
    <w:tbl>
      <w:tblPr>
        <w:tblStyle w:val="29"/>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E82718" w:rsidRPr="002712DC" w14:paraId="3F4549E1" w14:textId="77777777" w:rsidTr="007D525C">
        <w:trPr>
          <w:jc w:val="center"/>
        </w:trPr>
        <w:tc>
          <w:tcPr>
            <w:tcW w:w="1500" w:type="dxa"/>
            <w:shd w:val="clear" w:color="auto" w:fill="9FC5E8"/>
            <w:tcMar>
              <w:top w:w="100" w:type="dxa"/>
              <w:left w:w="100" w:type="dxa"/>
              <w:bottom w:w="100" w:type="dxa"/>
              <w:right w:w="100" w:type="dxa"/>
            </w:tcMar>
          </w:tcPr>
          <w:p w14:paraId="159627B3" w14:textId="77777777" w:rsidR="00E82718" w:rsidRPr="002712DC" w:rsidRDefault="00E82718" w:rsidP="007D525C">
            <w:pPr>
              <w:widowControl w:val="0"/>
              <w:spacing w:after="0" w:line="240" w:lineRule="auto"/>
              <w:rPr>
                <w:rFonts w:asciiTheme="minorHAnsi" w:eastAsia="Arial" w:hAnsiTheme="minorHAnsi" w:cs="Arial"/>
                <w:b w:val="0"/>
                <w:sz w:val="24"/>
                <w:szCs w:val="24"/>
              </w:rPr>
            </w:pPr>
          </w:p>
        </w:tc>
        <w:tc>
          <w:tcPr>
            <w:tcW w:w="1770" w:type="dxa"/>
            <w:shd w:val="clear" w:color="auto" w:fill="9FC5E8"/>
            <w:tcMar>
              <w:top w:w="100" w:type="dxa"/>
              <w:left w:w="100" w:type="dxa"/>
              <w:bottom w:w="100" w:type="dxa"/>
              <w:right w:w="100" w:type="dxa"/>
            </w:tcMar>
          </w:tcPr>
          <w:p w14:paraId="3C7DC908"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40960AED"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572E09D3"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1C3BDACA"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p>
        </w:tc>
      </w:tr>
      <w:tr w:rsidR="00E82718" w:rsidRPr="002712DC" w14:paraId="2C41B7AD" w14:textId="77777777" w:rsidTr="007D525C">
        <w:trPr>
          <w:jc w:val="center"/>
        </w:trPr>
        <w:tc>
          <w:tcPr>
            <w:tcW w:w="1500" w:type="dxa"/>
            <w:shd w:val="clear" w:color="auto" w:fill="auto"/>
            <w:tcMar>
              <w:top w:w="100" w:type="dxa"/>
              <w:left w:w="100" w:type="dxa"/>
              <w:bottom w:w="100" w:type="dxa"/>
              <w:right w:w="100" w:type="dxa"/>
            </w:tcMar>
          </w:tcPr>
          <w:p w14:paraId="6030160D"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The creative Process</w:t>
            </w:r>
          </w:p>
        </w:tc>
        <w:tc>
          <w:tcPr>
            <w:tcW w:w="1770" w:type="dxa"/>
            <w:shd w:val="clear" w:color="auto" w:fill="auto"/>
            <w:tcMar>
              <w:top w:w="100" w:type="dxa"/>
              <w:left w:w="100" w:type="dxa"/>
              <w:bottom w:w="100" w:type="dxa"/>
              <w:right w:w="100" w:type="dxa"/>
            </w:tcMar>
          </w:tcPr>
          <w:p w14:paraId="2FCADE58"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Music Literacy</w:t>
            </w:r>
          </w:p>
        </w:tc>
        <w:tc>
          <w:tcPr>
            <w:tcW w:w="1770" w:type="dxa"/>
            <w:shd w:val="clear" w:color="auto" w:fill="auto"/>
            <w:tcMar>
              <w:top w:w="100" w:type="dxa"/>
              <w:left w:w="100" w:type="dxa"/>
              <w:bottom w:w="100" w:type="dxa"/>
              <w:right w:w="100" w:type="dxa"/>
            </w:tcMar>
          </w:tcPr>
          <w:p w14:paraId="14C0A5D8" w14:textId="77777777" w:rsidR="00E82718" w:rsidRPr="002712DC" w:rsidRDefault="00E82718" w:rsidP="007D525C">
            <w:pPr>
              <w:spacing w:after="0" w:line="240" w:lineRule="auto"/>
              <w:rPr>
                <w:rFonts w:asciiTheme="minorHAnsi" w:eastAsia="Arial" w:hAnsiTheme="minorHAnsi" w:cs="Arial"/>
                <w:b w:val="0"/>
                <w:sz w:val="24"/>
                <w:szCs w:val="24"/>
              </w:rPr>
            </w:pPr>
            <w:r w:rsidRPr="002712DC">
              <w:rPr>
                <w:rFonts w:asciiTheme="minorHAnsi" w:eastAsia="Times New Roman" w:hAnsiTheme="minorHAnsi" w:cs="Times New Roman"/>
                <w:sz w:val="24"/>
                <w:szCs w:val="24"/>
              </w:rPr>
              <w:t>Meter, rhythmic concepts, tonality, intervals, chords, and melodic and harmonic progressions</w:t>
            </w:r>
          </w:p>
        </w:tc>
        <w:tc>
          <w:tcPr>
            <w:tcW w:w="1890" w:type="dxa"/>
            <w:shd w:val="clear" w:color="auto" w:fill="auto"/>
            <w:tcMar>
              <w:top w:w="100" w:type="dxa"/>
              <w:left w:w="100" w:type="dxa"/>
              <w:bottom w:w="100" w:type="dxa"/>
              <w:right w:w="100" w:type="dxa"/>
            </w:tcMar>
          </w:tcPr>
          <w:p w14:paraId="3DA71B12"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Define and demonstrate musical concepts</w:t>
            </w:r>
          </w:p>
        </w:tc>
        <w:tc>
          <w:tcPr>
            <w:tcW w:w="1350" w:type="dxa"/>
            <w:shd w:val="clear" w:color="auto" w:fill="auto"/>
            <w:tcMar>
              <w:top w:w="100" w:type="dxa"/>
              <w:left w:w="100" w:type="dxa"/>
              <w:bottom w:w="100" w:type="dxa"/>
              <w:right w:w="100" w:type="dxa"/>
            </w:tcMar>
          </w:tcPr>
          <w:p w14:paraId="4EC665F1"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10</w:t>
            </w:r>
          </w:p>
        </w:tc>
      </w:tr>
    </w:tbl>
    <w:p w14:paraId="70303B9D" w14:textId="77777777" w:rsidR="00E82718" w:rsidRPr="002712DC" w:rsidRDefault="00E82718" w:rsidP="00E82718">
      <w:pPr>
        <w:spacing w:after="0"/>
        <w:rPr>
          <w:rFonts w:asciiTheme="minorHAnsi" w:hAnsiTheme="minorHAnsi"/>
          <w:sz w:val="24"/>
          <w:szCs w:val="24"/>
        </w:rPr>
      </w:pPr>
      <w:r w:rsidRPr="002712DC">
        <w:rPr>
          <w:rFonts w:asciiTheme="minorHAnsi" w:hAnsiTheme="minorHAnsi"/>
          <w:sz w:val="24"/>
          <w:szCs w:val="24"/>
        </w:rPr>
        <w:t>*In sequential order by unit.</w:t>
      </w:r>
    </w:p>
    <w:p w14:paraId="056BF917" w14:textId="77777777" w:rsidR="00E82718" w:rsidRPr="002712DC" w:rsidRDefault="00E82718" w:rsidP="00E82718">
      <w:pPr>
        <w:rPr>
          <w:rFonts w:asciiTheme="minorHAnsi" w:hAnsiTheme="minorHAnsi"/>
          <w:sz w:val="24"/>
          <w:szCs w:val="24"/>
        </w:rPr>
      </w:pPr>
      <w:r w:rsidRPr="002712DC">
        <w:rPr>
          <w:rFonts w:asciiTheme="minorHAnsi" w:hAnsiTheme="minorHAnsi"/>
          <w:sz w:val="24"/>
          <w:szCs w:val="24"/>
        </w:rPr>
        <w:br w:type="page"/>
      </w:r>
    </w:p>
    <w:tbl>
      <w:tblPr>
        <w:tblStyle w:val="19"/>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4"/>
        <w:gridCol w:w="3019"/>
        <w:gridCol w:w="2556"/>
        <w:gridCol w:w="1082"/>
        <w:gridCol w:w="1229"/>
      </w:tblGrid>
      <w:tr w:rsidR="00E82718" w:rsidRPr="002712DC" w14:paraId="516A0B53" w14:textId="77777777" w:rsidTr="007D525C">
        <w:tc>
          <w:tcPr>
            <w:tcW w:w="1704" w:type="dxa"/>
            <w:tcBorders>
              <w:top w:val="single" w:sz="12" w:space="0" w:color="548DD4"/>
              <w:left w:val="single" w:sz="12" w:space="0" w:color="548DD4"/>
              <w:right w:val="single" w:sz="12" w:space="0" w:color="548DD4"/>
            </w:tcBorders>
            <w:shd w:val="clear" w:color="auto" w:fill="F2F2F2"/>
          </w:tcPr>
          <w:p w14:paraId="054566D7"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Content Area:</w:t>
            </w:r>
          </w:p>
        </w:tc>
        <w:tc>
          <w:tcPr>
            <w:tcW w:w="5575" w:type="dxa"/>
            <w:gridSpan w:val="2"/>
            <w:tcBorders>
              <w:top w:val="single" w:sz="12" w:space="0" w:color="548DD4"/>
              <w:left w:val="single" w:sz="12" w:space="0" w:color="548DD4"/>
              <w:bottom w:val="single" w:sz="12" w:space="0" w:color="548DD4"/>
              <w:right w:val="single" w:sz="12" w:space="0" w:color="548DD4"/>
            </w:tcBorders>
          </w:tcPr>
          <w:p w14:paraId="5286F3A0"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082" w:type="dxa"/>
            <w:tcBorders>
              <w:top w:val="single" w:sz="12" w:space="0" w:color="548DD4"/>
              <w:left w:val="single" w:sz="12" w:space="0" w:color="548DD4"/>
              <w:bottom w:val="single" w:sz="12" w:space="0" w:color="548DD4"/>
              <w:right w:val="single" w:sz="12" w:space="0" w:color="548DD4"/>
            </w:tcBorders>
            <w:shd w:val="clear" w:color="auto" w:fill="F2F2F2"/>
          </w:tcPr>
          <w:p w14:paraId="1E3D1516"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Grade(s)</w:t>
            </w:r>
          </w:p>
        </w:tc>
        <w:tc>
          <w:tcPr>
            <w:tcW w:w="1229" w:type="dxa"/>
            <w:tcBorders>
              <w:top w:val="single" w:sz="12" w:space="0" w:color="548DD4"/>
              <w:left w:val="single" w:sz="12" w:space="0" w:color="548DD4"/>
              <w:bottom w:val="single" w:sz="12" w:space="0" w:color="548DD4"/>
              <w:right w:val="single" w:sz="12" w:space="0" w:color="548DD4"/>
            </w:tcBorders>
          </w:tcPr>
          <w:p w14:paraId="285EA198"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9-12</w:t>
            </w:r>
          </w:p>
        </w:tc>
      </w:tr>
      <w:tr w:rsidR="00E82718" w:rsidRPr="002712DC" w14:paraId="16923747" w14:textId="77777777" w:rsidTr="007D525C">
        <w:tc>
          <w:tcPr>
            <w:tcW w:w="1704" w:type="dxa"/>
            <w:tcBorders>
              <w:top w:val="single" w:sz="12" w:space="0" w:color="548DD4"/>
              <w:left w:val="single" w:sz="12" w:space="0" w:color="548DD4"/>
              <w:bottom w:val="single" w:sz="12" w:space="0" w:color="548DD4"/>
              <w:right w:val="single" w:sz="12" w:space="0" w:color="548DD4"/>
            </w:tcBorders>
            <w:shd w:val="clear" w:color="auto" w:fill="F2F2F2"/>
          </w:tcPr>
          <w:p w14:paraId="6C415773"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Unit Plan Title:</w:t>
            </w:r>
          </w:p>
        </w:tc>
        <w:tc>
          <w:tcPr>
            <w:tcW w:w="7886" w:type="dxa"/>
            <w:gridSpan w:val="4"/>
            <w:tcBorders>
              <w:top w:val="single" w:sz="12" w:space="0" w:color="548DD4"/>
              <w:left w:val="single" w:sz="12" w:space="0" w:color="548DD4"/>
              <w:bottom w:val="single" w:sz="12" w:space="0" w:color="548DD4"/>
              <w:right w:val="single" w:sz="12" w:space="0" w:color="548DD4"/>
            </w:tcBorders>
            <w:vAlign w:val="center"/>
          </w:tcPr>
          <w:p w14:paraId="21C4D0FD" w14:textId="77777777" w:rsidR="00E82718" w:rsidRPr="002712DC" w:rsidRDefault="00E82718" w:rsidP="007D525C">
            <w:pPr>
              <w:pStyle w:val="Heading1"/>
            </w:pPr>
            <w:bookmarkStart w:id="24" w:name="_Toc29073439"/>
            <w:r w:rsidRPr="002712DC">
              <w:t>History of the Arts and Culture</w:t>
            </w:r>
            <w:r>
              <w:t xml:space="preserve"> 9 - 12</w:t>
            </w:r>
            <w:bookmarkEnd w:id="24"/>
          </w:p>
        </w:tc>
      </w:tr>
      <w:tr w:rsidR="00E82718" w:rsidRPr="002712DC" w14:paraId="2247E02D"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025F6F92"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E82718" w:rsidRPr="002712DC" w14:paraId="2BC1E50B" w14:textId="77777777" w:rsidTr="007D525C">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3A6FD14D"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CRP5. Consider the environmental, social and economic impacts of decisions. </w:t>
            </w:r>
          </w:p>
          <w:p w14:paraId="6EBD553B"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CRP6. Demonstrate creativity and innovation. </w:t>
            </w:r>
          </w:p>
          <w:p w14:paraId="707BA59A"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CRP7. Employ valid and reliable research strategies. </w:t>
            </w:r>
          </w:p>
          <w:p w14:paraId="528CF7CF"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CRP8. Utilize critical thinking to make sense of problems and persevere in solving them.</w:t>
            </w:r>
          </w:p>
          <w:p w14:paraId="050BAB93" w14:textId="77777777" w:rsidR="00E82718" w:rsidRPr="002712DC" w:rsidRDefault="00E82718" w:rsidP="007D525C">
            <w:pPr>
              <w:spacing w:after="0"/>
              <w:rPr>
                <w:rFonts w:asciiTheme="minorHAnsi" w:hAnsiTheme="minorHAnsi"/>
                <w:b w:val="0"/>
                <w:sz w:val="24"/>
                <w:szCs w:val="24"/>
              </w:rPr>
            </w:pPr>
          </w:p>
        </w:tc>
      </w:tr>
      <w:tr w:rsidR="00E82718" w:rsidRPr="002712DC" w14:paraId="71BE5D3D"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87CAB24"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E82718" w:rsidRPr="002712DC" w14:paraId="787E1071"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2F0BF335" w14:textId="77777777" w:rsidR="00E82718" w:rsidRPr="002712DC" w:rsidRDefault="00E82718" w:rsidP="007D525C">
            <w:pPr>
              <w:spacing w:after="0"/>
              <w:rPr>
                <w:rFonts w:asciiTheme="minorHAnsi" w:hAnsiTheme="minorHAnsi"/>
                <w:sz w:val="24"/>
                <w:szCs w:val="24"/>
              </w:rPr>
            </w:pPr>
            <w:r w:rsidRPr="002712DC">
              <w:rPr>
                <w:rFonts w:asciiTheme="minorHAnsi" w:hAnsiTheme="minorHAnsi"/>
                <w:sz w:val="24"/>
                <w:szCs w:val="24"/>
              </w:rPr>
              <w:t xml:space="preserve">Sometimes the contributions of an individual artist can influence a generation of artists and signal the beginning of a new </w:t>
            </w:r>
            <w:hyperlink w:anchor="bookmark=id.2et92p0">
              <w:r w:rsidRPr="002712DC">
                <w:rPr>
                  <w:rFonts w:asciiTheme="minorHAnsi" w:hAnsiTheme="minorHAnsi"/>
                  <w:color w:val="000000"/>
                  <w:sz w:val="24"/>
                  <w:szCs w:val="24"/>
                </w:rPr>
                <w:t>art genre</w:t>
              </w:r>
            </w:hyperlink>
            <w:r w:rsidRPr="002712DC">
              <w:rPr>
                <w:rFonts w:asciiTheme="minorHAnsi" w:hAnsiTheme="minorHAnsi"/>
                <w:sz w:val="24"/>
                <w:szCs w:val="24"/>
              </w:rPr>
              <w:t>.</w:t>
            </w:r>
          </w:p>
        </w:tc>
      </w:tr>
      <w:tr w:rsidR="00E82718" w:rsidRPr="002712DC" w14:paraId="02076021"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1749B73D"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Standard(s)</w:t>
            </w:r>
          </w:p>
        </w:tc>
      </w:tr>
      <w:tr w:rsidR="00E82718" w:rsidRPr="002712DC" w14:paraId="54F8417D"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6FFF719B"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 xml:space="preserve">1.2.5.A.3  </w:t>
            </w:r>
          </w:p>
          <w:p w14:paraId="35B63A2D" w14:textId="77777777" w:rsidR="00E82718" w:rsidRPr="002712DC" w:rsidRDefault="00E82718" w:rsidP="007D525C">
            <w:pPr>
              <w:numPr>
                <w:ilvl w:val="0"/>
                <w:numId w:val="8"/>
              </w:numPr>
              <w:spacing w:after="0"/>
              <w:rPr>
                <w:rFonts w:asciiTheme="minorHAnsi" w:hAnsiTheme="minorHAnsi"/>
                <w:b w:val="0"/>
                <w:sz w:val="24"/>
                <w:szCs w:val="24"/>
              </w:rPr>
            </w:pPr>
            <w:r w:rsidRPr="002712DC">
              <w:rPr>
                <w:rFonts w:asciiTheme="minorHAnsi" w:hAnsiTheme="minorHAnsi"/>
                <w:sz w:val="24"/>
                <w:szCs w:val="24"/>
              </w:rPr>
              <w:t>Determine the impact of significant contributions of individual artists in music from diverse cultures throughout history</w:t>
            </w:r>
            <w:r w:rsidRPr="002712DC">
              <w:rPr>
                <w:rFonts w:asciiTheme="minorHAnsi" w:hAnsiTheme="minorHAnsi"/>
                <w:b w:val="0"/>
                <w:sz w:val="24"/>
                <w:szCs w:val="24"/>
              </w:rPr>
              <w:t>.</w:t>
            </w:r>
          </w:p>
          <w:p w14:paraId="2AE2AC49" w14:textId="77777777" w:rsidR="00E82718" w:rsidRPr="002712DC" w:rsidRDefault="00E82718" w:rsidP="007D525C">
            <w:pPr>
              <w:spacing w:after="0"/>
              <w:rPr>
                <w:rFonts w:asciiTheme="minorHAnsi" w:hAnsiTheme="minorHAnsi"/>
                <w:b w:val="0"/>
                <w:sz w:val="24"/>
                <w:szCs w:val="24"/>
              </w:rPr>
            </w:pPr>
          </w:p>
        </w:tc>
      </w:tr>
      <w:tr w:rsidR="00E82718" w:rsidRPr="002712DC" w14:paraId="279642BC" w14:textId="77777777" w:rsidTr="007D525C">
        <w:tc>
          <w:tcPr>
            <w:tcW w:w="4723" w:type="dxa"/>
            <w:gridSpan w:val="2"/>
            <w:tcBorders>
              <w:top w:val="single" w:sz="12" w:space="0" w:color="548DD4"/>
              <w:left w:val="single" w:sz="12" w:space="0" w:color="548DD4"/>
              <w:bottom w:val="single" w:sz="12" w:space="0" w:color="548DD4"/>
              <w:right w:val="single" w:sz="12" w:space="0" w:color="548DD4"/>
            </w:tcBorders>
          </w:tcPr>
          <w:p w14:paraId="52F53180" w14:textId="77777777" w:rsidR="00E82718" w:rsidRPr="002712DC" w:rsidRDefault="00E82718" w:rsidP="007D525C">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2378D438"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8.1.5.A.1 </w:t>
            </w:r>
            <w:r w:rsidRPr="002712DC">
              <w:rPr>
                <w:rFonts w:asciiTheme="minorHAnsi" w:hAnsiTheme="minorHAnsi"/>
                <w:sz w:val="24"/>
                <w:szCs w:val="24"/>
              </w:rPr>
              <w:t>Select and use the appropriate digital tools and resources to accomplish a variety of tasks including solving problems.</w:t>
            </w:r>
          </w:p>
          <w:p w14:paraId="6D721E37" w14:textId="77777777" w:rsidR="00E82718" w:rsidRPr="002712DC" w:rsidRDefault="00E82718" w:rsidP="007D525C">
            <w:pPr>
              <w:numPr>
                <w:ilvl w:val="0"/>
                <w:numId w:val="8"/>
              </w:numPr>
              <w:spacing w:after="0"/>
              <w:rPr>
                <w:rFonts w:asciiTheme="minorHAnsi" w:hAnsiTheme="minorHAnsi"/>
                <w:b w:val="0"/>
                <w:sz w:val="24"/>
                <w:szCs w:val="24"/>
              </w:rPr>
            </w:pPr>
            <w:r w:rsidRPr="002712DC">
              <w:rPr>
                <w:rFonts w:asciiTheme="minorHAnsi" w:hAnsiTheme="minorHAnsi"/>
                <w:b w:val="0"/>
                <w:sz w:val="24"/>
                <w:szCs w:val="24"/>
              </w:rPr>
              <w:t xml:space="preserve">8.1.5.E.1 </w:t>
            </w:r>
            <w:r w:rsidRPr="002712DC">
              <w:rPr>
                <w:rFonts w:asciiTheme="minorHAnsi" w:hAnsiTheme="minorHAnsi"/>
                <w:sz w:val="24"/>
                <w:szCs w:val="24"/>
              </w:rPr>
              <w:t>Use digital tools to research and evaluate the accuracy of, relevance to, and appropriateness of using print and non-print electronic information sources to complete a variety of tasks.</w:t>
            </w:r>
          </w:p>
          <w:p w14:paraId="4DFE14D2" w14:textId="77777777" w:rsidR="00E82718" w:rsidRPr="002712DC" w:rsidRDefault="00E82718" w:rsidP="007D525C">
            <w:pPr>
              <w:spacing w:after="0"/>
              <w:rPr>
                <w:rFonts w:asciiTheme="minorHAnsi" w:hAnsiTheme="minorHAnsi"/>
                <w:b w:val="0"/>
                <w:sz w:val="24"/>
                <w:szCs w:val="24"/>
              </w:rPr>
            </w:pPr>
          </w:p>
        </w:tc>
        <w:tc>
          <w:tcPr>
            <w:tcW w:w="4867" w:type="dxa"/>
            <w:gridSpan w:val="3"/>
            <w:tcBorders>
              <w:top w:val="single" w:sz="12" w:space="0" w:color="548DD4"/>
              <w:left w:val="single" w:sz="12" w:space="0" w:color="548DD4"/>
              <w:bottom w:val="single" w:sz="12" w:space="0" w:color="548DD4"/>
              <w:right w:val="single" w:sz="12" w:space="0" w:color="548DD4"/>
            </w:tcBorders>
          </w:tcPr>
          <w:p w14:paraId="2771AB69" w14:textId="77777777" w:rsidR="00E82718" w:rsidRPr="002712DC" w:rsidRDefault="00E82718" w:rsidP="007D525C">
            <w:pPr>
              <w:widowControl w:val="0"/>
              <w:spacing w:before="235" w:after="0"/>
              <w:ind w:right="-76"/>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RST.6-8.9. Compare and contrast the information gained from experiments, simulations, video, or multimedia sources with that gained from reading a text on the same topic. </w:t>
            </w:r>
          </w:p>
          <w:p w14:paraId="4EC99CEE" w14:textId="77777777" w:rsidR="00E82718" w:rsidRPr="002712DC" w:rsidRDefault="00E82718" w:rsidP="007D525C">
            <w:pPr>
              <w:widowControl w:val="0"/>
              <w:spacing w:before="278" w:after="0"/>
              <w:ind w:right="28"/>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NJSLSA.R10. Read and comprehend complex literary and informational texts independently and proficiently with scaffolding as needed. </w:t>
            </w:r>
          </w:p>
        </w:tc>
      </w:tr>
      <w:tr w:rsidR="00E82718" w:rsidRPr="002712DC" w14:paraId="4E86136F"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4A8AEBD4"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E82718" w:rsidRPr="002712DC" w14:paraId="0EBA11CF"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tcPr>
          <w:p w14:paraId="08A466FD" w14:textId="77777777" w:rsidR="00E82718" w:rsidRPr="002712DC" w:rsidRDefault="00E82718" w:rsidP="007D525C">
            <w:pPr>
              <w:spacing w:after="0"/>
              <w:rPr>
                <w:rFonts w:asciiTheme="minorHAnsi" w:hAnsiTheme="minorHAnsi"/>
                <w:b w:val="0"/>
                <w:sz w:val="24"/>
                <w:szCs w:val="24"/>
              </w:rPr>
            </w:pPr>
          </w:p>
          <w:p w14:paraId="260FAD56"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Does music define culture or does culture define music?   </w:t>
            </w:r>
          </w:p>
          <w:p w14:paraId="42798346"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What is old and what is new in any work of music? </w:t>
            </w:r>
          </w:p>
          <w:p w14:paraId="4AADF5C3"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How important is “new” in music?</w:t>
            </w:r>
          </w:p>
        </w:tc>
      </w:tr>
      <w:tr w:rsidR="00E82718" w:rsidRPr="002712DC" w14:paraId="16671F3A"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1349EF1E" w14:textId="77777777" w:rsidR="00E82718" w:rsidRPr="002712DC" w:rsidRDefault="00E82718" w:rsidP="007D525C">
            <w:pPr>
              <w:spacing w:after="0"/>
              <w:rPr>
                <w:rFonts w:asciiTheme="minorHAnsi" w:hAnsiTheme="minorHAnsi"/>
                <w:b w:val="0"/>
                <w:sz w:val="24"/>
                <w:szCs w:val="24"/>
              </w:rPr>
            </w:pPr>
            <w:r w:rsidRPr="002712DC">
              <w:rPr>
                <w:rFonts w:asciiTheme="minorHAnsi" w:hAnsiTheme="minorHAnsi"/>
                <w:b w:val="0"/>
                <w:sz w:val="24"/>
                <w:szCs w:val="24"/>
              </w:rPr>
              <w:t>Enduring Understandings</w:t>
            </w:r>
          </w:p>
        </w:tc>
      </w:tr>
      <w:tr w:rsidR="00E82718" w:rsidRPr="002712DC" w14:paraId="367898F5" w14:textId="77777777" w:rsidTr="007D525C">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0D25B8EF" w14:textId="77777777" w:rsidR="00E82718" w:rsidRPr="002712DC" w:rsidRDefault="00E82718" w:rsidP="007D525C">
            <w:pPr>
              <w:spacing w:after="0"/>
              <w:rPr>
                <w:rFonts w:asciiTheme="minorHAnsi" w:hAnsiTheme="minorHAnsi"/>
                <w:b w:val="0"/>
                <w:sz w:val="24"/>
                <w:szCs w:val="24"/>
              </w:rPr>
            </w:pPr>
          </w:p>
          <w:p w14:paraId="7B345986"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 xml:space="preserve">Culture affects self-expression, whether we realize it or not. </w:t>
            </w:r>
          </w:p>
          <w:p w14:paraId="225B6C6F"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Every artist has a style; every artistic period has a style.</w:t>
            </w:r>
          </w:p>
          <w:p w14:paraId="285B9074"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history and the arts  can be viewed as a career path in things such as touring musician, teacher, music writer, composer,  inventory, marketing, or sales.</w:t>
            </w:r>
          </w:p>
          <w:p w14:paraId="5BC17979" w14:textId="77777777" w:rsidR="00E82718" w:rsidRPr="002712DC" w:rsidRDefault="00E82718" w:rsidP="007D525C">
            <w:pPr>
              <w:spacing w:after="0"/>
              <w:ind w:left="990"/>
              <w:rPr>
                <w:rFonts w:asciiTheme="minorHAnsi" w:hAnsiTheme="minorHAnsi"/>
                <w:sz w:val="24"/>
                <w:szCs w:val="24"/>
              </w:rPr>
            </w:pPr>
          </w:p>
          <w:p w14:paraId="285DEDCD" w14:textId="77777777" w:rsidR="00E82718" w:rsidRPr="002712DC" w:rsidRDefault="00E82718" w:rsidP="007D525C">
            <w:pPr>
              <w:spacing w:after="0"/>
              <w:rPr>
                <w:rFonts w:asciiTheme="minorHAnsi" w:hAnsiTheme="minorHAnsi"/>
                <w:b w:val="0"/>
                <w:sz w:val="24"/>
                <w:szCs w:val="24"/>
              </w:rPr>
            </w:pPr>
          </w:p>
        </w:tc>
      </w:tr>
    </w:tbl>
    <w:p w14:paraId="4B90AD6B" w14:textId="77777777" w:rsidR="00E82718" w:rsidRPr="002712DC" w:rsidRDefault="00E82718" w:rsidP="00E82718">
      <w:pPr>
        <w:spacing w:after="0"/>
        <w:rPr>
          <w:rFonts w:asciiTheme="minorHAnsi" w:hAnsiTheme="minorHAnsi"/>
          <w:sz w:val="24"/>
          <w:szCs w:val="24"/>
        </w:rPr>
      </w:pPr>
    </w:p>
    <w:p w14:paraId="0859C77A" w14:textId="77777777" w:rsidR="00E82718" w:rsidRPr="002712DC" w:rsidRDefault="00E82718" w:rsidP="00E82718">
      <w:pPr>
        <w:spacing w:after="0"/>
        <w:rPr>
          <w:rFonts w:asciiTheme="minorHAnsi" w:hAnsiTheme="minorHAnsi"/>
          <w:sz w:val="24"/>
          <w:szCs w:val="24"/>
        </w:rPr>
      </w:pPr>
    </w:p>
    <w:tbl>
      <w:tblPr>
        <w:tblStyle w:val="18"/>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E82718" w:rsidRPr="002712DC" w14:paraId="5FD73D9B" w14:textId="77777777" w:rsidTr="007D525C">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7746527B" w14:textId="77777777" w:rsidR="00E82718" w:rsidRPr="002712DC" w:rsidRDefault="00E82718" w:rsidP="007D525C">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E82718" w:rsidRPr="002712DC" w14:paraId="212D3FDA" w14:textId="77777777" w:rsidTr="007D525C">
        <w:tc>
          <w:tcPr>
            <w:tcW w:w="4445" w:type="dxa"/>
            <w:gridSpan w:val="4"/>
            <w:tcBorders>
              <w:top w:val="single" w:sz="18" w:space="0" w:color="548DD4"/>
              <w:bottom w:val="single" w:sz="18" w:space="0" w:color="548DD4"/>
            </w:tcBorders>
          </w:tcPr>
          <w:p w14:paraId="5F634623" w14:textId="77777777" w:rsidR="00E82718" w:rsidRPr="002712DC" w:rsidRDefault="00E82718" w:rsidP="007D525C">
            <w:pPr>
              <w:spacing w:after="0" w:line="240" w:lineRule="auto"/>
              <w:ind w:right="115"/>
              <w:rPr>
                <w:rFonts w:asciiTheme="minorHAnsi" w:hAnsiTheme="minorHAnsi"/>
                <w:b w:val="0"/>
                <w:sz w:val="24"/>
                <w:szCs w:val="24"/>
              </w:rPr>
            </w:pPr>
          </w:p>
          <w:p w14:paraId="7E869CF4" w14:textId="77777777" w:rsidR="00E82718" w:rsidRPr="002712DC" w:rsidRDefault="00E82718" w:rsidP="007D525C">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0D404098" w14:textId="77777777" w:rsidR="00E82718" w:rsidRPr="002712DC" w:rsidRDefault="00E82718" w:rsidP="007D525C">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74FAB5BF" w14:textId="77777777" w:rsidR="00E82718" w:rsidRPr="002712DC" w:rsidRDefault="00E82718" w:rsidP="007D525C">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511B58DF" w14:textId="77777777" w:rsidR="00E82718" w:rsidRPr="002712DC" w:rsidRDefault="00E82718" w:rsidP="007D525C">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E82718" w:rsidRPr="002712DC" w14:paraId="19E635F5" w14:textId="77777777" w:rsidTr="007D525C">
        <w:tc>
          <w:tcPr>
            <w:tcW w:w="433" w:type="dxa"/>
            <w:tcBorders>
              <w:bottom w:val="nil"/>
              <w:right w:val="single" w:sz="18" w:space="0" w:color="548DD4"/>
            </w:tcBorders>
          </w:tcPr>
          <w:p w14:paraId="5FF743B1"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2BECD1AA"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373443F8" w14:textId="77777777" w:rsidR="00E82718" w:rsidRPr="002712DC" w:rsidRDefault="00E82718" w:rsidP="007D525C">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6B20596F" w14:textId="77777777" w:rsidR="00E82718" w:rsidRPr="002712DC" w:rsidRDefault="00E82718" w:rsidP="007D525C">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5313D715"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3B2F1FDD"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E82718" w:rsidRPr="002712DC" w14:paraId="7AD84B55" w14:textId="77777777" w:rsidTr="007D525C">
        <w:tc>
          <w:tcPr>
            <w:tcW w:w="433" w:type="dxa"/>
            <w:tcBorders>
              <w:top w:val="nil"/>
              <w:bottom w:val="nil"/>
              <w:right w:val="single" w:sz="18" w:space="0" w:color="548DD4"/>
            </w:tcBorders>
          </w:tcPr>
          <w:p w14:paraId="2FB0B539"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29250E8B" w14:textId="77777777" w:rsidR="00E82718" w:rsidRPr="002712DC" w:rsidRDefault="00E82718"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0DABC53D"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11BA675E" w14:textId="77777777" w:rsidR="00E82718" w:rsidRPr="002712DC" w:rsidRDefault="00E82718"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371C2916"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E6103B6"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E82718" w:rsidRPr="002712DC" w14:paraId="1DDCF54B" w14:textId="77777777" w:rsidTr="007D525C">
        <w:tc>
          <w:tcPr>
            <w:tcW w:w="433" w:type="dxa"/>
            <w:tcBorders>
              <w:top w:val="nil"/>
              <w:bottom w:val="nil"/>
              <w:right w:val="single" w:sz="18" w:space="0" w:color="548DD4"/>
            </w:tcBorders>
          </w:tcPr>
          <w:p w14:paraId="56CF0380"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5EC616A5" w14:textId="77777777" w:rsidR="00E82718" w:rsidRPr="002712DC" w:rsidRDefault="00E82718"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705FAD47"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218767DE" w14:textId="77777777" w:rsidR="00E82718" w:rsidRPr="002712DC" w:rsidRDefault="00E82718"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62A878DA"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74312ECA"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E82718" w:rsidRPr="002712DC" w14:paraId="29A41D53" w14:textId="77777777" w:rsidTr="007D525C">
        <w:tc>
          <w:tcPr>
            <w:tcW w:w="433" w:type="dxa"/>
            <w:tcBorders>
              <w:top w:val="nil"/>
              <w:bottom w:val="nil"/>
              <w:right w:val="single" w:sz="18" w:space="0" w:color="548DD4"/>
            </w:tcBorders>
          </w:tcPr>
          <w:p w14:paraId="40BB061A"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61E5F4B3"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top w:val="nil"/>
              <w:left w:val="single" w:sz="18" w:space="0" w:color="548DD4"/>
              <w:bottom w:val="nil"/>
              <w:right w:val="single" w:sz="18" w:space="0" w:color="548DD4"/>
            </w:tcBorders>
          </w:tcPr>
          <w:p w14:paraId="4DE96E63"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0F3CB35F" w14:textId="77777777" w:rsidR="00E82718" w:rsidRPr="002712DC" w:rsidRDefault="00E82718" w:rsidP="007D525C">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26B9EA1A" w14:textId="77777777" w:rsidR="00E82718" w:rsidRPr="002712DC" w:rsidRDefault="00E82718" w:rsidP="007D525C">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4556AFD3" w14:textId="77777777" w:rsidR="00E82718" w:rsidRPr="002712DC" w:rsidRDefault="00E82718" w:rsidP="007D525C">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E82718" w:rsidRPr="002712DC" w14:paraId="1983C485" w14:textId="77777777" w:rsidTr="007D525C">
        <w:tc>
          <w:tcPr>
            <w:tcW w:w="433" w:type="dxa"/>
            <w:tcBorders>
              <w:top w:val="nil"/>
              <w:bottom w:val="single" w:sz="12" w:space="0" w:color="548DD4"/>
              <w:right w:val="single" w:sz="18" w:space="0" w:color="548DD4"/>
            </w:tcBorders>
          </w:tcPr>
          <w:p w14:paraId="1805D3AB" w14:textId="77777777" w:rsidR="00E82718" w:rsidRPr="002712DC" w:rsidRDefault="00E82718" w:rsidP="007D525C">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32960AC8" w14:textId="77777777" w:rsidR="00E82718" w:rsidRPr="002712DC" w:rsidRDefault="00E82718" w:rsidP="007D525C">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41287552" w14:textId="77777777" w:rsidR="00E82718" w:rsidRPr="002712DC" w:rsidRDefault="00E82718" w:rsidP="007D525C">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48299C63" w14:textId="77777777" w:rsidR="00E82718" w:rsidRPr="002712DC" w:rsidRDefault="00E82718" w:rsidP="007D525C">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7F615462" w14:textId="77777777" w:rsidR="00E82718" w:rsidRPr="002712DC" w:rsidRDefault="00E82718" w:rsidP="007D525C">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53EF2C4F" w14:textId="77777777" w:rsidR="00E82718" w:rsidRPr="002712DC" w:rsidRDefault="00E82718" w:rsidP="007D525C">
            <w:pPr>
              <w:tabs>
                <w:tab w:val="left" w:pos="3060"/>
              </w:tabs>
              <w:spacing w:after="0" w:line="240" w:lineRule="auto"/>
              <w:rPr>
                <w:rFonts w:asciiTheme="minorHAnsi" w:hAnsiTheme="minorHAnsi"/>
                <w:b w:val="0"/>
                <w:sz w:val="24"/>
                <w:szCs w:val="24"/>
              </w:rPr>
            </w:pPr>
          </w:p>
        </w:tc>
      </w:tr>
      <w:tr w:rsidR="00E82718" w:rsidRPr="002712DC" w14:paraId="5993443D" w14:textId="77777777" w:rsidTr="007D525C">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6F16D26B" w14:textId="77777777" w:rsidR="00E82718" w:rsidRPr="002712DC" w:rsidRDefault="00E82718" w:rsidP="007D525C">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E82718" w:rsidRPr="002712DC" w14:paraId="7E8FC74F" w14:textId="77777777" w:rsidTr="007D525C">
        <w:tc>
          <w:tcPr>
            <w:tcW w:w="9576" w:type="dxa"/>
            <w:gridSpan w:val="7"/>
            <w:tcBorders>
              <w:top w:val="single" w:sz="12" w:space="0" w:color="548DD4"/>
            </w:tcBorders>
          </w:tcPr>
          <w:p w14:paraId="01ADAB42" w14:textId="77777777" w:rsidR="00E82718" w:rsidRPr="002712DC" w:rsidRDefault="00E82718" w:rsidP="007D525C">
            <w:pPr>
              <w:numPr>
                <w:ilvl w:val="0"/>
                <w:numId w:val="8"/>
              </w:numPr>
              <w:spacing w:after="0"/>
              <w:ind w:right="86"/>
              <w:rPr>
                <w:rFonts w:asciiTheme="minorHAnsi" w:hAnsiTheme="minorHAnsi"/>
                <w:sz w:val="24"/>
                <w:szCs w:val="24"/>
              </w:rPr>
            </w:pPr>
            <w:r w:rsidRPr="002712DC">
              <w:rPr>
                <w:rFonts w:asciiTheme="minorHAnsi" w:hAnsiTheme="minorHAnsi"/>
                <w:sz w:val="24"/>
                <w:szCs w:val="24"/>
              </w:rPr>
              <w:t>After selecting a group and modern musician and past musicians, the students will research the life, times, and contributions of a professional musician from different points of times, in order to see how often(or not so often) a genre has changed since its inception</w:t>
            </w:r>
          </w:p>
        </w:tc>
      </w:tr>
      <w:tr w:rsidR="00E82718" w:rsidRPr="002712DC" w14:paraId="1ECD9A5B" w14:textId="77777777" w:rsidTr="007D525C">
        <w:tc>
          <w:tcPr>
            <w:tcW w:w="9576" w:type="dxa"/>
            <w:gridSpan w:val="7"/>
            <w:tcBorders>
              <w:bottom w:val="single" w:sz="18" w:space="0" w:color="548DD4"/>
            </w:tcBorders>
            <w:shd w:val="clear" w:color="auto" w:fill="DBE5F1"/>
          </w:tcPr>
          <w:p w14:paraId="6CDE14B7" w14:textId="77777777" w:rsidR="00E82718" w:rsidRPr="002712DC" w:rsidRDefault="00E82718" w:rsidP="007D525C">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E82718" w:rsidRPr="002712DC" w14:paraId="0EA10E38" w14:textId="77777777" w:rsidTr="007D525C">
        <w:tc>
          <w:tcPr>
            <w:tcW w:w="9576" w:type="dxa"/>
            <w:gridSpan w:val="7"/>
            <w:tcBorders>
              <w:bottom w:val="single" w:sz="18" w:space="0" w:color="0070C0"/>
            </w:tcBorders>
          </w:tcPr>
          <w:p w14:paraId="50A761DC"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use resources to gain knowledge/information about different musical genres and how they vary or are similar in different areas and cultures </w:t>
            </w:r>
          </w:p>
          <w:p w14:paraId="406215BB"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Benchmark: </w:t>
            </w:r>
            <w:r w:rsidRPr="002712DC">
              <w:rPr>
                <w:rFonts w:asciiTheme="minorHAnsi" w:hAnsiTheme="minorHAnsi"/>
                <w:sz w:val="24"/>
                <w:szCs w:val="24"/>
              </w:rPr>
              <w:t>Student(s) compare and contrast different artists from the same cultures and areas, as well as the impact of that artist on said culture/area and genre. Mid-cycle assessment on standards taught thus far.</w:t>
            </w:r>
          </w:p>
          <w:p w14:paraId="0DE8747D"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Authentic:</w:t>
            </w:r>
            <w:r w:rsidRPr="002712DC">
              <w:rPr>
                <w:rFonts w:asciiTheme="minorHAnsi" w:hAnsiTheme="minorHAnsi"/>
                <w:sz w:val="24"/>
                <w:szCs w:val="24"/>
              </w:rPr>
              <w:t xml:space="preserve"> Creating/performing a piece, utilizing multiple standards.</w:t>
            </w:r>
          </w:p>
          <w:p w14:paraId="29C992D0"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Through a presentation,</w:t>
            </w:r>
            <w:r w:rsidRPr="002712DC">
              <w:rPr>
                <w:rFonts w:asciiTheme="minorHAnsi" w:hAnsiTheme="minorHAnsi"/>
                <w:b w:val="0"/>
                <w:sz w:val="24"/>
                <w:szCs w:val="24"/>
              </w:rPr>
              <w:t xml:space="preserve"> </w:t>
            </w:r>
            <w:r w:rsidRPr="002712DC">
              <w:rPr>
                <w:rFonts w:asciiTheme="minorHAnsi" w:hAnsiTheme="minorHAnsi"/>
                <w:sz w:val="24"/>
                <w:szCs w:val="24"/>
              </w:rPr>
              <w:t>student(s) will show proficiency by being able to teach and discuss artists/musicians’ impact on cultures and areas from different areas or cultures to peers and teachers. Students will demonstrate their understanding of how a genre can grow and change.</w:t>
            </w:r>
          </w:p>
          <w:p w14:paraId="35120044" w14:textId="77777777" w:rsidR="00E82718" w:rsidRPr="002712DC" w:rsidRDefault="00E82718" w:rsidP="007D525C">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tc>
      </w:tr>
      <w:tr w:rsidR="00E82718" w:rsidRPr="002712DC" w14:paraId="673DB7A7"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53AB21D5" w14:textId="77777777" w:rsidR="00E82718" w:rsidRPr="002712DC" w:rsidRDefault="00E82718"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E82718" w:rsidRPr="002712DC" w14:paraId="1136A92A"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5BB6240"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Instructional Strategies</w:t>
            </w:r>
          </w:p>
          <w:p w14:paraId="40B51042"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D</w:t>
            </w:r>
          </w:p>
          <w:p w14:paraId="7D3D9A1A" w14:textId="77777777" w:rsidR="00E82718" w:rsidRPr="002712DC" w:rsidRDefault="00E82718" w:rsidP="007D525C">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3F4DC763"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Learning Centers/Stations</w:t>
            </w:r>
          </w:p>
          <w:p w14:paraId="25E70931"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2B5869A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Independent Study</w:t>
            </w:r>
          </w:p>
          <w:p w14:paraId="79DAF99F"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60A7388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Differentiation/Leveled Instruction</w:t>
            </w:r>
          </w:p>
          <w:p w14:paraId="0A3179BA"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27179BC1"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Individual Contracts</w:t>
            </w:r>
          </w:p>
          <w:p w14:paraId="4FBF0405"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6E0A038A"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Socratic Questioning The Socratic teaching method focusing on giving students questions: not answers. The role of the teacher is to ask students inquiry-based probing questions to develop critical thinking. This is done by continuously probing the subject with questions.</w:t>
            </w:r>
          </w:p>
        </w:tc>
      </w:tr>
      <w:tr w:rsidR="00E82718" w:rsidRPr="002712DC" w14:paraId="3EDCE348"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904769D" w14:textId="77777777" w:rsidR="00E82718" w:rsidRPr="002712DC" w:rsidRDefault="00E82718" w:rsidP="007D525C">
            <w:pPr>
              <w:spacing w:after="0" w:line="240" w:lineRule="auto"/>
              <w:jc w:val="center"/>
              <w:rPr>
                <w:rFonts w:asciiTheme="minorHAnsi" w:hAnsiTheme="minorHAnsi"/>
                <w:i/>
                <w:sz w:val="24"/>
                <w:szCs w:val="24"/>
              </w:rPr>
            </w:pPr>
          </w:p>
          <w:p w14:paraId="3B475461" w14:textId="77777777" w:rsidR="00E82718" w:rsidRPr="002712DC" w:rsidRDefault="00E82718" w:rsidP="007D525C">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3A7CE415" w14:textId="77777777" w:rsidR="00E82718" w:rsidRPr="002712DC" w:rsidRDefault="00E82718" w:rsidP="007D525C">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6446C11C" w14:textId="77777777" w:rsidR="00E82718" w:rsidRPr="002712DC" w:rsidRDefault="00E82718" w:rsidP="007D525C">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Provide graphic organizers.</w:t>
            </w:r>
          </w:p>
          <w:p w14:paraId="096B33F4" w14:textId="77777777" w:rsidR="00E82718" w:rsidRPr="002712DC" w:rsidRDefault="00E82718" w:rsidP="007D525C">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Scaffold vocabulary</w:t>
            </w:r>
          </w:p>
          <w:p w14:paraId="70B4D6E1" w14:textId="77777777" w:rsidR="00E82718" w:rsidRPr="002712DC" w:rsidRDefault="00E82718" w:rsidP="007D525C">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Designate assignments for some groups while other groups self-select roles.</w:t>
            </w:r>
          </w:p>
          <w:p w14:paraId="64A45B44" w14:textId="77777777" w:rsidR="00E82718" w:rsidRPr="002712DC" w:rsidRDefault="00E82718" w:rsidP="007D525C">
            <w:pPr>
              <w:spacing w:after="0" w:line="240" w:lineRule="auto"/>
              <w:rPr>
                <w:rFonts w:asciiTheme="minorHAnsi" w:eastAsia="Gyrl Friday" w:hAnsiTheme="minorHAnsi" w:cs="Gyrl Friday"/>
                <w:sz w:val="24"/>
                <w:szCs w:val="24"/>
              </w:rPr>
            </w:pPr>
          </w:p>
          <w:p w14:paraId="104E1E57" w14:textId="77777777" w:rsidR="00E82718" w:rsidRPr="002712DC" w:rsidRDefault="00E82718" w:rsidP="007D525C">
            <w:pPr>
              <w:spacing w:after="0"/>
              <w:rPr>
                <w:rFonts w:asciiTheme="minorHAnsi" w:hAnsiTheme="minorHAnsi"/>
                <w:i/>
                <w:sz w:val="24"/>
                <w:szCs w:val="24"/>
              </w:rPr>
            </w:pPr>
            <w:r w:rsidRPr="002712DC">
              <w:rPr>
                <w:rFonts w:asciiTheme="minorHAnsi" w:hAnsiTheme="minorHAnsi"/>
                <w:i/>
                <w:sz w:val="24"/>
                <w:szCs w:val="24"/>
              </w:rPr>
              <w:t>Accommodations:</w:t>
            </w:r>
          </w:p>
          <w:p w14:paraId="1FEEB2E5" w14:textId="77777777" w:rsidR="00E82718" w:rsidRPr="002712DC" w:rsidRDefault="00E82718" w:rsidP="007D525C">
            <w:pPr>
              <w:spacing w:after="0"/>
              <w:rPr>
                <w:rFonts w:asciiTheme="minorHAnsi" w:hAnsiTheme="minorHAnsi"/>
                <w:i/>
                <w:sz w:val="24"/>
                <w:szCs w:val="24"/>
              </w:rPr>
            </w:pPr>
          </w:p>
          <w:p w14:paraId="2351B304"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104D604C" w14:textId="77777777" w:rsidR="00E82718" w:rsidRPr="002712DC" w:rsidRDefault="00E82718" w:rsidP="007D525C">
            <w:pPr>
              <w:spacing w:after="0"/>
              <w:rPr>
                <w:rFonts w:asciiTheme="minorHAnsi" w:hAnsiTheme="minorHAnsi"/>
                <w:i/>
                <w:sz w:val="24"/>
                <w:szCs w:val="24"/>
              </w:rPr>
            </w:pPr>
          </w:p>
          <w:p w14:paraId="0373EDCC"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117668B4" w14:textId="77777777" w:rsidR="00E82718" w:rsidRPr="002712DC" w:rsidRDefault="00E82718" w:rsidP="007D525C">
            <w:pPr>
              <w:spacing w:after="0"/>
              <w:rPr>
                <w:rFonts w:asciiTheme="minorHAnsi" w:hAnsiTheme="minorHAnsi"/>
                <w:i/>
                <w:sz w:val="24"/>
                <w:szCs w:val="24"/>
              </w:rPr>
            </w:pPr>
          </w:p>
          <w:p w14:paraId="069B80B5"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16A565E4" w14:textId="77777777" w:rsidR="00E82718" w:rsidRPr="002712DC" w:rsidRDefault="00E82718" w:rsidP="007D525C">
            <w:pPr>
              <w:spacing w:after="0"/>
              <w:rPr>
                <w:rFonts w:asciiTheme="minorHAnsi" w:hAnsiTheme="minorHAnsi"/>
                <w:i/>
                <w:sz w:val="24"/>
                <w:szCs w:val="24"/>
              </w:rPr>
            </w:pPr>
          </w:p>
          <w:p w14:paraId="62428FE7"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2E9773F9" w14:textId="77777777" w:rsidR="00E82718" w:rsidRPr="002712DC" w:rsidRDefault="00E82718" w:rsidP="007D525C">
            <w:pPr>
              <w:widowControl w:val="0"/>
              <w:spacing w:after="0" w:line="240" w:lineRule="auto"/>
              <w:rPr>
                <w:rFonts w:asciiTheme="minorHAnsi" w:eastAsia="Arial" w:hAnsiTheme="minorHAnsi" w:cs="Arial"/>
                <w:sz w:val="24"/>
                <w:szCs w:val="24"/>
              </w:rPr>
            </w:pPr>
          </w:p>
          <w:p w14:paraId="0348F63F"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211B79BF" w14:textId="77777777" w:rsidR="00E82718" w:rsidRPr="002712DC" w:rsidRDefault="00E82718" w:rsidP="007D525C">
            <w:pPr>
              <w:widowControl w:val="0"/>
              <w:spacing w:after="0" w:line="240" w:lineRule="auto"/>
              <w:rPr>
                <w:rFonts w:asciiTheme="minorHAnsi" w:eastAsia="Arial" w:hAnsiTheme="minorHAnsi" w:cs="Arial"/>
                <w:sz w:val="24"/>
                <w:szCs w:val="24"/>
              </w:rPr>
            </w:pPr>
          </w:p>
          <w:p w14:paraId="361A6A55" w14:textId="77777777" w:rsidR="00E82718" w:rsidRPr="002712DC" w:rsidRDefault="00E82718" w:rsidP="007D525C">
            <w:pPr>
              <w:widowControl w:val="0"/>
              <w:spacing w:after="0" w:line="240" w:lineRule="auto"/>
              <w:rPr>
                <w:rFonts w:asciiTheme="minorHAnsi" w:eastAsia="Arial" w:hAnsiTheme="minorHAnsi" w:cs="Arial"/>
                <w:sz w:val="24"/>
                <w:szCs w:val="24"/>
              </w:rPr>
            </w:pPr>
          </w:p>
          <w:p w14:paraId="2E6E1679"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See appendix A for additional accommodations and modifications.</w:t>
            </w:r>
          </w:p>
          <w:p w14:paraId="5060E065" w14:textId="77777777" w:rsidR="00E82718" w:rsidRPr="002712DC" w:rsidRDefault="00E82718" w:rsidP="007D525C">
            <w:pPr>
              <w:spacing w:after="0" w:line="240" w:lineRule="auto"/>
              <w:rPr>
                <w:rFonts w:asciiTheme="minorHAnsi" w:eastAsia="Gyrl Friday" w:hAnsiTheme="minorHAnsi" w:cs="Gyrl Friday"/>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2F8D64A0"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Students who play the same instruments will work together in groups of 3-5 to complete the project.</w:t>
            </w:r>
          </w:p>
          <w:p w14:paraId="5E5A111C" w14:textId="77777777" w:rsidR="00E82718" w:rsidRPr="002712DC" w:rsidRDefault="00E82718" w:rsidP="007D525C">
            <w:pPr>
              <w:numPr>
                <w:ilvl w:val="0"/>
                <w:numId w:val="15"/>
              </w:numPr>
              <w:pBdr>
                <w:top w:val="nil"/>
                <w:left w:val="nil"/>
                <w:bottom w:val="nil"/>
                <w:right w:val="nil"/>
                <w:between w:val="nil"/>
              </w:pBdr>
              <w:spacing w:before="40" w:after="0" w:line="240" w:lineRule="auto"/>
              <w:rPr>
                <w:rFonts w:asciiTheme="minorHAnsi" w:hAnsiTheme="minorHAnsi"/>
                <w:color w:val="000000"/>
                <w:sz w:val="24"/>
                <w:szCs w:val="24"/>
              </w:rPr>
            </w:pPr>
            <w:r w:rsidRPr="002712DC">
              <w:rPr>
                <w:rFonts w:asciiTheme="minorHAnsi" w:hAnsiTheme="minorHAnsi"/>
                <w:color w:val="000000"/>
                <w:sz w:val="24"/>
                <w:szCs w:val="24"/>
              </w:rPr>
              <w:t xml:space="preserve"> Select a professional musician who plays your instrument.</w:t>
            </w:r>
          </w:p>
          <w:p w14:paraId="404F47D9"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Research online to determine the life, times, and contributions of the musician.</w:t>
            </w:r>
          </w:p>
          <w:p w14:paraId="3C842028"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Take notes while researching, including source, quotations, paraphrasing.</w:t>
            </w:r>
          </w:p>
          <w:p w14:paraId="33D26D95"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Pool notes together to construct an outline for the presentation.</w:t>
            </w:r>
          </w:p>
          <w:p w14:paraId="2AC2B8CF"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Decide which presentation to use (oral report, Prezi, PowerPoint, newscast, Weebly, Discovery Board)</w:t>
            </w:r>
          </w:p>
          <w:p w14:paraId="0B38A236"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Complete a draft of the presentation, including text citations.</w:t>
            </w:r>
          </w:p>
          <w:p w14:paraId="16B3B043"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Revise presentation to conform to the requirements on the rubric.</w:t>
            </w:r>
          </w:p>
          <w:p w14:paraId="067DA820" w14:textId="77777777" w:rsidR="00E82718" w:rsidRPr="002712DC" w:rsidRDefault="00E82718" w:rsidP="007D525C">
            <w:pPr>
              <w:numPr>
                <w:ilvl w:val="0"/>
                <w:numId w:val="15"/>
              </w:numPr>
              <w:pBdr>
                <w:top w:val="nil"/>
                <w:left w:val="nil"/>
                <w:bottom w:val="nil"/>
                <w:right w:val="nil"/>
                <w:between w:val="nil"/>
              </w:pBdr>
              <w:spacing w:after="0" w:line="240" w:lineRule="auto"/>
              <w:rPr>
                <w:rFonts w:asciiTheme="minorHAnsi" w:hAnsiTheme="minorHAnsi"/>
                <w:color w:val="000000"/>
                <w:sz w:val="24"/>
                <w:szCs w:val="24"/>
              </w:rPr>
            </w:pPr>
            <w:r w:rsidRPr="002712DC">
              <w:rPr>
                <w:rFonts w:asciiTheme="minorHAnsi" w:hAnsiTheme="minorHAnsi"/>
                <w:color w:val="000000"/>
                <w:sz w:val="24"/>
                <w:szCs w:val="24"/>
              </w:rPr>
              <w:t>Edit the presentation for mechanics and usage.</w:t>
            </w:r>
          </w:p>
          <w:p w14:paraId="1DA7866E"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Present to the class.  The teacher and students will score with the rubric.</w:t>
            </w:r>
          </w:p>
        </w:tc>
      </w:tr>
      <w:tr w:rsidR="00E82718" w:rsidRPr="002712DC" w14:paraId="0ED2343C"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3B081946" w14:textId="77777777" w:rsidR="00E82718" w:rsidRPr="002712DC" w:rsidRDefault="00E82718" w:rsidP="007D525C">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40BE5D49" w14:textId="77777777" w:rsidR="00E82718" w:rsidRPr="002712DC" w:rsidRDefault="00E82718" w:rsidP="007D525C">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620D7E9A"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NJSO field trip, SOPAC field trip, school concerts</w:t>
            </w:r>
          </w:p>
          <w:p w14:paraId="3ABEC5EB"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NJSO: Address: 60 Park Pl, Newark, NJ 07102</w:t>
            </w:r>
          </w:p>
          <w:p w14:paraId="43BB9865"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Phone:(800) 255-3476  Call to set up interviews</w:t>
            </w:r>
          </w:p>
        </w:tc>
      </w:tr>
      <w:tr w:rsidR="00E82718" w:rsidRPr="002712DC" w14:paraId="4A068C18"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312A9799" w14:textId="77777777" w:rsidR="00E82718" w:rsidRPr="002712DC" w:rsidRDefault="00E82718" w:rsidP="007D525C">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E82718" w:rsidRPr="002712DC" w14:paraId="276088C8" w14:textId="77777777" w:rsidTr="007D525C">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78394171" w14:textId="77777777" w:rsidR="00E82718" w:rsidRPr="002712DC" w:rsidRDefault="00E82718" w:rsidP="007D525C">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47908C41" w14:textId="77777777" w:rsidR="00E82718" w:rsidRPr="002712DC" w:rsidRDefault="00E82718" w:rsidP="007D525C">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0F616B5D" w14:textId="77777777" w:rsidR="00E82718" w:rsidRPr="002712DC" w:rsidRDefault="00E82718" w:rsidP="007D525C">
            <w:pPr>
              <w:spacing w:before="40" w:after="0" w:line="240" w:lineRule="auto"/>
              <w:ind w:left="720"/>
              <w:rPr>
                <w:rFonts w:asciiTheme="minorHAnsi" w:hAnsiTheme="minorHAnsi"/>
                <w:sz w:val="24"/>
                <w:szCs w:val="24"/>
              </w:rPr>
            </w:pPr>
          </w:p>
        </w:tc>
      </w:tr>
      <w:tr w:rsidR="00E82718" w:rsidRPr="002712DC" w14:paraId="20FC608D" w14:textId="77777777" w:rsidTr="007D525C">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3D6C2AC3" w14:textId="77777777" w:rsidR="00E82718" w:rsidRPr="002712DC" w:rsidRDefault="00E82718" w:rsidP="007D525C">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79B146F7" w14:textId="77777777" w:rsidR="00E82718" w:rsidRPr="002712DC" w:rsidRDefault="00E82718" w:rsidP="007D525C">
            <w:pPr>
              <w:spacing w:before="40" w:after="0" w:line="360" w:lineRule="auto"/>
              <w:rPr>
                <w:rFonts w:asciiTheme="minorHAnsi" w:hAnsiTheme="minorHAnsi"/>
                <w:sz w:val="24"/>
                <w:szCs w:val="24"/>
              </w:rPr>
            </w:pPr>
            <w:r w:rsidRPr="002712DC">
              <w:rPr>
                <w:rFonts w:asciiTheme="minorHAnsi" w:hAnsiTheme="minorHAnsi"/>
                <w:sz w:val="24"/>
                <w:szCs w:val="24"/>
              </w:rPr>
              <w:t>See Pacing Guide</w:t>
            </w:r>
          </w:p>
        </w:tc>
      </w:tr>
    </w:tbl>
    <w:p w14:paraId="0D10CD94" w14:textId="77777777" w:rsidR="00E82718" w:rsidRPr="002712DC" w:rsidRDefault="00E82718" w:rsidP="00E82718">
      <w:pPr>
        <w:spacing w:after="0"/>
        <w:rPr>
          <w:rFonts w:asciiTheme="minorHAnsi" w:hAnsiTheme="minorHAnsi"/>
          <w:sz w:val="24"/>
          <w:szCs w:val="24"/>
        </w:rPr>
      </w:pPr>
    </w:p>
    <w:p w14:paraId="58AB5DC3" w14:textId="77777777" w:rsidR="00E82718" w:rsidRPr="002712DC" w:rsidRDefault="00E82718" w:rsidP="00E82718">
      <w:pPr>
        <w:spacing w:after="0"/>
        <w:jc w:val="center"/>
        <w:rPr>
          <w:rFonts w:asciiTheme="minorHAnsi" w:eastAsia="Arial" w:hAnsiTheme="minorHAnsi" w:cs="Arial"/>
          <w:b w:val="0"/>
          <w:sz w:val="24"/>
          <w:szCs w:val="24"/>
        </w:rPr>
      </w:pPr>
    </w:p>
    <w:tbl>
      <w:tblPr>
        <w:tblStyle w:val="17"/>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E82718" w:rsidRPr="002712DC" w14:paraId="70E67F8F" w14:textId="77777777" w:rsidTr="007D525C">
        <w:trPr>
          <w:jc w:val="center"/>
        </w:trPr>
        <w:tc>
          <w:tcPr>
            <w:tcW w:w="1500" w:type="dxa"/>
            <w:shd w:val="clear" w:color="auto" w:fill="9FC5E8"/>
            <w:tcMar>
              <w:top w:w="100" w:type="dxa"/>
              <w:left w:w="100" w:type="dxa"/>
              <w:bottom w:w="100" w:type="dxa"/>
              <w:right w:w="100" w:type="dxa"/>
            </w:tcMar>
          </w:tcPr>
          <w:p w14:paraId="4138E81E"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3F2D9E6A"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54232857"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63CF77A8"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292E5102"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p>
        </w:tc>
      </w:tr>
      <w:tr w:rsidR="00E82718" w:rsidRPr="002712DC" w14:paraId="688EAF88" w14:textId="77777777" w:rsidTr="007D525C">
        <w:trPr>
          <w:jc w:val="center"/>
        </w:trPr>
        <w:tc>
          <w:tcPr>
            <w:tcW w:w="1500" w:type="dxa"/>
            <w:shd w:val="clear" w:color="auto" w:fill="auto"/>
            <w:tcMar>
              <w:top w:w="100" w:type="dxa"/>
              <w:left w:w="100" w:type="dxa"/>
              <w:bottom w:w="100" w:type="dxa"/>
              <w:right w:w="100" w:type="dxa"/>
            </w:tcMar>
          </w:tcPr>
          <w:p w14:paraId="55B875E0"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History of the Arts and Culture</w:t>
            </w:r>
          </w:p>
        </w:tc>
        <w:tc>
          <w:tcPr>
            <w:tcW w:w="1770" w:type="dxa"/>
            <w:shd w:val="clear" w:color="auto" w:fill="auto"/>
            <w:tcMar>
              <w:top w:w="100" w:type="dxa"/>
              <w:left w:w="100" w:type="dxa"/>
              <w:bottom w:w="100" w:type="dxa"/>
              <w:right w:w="100" w:type="dxa"/>
            </w:tcMar>
          </w:tcPr>
          <w:p w14:paraId="208F05FE" w14:textId="77777777" w:rsidR="00E82718" w:rsidRPr="002712DC" w:rsidRDefault="00E82718" w:rsidP="007D525C">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sz w:val="24"/>
                <w:szCs w:val="24"/>
              </w:rPr>
              <w:t>Genre</w:t>
            </w:r>
          </w:p>
        </w:tc>
        <w:tc>
          <w:tcPr>
            <w:tcW w:w="1770" w:type="dxa"/>
            <w:shd w:val="clear" w:color="auto" w:fill="auto"/>
            <w:tcMar>
              <w:top w:w="100" w:type="dxa"/>
              <w:left w:w="100" w:type="dxa"/>
              <w:bottom w:w="100" w:type="dxa"/>
              <w:right w:w="100" w:type="dxa"/>
            </w:tcMar>
          </w:tcPr>
          <w:p w14:paraId="29E59F2A" w14:textId="77777777" w:rsidR="00E82718" w:rsidRPr="002712DC" w:rsidRDefault="00E82718" w:rsidP="007D525C">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Artists/Musicians from different areas and cultures but same genre</w:t>
            </w:r>
          </w:p>
        </w:tc>
        <w:tc>
          <w:tcPr>
            <w:tcW w:w="1890" w:type="dxa"/>
            <w:shd w:val="clear" w:color="auto" w:fill="auto"/>
            <w:tcMar>
              <w:top w:w="100" w:type="dxa"/>
              <w:left w:w="100" w:type="dxa"/>
              <w:bottom w:w="100" w:type="dxa"/>
              <w:right w:w="100" w:type="dxa"/>
            </w:tcMar>
          </w:tcPr>
          <w:p w14:paraId="6917E972"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Compare and contrast musical artists from same genre but not same areas and cultures and their impact </w:t>
            </w:r>
          </w:p>
        </w:tc>
        <w:tc>
          <w:tcPr>
            <w:tcW w:w="1350" w:type="dxa"/>
            <w:shd w:val="clear" w:color="auto" w:fill="auto"/>
            <w:tcMar>
              <w:top w:w="100" w:type="dxa"/>
              <w:left w:w="100" w:type="dxa"/>
              <w:bottom w:w="100" w:type="dxa"/>
              <w:right w:w="100" w:type="dxa"/>
            </w:tcMar>
          </w:tcPr>
          <w:p w14:paraId="5563966D" w14:textId="77777777" w:rsidR="00E82718" w:rsidRPr="002712DC" w:rsidRDefault="00E82718" w:rsidP="007D525C">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44F0EFBD" w14:textId="77777777" w:rsidR="00E82718" w:rsidRPr="002712DC" w:rsidRDefault="00E82718" w:rsidP="00E82718">
      <w:pPr>
        <w:pStyle w:val="p1"/>
        <w:rPr>
          <w:rFonts w:asciiTheme="minorHAnsi" w:hAnsiTheme="minorHAnsi"/>
          <w:sz w:val="24"/>
          <w:szCs w:val="24"/>
        </w:rPr>
      </w:pPr>
      <w:r w:rsidRPr="002712DC">
        <w:rPr>
          <w:rFonts w:asciiTheme="minorHAnsi" w:hAnsiTheme="minorHAnsi"/>
          <w:sz w:val="24"/>
          <w:szCs w:val="24"/>
        </w:rPr>
        <w:t>*In sequential order by unit.</w:t>
      </w:r>
    </w:p>
    <w:p w14:paraId="6A29FEBF" w14:textId="77777777" w:rsidR="00E82718" w:rsidRPr="002712DC" w:rsidRDefault="00E82718" w:rsidP="00E82718">
      <w:pPr>
        <w:spacing w:after="0"/>
        <w:rPr>
          <w:rFonts w:asciiTheme="minorHAnsi" w:hAnsiTheme="minorHAnsi"/>
          <w:sz w:val="24"/>
          <w:szCs w:val="24"/>
        </w:rPr>
      </w:pPr>
    </w:p>
    <w:p w14:paraId="681EE477" w14:textId="77777777" w:rsidR="00E82718" w:rsidRPr="002712DC" w:rsidRDefault="00E82718" w:rsidP="00E82718">
      <w:pPr>
        <w:spacing w:after="0"/>
        <w:rPr>
          <w:rFonts w:asciiTheme="minorHAnsi" w:hAnsiTheme="minorHAnsi"/>
          <w:sz w:val="24"/>
          <w:szCs w:val="24"/>
        </w:rPr>
      </w:pPr>
    </w:p>
    <w:p w14:paraId="042F8579" w14:textId="77777777" w:rsidR="00E82718" w:rsidRPr="002712DC" w:rsidRDefault="00E82718" w:rsidP="00E82718">
      <w:pPr>
        <w:spacing w:after="0"/>
        <w:rPr>
          <w:rFonts w:asciiTheme="minorHAnsi" w:hAnsiTheme="minorHAnsi"/>
          <w:sz w:val="24"/>
          <w:szCs w:val="24"/>
        </w:rPr>
      </w:pPr>
    </w:p>
    <w:p w14:paraId="64A4F5B4" w14:textId="2DF80E5A" w:rsidR="00E82718" w:rsidRDefault="00E82718">
      <w:pPr>
        <w:spacing w:before="0" w:after="200"/>
      </w:pPr>
      <w:r>
        <w:br w:type="page"/>
      </w:r>
    </w:p>
    <w:p w14:paraId="204B5695" w14:textId="77777777" w:rsidR="00E82718" w:rsidRDefault="00E82718"/>
    <w:tbl>
      <w:tblPr>
        <w:tblStyle w:val="7"/>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3037"/>
        <w:gridCol w:w="2466"/>
        <w:gridCol w:w="1118"/>
        <w:gridCol w:w="1247"/>
      </w:tblGrid>
      <w:tr w:rsidR="006C4611" w:rsidRPr="002712DC" w14:paraId="578E12F5" w14:textId="77777777" w:rsidTr="00B11FC4">
        <w:tc>
          <w:tcPr>
            <w:tcW w:w="1722" w:type="dxa"/>
            <w:tcBorders>
              <w:top w:val="single" w:sz="12" w:space="0" w:color="548DD4"/>
              <w:left w:val="single" w:sz="12" w:space="0" w:color="548DD4"/>
              <w:right w:val="single" w:sz="12" w:space="0" w:color="548DD4"/>
            </w:tcBorders>
            <w:shd w:val="clear" w:color="auto" w:fill="F2F2F2"/>
          </w:tcPr>
          <w:p w14:paraId="6D7C4659" w14:textId="01819E5D"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Content Area:</w:t>
            </w:r>
          </w:p>
        </w:tc>
        <w:tc>
          <w:tcPr>
            <w:tcW w:w="5503" w:type="dxa"/>
            <w:gridSpan w:val="2"/>
            <w:tcBorders>
              <w:top w:val="single" w:sz="12" w:space="0" w:color="548DD4"/>
              <w:left w:val="single" w:sz="12" w:space="0" w:color="548DD4"/>
              <w:bottom w:val="single" w:sz="12" w:space="0" w:color="548DD4"/>
              <w:right w:val="single" w:sz="12" w:space="0" w:color="548DD4"/>
            </w:tcBorders>
          </w:tcPr>
          <w:p w14:paraId="53A3BBEB"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Instrumental Music</w:t>
            </w:r>
          </w:p>
        </w:tc>
        <w:tc>
          <w:tcPr>
            <w:tcW w:w="1118" w:type="dxa"/>
            <w:tcBorders>
              <w:top w:val="single" w:sz="12" w:space="0" w:color="548DD4"/>
              <w:left w:val="single" w:sz="12" w:space="0" w:color="548DD4"/>
              <w:bottom w:val="single" w:sz="12" w:space="0" w:color="548DD4"/>
              <w:right w:val="single" w:sz="12" w:space="0" w:color="548DD4"/>
            </w:tcBorders>
            <w:shd w:val="clear" w:color="auto" w:fill="F2F2F2"/>
          </w:tcPr>
          <w:p w14:paraId="4B6CFC50"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Grade(s)</w:t>
            </w:r>
          </w:p>
        </w:tc>
        <w:tc>
          <w:tcPr>
            <w:tcW w:w="1247" w:type="dxa"/>
            <w:tcBorders>
              <w:top w:val="single" w:sz="12" w:space="0" w:color="548DD4"/>
              <w:left w:val="single" w:sz="12" w:space="0" w:color="548DD4"/>
              <w:bottom w:val="single" w:sz="12" w:space="0" w:color="548DD4"/>
              <w:right w:val="single" w:sz="12" w:space="0" w:color="548DD4"/>
            </w:tcBorders>
          </w:tcPr>
          <w:p w14:paraId="2F187004"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9-12</w:t>
            </w:r>
          </w:p>
        </w:tc>
      </w:tr>
      <w:tr w:rsidR="006C4611" w:rsidRPr="002712DC" w14:paraId="635B37DC" w14:textId="77777777">
        <w:tc>
          <w:tcPr>
            <w:tcW w:w="1722" w:type="dxa"/>
            <w:tcBorders>
              <w:top w:val="single" w:sz="12" w:space="0" w:color="548DD4"/>
              <w:left w:val="single" w:sz="12" w:space="0" w:color="548DD4"/>
              <w:bottom w:val="single" w:sz="12" w:space="0" w:color="548DD4"/>
              <w:right w:val="single" w:sz="12" w:space="0" w:color="548DD4"/>
            </w:tcBorders>
            <w:shd w:val="clear" w:color="auto" w:fill="F2F2F2"/>
          </w:tcPr>
          <w:p w14:paraId="007A221D"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Unit Plan Title:</w:t>
            </w:r>
          </w:p>
        </w:tc>
        <w:tc>
          <w:tcPr>
            <w:tcW w:w="7868" w:type="dxa"/>
            <w:gridSpan w:val="4"/>
            <w:tcBorders>
              <w:top w:val="single" w:sz="12" w:space="0" w:color="548DD4"/>
              <w:left w:val="single" w:sz="12" w:space="0" w:color="548DD4"/>
              <w:bottom w:val="single" w:sz="12" w:space="0" w:color="548DD4"/>
              <w:right w:val="single" w:sz="12" w:space="0" w:color="548DD4"/>
            </w:tcBorders>
            <w:vAlign w:val="center"/>
          </w:tcPr>
          <w:p w14:paraId="687B7598" w14:textId="2775D10C" w:rsidR="006C4611" w:rsidRPr="002712DC" w:rsidRDefault="000862AB" w:rsidP="003D3F93">
            <w:pPr>
              <w:pStyle w:val="Heading1"/>
            </w:pPr>
            <w:bookmarkStart w:id="25" w:name="_Toc29073440"/>
            <w:r w:rsidRPr="002712DC">
              <w:t>Classroom Application: Performance</w:t>
            </w:r>
            <w:r w:rsidR="008B7B73">
              <w:t xml:space="preserve"> </w:t>
            </w:r>
            <w:r w:rsidR="003D3F93">
              <w:t>9 - 12</w:t>
            </w:r>
            <w:bookmarkEnd w:id="25"/>
          </w:p>
        </w:tc>
      </w:tr>
      <w:tr w:rsidR="006C4611" w:rsidRPr="002712DC" w14:paraId="307A880C"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3D7AF0F4" w14:textId="07938C0C" w:rsidR="006C4611" w:rsidRPr="002712DC" w:rsidRDefault="00192A8D">
            <w:pPr>
              <w:spacing w:after="0"/>
              <w:rPr>
                <w:rFonts w:asciiTheme="minorHAnsi" w:hAnsiTheme="minorHAnsi"/>
                <w:b w:val="0"/>
                <w:sz w:val="24"/>
                <w:szCs w:val="24"/>
              </w:rPr>
            </w:pPr>
            <w:r w:rsidRPr="002712DC">
              <w:rPr>
                <w:rFonts w:asciiTheme="minorHAnsi" w:hAnsiTheme="minorHAnsi"/>
                <w:b w:val="0"/>
                <w:sz w:val="24"/>
                <w:szCs w:val="24"/>
              </w:rPr>
              <w:t xml:space="preserve">Career Ready Practice Standard(s) </w:t>
            </w:r>
          </w:p>
        </w:tc>
      </w:tr>
      <w:tr w:rsidR="006C4611" w:rsidRPr="002712DC" w14:paraId="19A82528" w14:textId="77777777">
        <w:trPr>
          <w:trHeight w:val="1400"/>
        </w:trPr>
        <w:tc>
          <w:tcPr>
            <w:tcW w:w="9590" w:type="dxa"/>
            <w:gridSpan w:val="5"/>
            <w:tcBorders>
              <w:top w:val="single" w:sz="12" w:space="0" w:color="548DD4"/>
              <w:left w:val="single" w:sz="12" w:space="0" w:color="548DD4"/>
              <w:bottom w:val="single" w:sz="12" w:space="0" w:color="548DD4"/>
              <w:right w:val="single" w:sz="12" w:space="0" w:color="548DD4"/>
            </w:tcBorders>
          </w:tcPr>
          <w:p w14:paraId="67C2122B" w14:textId="77777777" w:rsidR="005C0915" w:rsidRPr="002712DC" w:rsidRDefault="005C0915" w:rsidP="005C0915">
            <w:pPr>
              <w:numPr>
                <w:ilvl w:val="0"/>
                <w:numId w:val="7"/>
              </w:numPr>
              <w:spacing w:after="0"/>
              <w:rPr>
                <w:rFonts w:asciiTheme="minorHAnsi" w:hAnsiTheme="minorHAnsi"/>
                <w:sz w:val="24"/>
                <w:szCs w:val="24"/>
              </w:rPr>
            </w:pPr>
            <w:r w:rsidRPr="002712DC">
              <w:rPr>
                <w:rFonts w:asciiTheme="minorHAnsi" w:hAnsiTheme="minorHAnsi"/>
                <w:sz w:val="24"/>
                <w:szCs w:val="24"/>
              </w:rPr>
              <w:t xml:space="preserve">CRP4. Communicate clearly and effectively and with reason. </w:t>
            </w:r>
          </w:p>
          <w:p w14:paraId="1B3FE559" w14:textId="77777777" w:rsidR="005C0915" w:rsidRPr="002712DC" w:rsidRDefault="005C0915" w:rsidP="005C0915">
            <w:pPr>
              <w:numPr>
                <w:ilvl w:val="0"/>
                <w:numId w:val="7"/>
              </w:numPr>
              <w:rPr>
                <w:rFonts w:asciiTheme="minorHAnsi" w:hAnsiTheme="minorHAnsi"/>
                <w:sz w:val="24"/>
                <w:szCs w:val="24"/>
              </w:rPr>
            </w:pPr>
            <w:r w:rsidRPr="002712DC">
              <w:rPr>
                <w:rFonts w:asciiTheme="minorHAnsi" w:hAnsiTheme="minorHAnsi"/>
                <w:sz w:val="24"/>
                <w:szCs w:val="24"/>
              </w:rPr>
              <w:t>CRP5. Consider the environmental, social and economic impacts of decisions.</w:t>
            </w:r>
          </w:p>
          <w:p w14:paraId="114831B8" w14:textId="03B2D3E9" w:rsidR="006C4611" w:rsidRPr="002712DC" w:rsidRDefault="006C4611">
            <w:pPr>
              <w:spacing w:after="0"/>
              <w:ind w:right="180"/>
              <w:rPr>
                <w:rFonts w:asciiTheme="minorHAnsi" w:hAnsiTheme="minorHAnsi"/>
                <w:b w:val="0"/>
                <w:sz w:val="24"/>
                <w:szCs w:val="24"/>
              </w:rPr>
            </w:pPr>
          </w:p>
        </w:tc>
      </w:tr>
      <w:tr w:rsidR="006C4611" w:rsidRPr="002712DC" w14:paraId="1AB3B43D"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62A623AE"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Overview/Rationale</w:t>
            </w:r>
          </w:p>
        </w:tc>
      </w:tr>
      <w:tr w:rsidR="006C4611" w:rsidRPr="002712DC" w14:paraId="0BD70FE3"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7B163C75"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Technical accuracy, musicality, and stylistic considerations vary according to </w:t>
            </w:r>
            <w:hyperlink w:anchor="bookmark=id.2et92p0">
              <w:r w:rsidRPr="002712DC">
                <w:rPr>
                  <w:rFonts w:asciiTheme="minorHAnsi" w:eastAsia="Times New Roman" w:hAnsiTheme="minorHAnsi" w:cs="Times New Roman"/>
                  <w:color w:val="0000FF"/>
                  <w:sz w:val="24"/>
                  <w:szCs w:val="24"/>
                  <w:u w:val="single"/>
                </w:rPr>
                <w:t>genre</w:t>
              </w:r>
            </w:hyperlink>
            <w:r w:rsidRPr="002712DC">
              <w:rPr>
                <w:rFonts w:asciiTheme="minorHAnsi" w:eastAsia="Times New Roman" w:hAnsiTheme="minorHAnsi" w:cs="Times New Roman"/>
                <w:sz w:val="24"/>
                <w:szCs w:val="24"/>
              </w:rPr>
              <w:t xml:space="preserve">, culture, and </w:t>
            </w:r>
            <w:hyperlink w:anchor="bookmark=id.3znysh7">
              <w:r w:rsidRPr="002712DC">
                <w:rPr>
                  <w:rFonts w:asciiTheme="minorHAnsi" w:eastAsia="Times New Roman" w:hAnsiTheme="minorHAnsi" w:cs="Times New Roman"/>
                  <w:sz w:val="24"/>
                  <w:szCs w:val="24"/>
                </w:rPr>
                <w:t>historical era</w:t>
              </w:r>
            </w:hyperlink>
            <w:r w:rsidRPr="002712DC">
              <w:rPr>
                <w:rFonts w:asciiTheme="minorHAnsi" w:eastAsia="Times New Roman" w:hAnsiTheme="minorHAnsi" w:cs="Times New Roman"/>
                <w:sz w:val="24"/>
                <w:szCs w:val="24"/>
              </w:rPr>
              <w:t>.</w:t>
            </w:r>
          </w:p>
          <w:p w14:paraId="1F1A4C77" w14:textId="77777777" w:rsidR="006C4611" w:rsidRPr="002712DC" w:rsidRDefault="000862AB">
            <w:pPr>
              <w:spacing w:after="0" w:line="240" w:lineRule="auto"/>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 xml:space="preserve">Understanding of how to manipulate the </w:t>
            </w:r>
            <w:hyperlink w:anchor="bookmark=id.1fob9te">
              <w:r w:rsidRPr="002712DC">
                <w:rPr>
                  <w:rFonts w:asciiTheme="minorHAnsi" w:eastAsia="Times New Roman" w:hAnsiTheme="minorHAnsi" w:cs="Times New Roman"/>
                  <w:sz w:val="24"/>
                  <w:szCs w:val="24"/>
                </w:rPr>
                <w:t>elements of music</w:t>
              </w:r>
            </w:hyperlink>
            <w:r w:rsidRPr="002712DC">
              <w:rPr>
                <w:rFonts w:asciiTheme="minorHAnsi" w:eastAsia="Times New Roman" w:hAnsiTheme="minorHAnsi" w:cs="Times New Roman"/>
                <w:sz w:val="24"/>
                <w:szCs w:val="24"/>
              </w:rPr>
              <w:t xml:space="preserve"> is a contributing factor to musical artistry.</w:t>
            </w:r>
          </w:p>
          <w:p w14:paraId="4EF443BA" w14:textId="77777777" w:rsidR="006C4611" w:rsidRPr="002712DC" w:rsidRDefault="000862AB">
            <w:pPr>
              <w:spacing w:after="0"/>
              <w:rPr>
                <w:rFonts w:asciiTheme="minorHAnsi" w:hAnsiTheme="minorHAnsi"/>
                <w:b w:val="0"/>
                <w:sz w:val="24"/>
                <w:szCs w:val="24"/>
              </w:rPr>
            </w:pPr>
            <w:r w:rsidRPr="002712DC">
              <w:rPr>
                <w:rFonts w:asciiTheme="minorHAnsi" w:eastAsia="Times New Roman" w:hAnsiTheme="minorHAnsi" w:cs="Times New Roman"/>
                <w:sz w:val="24"/>
                <w:szCs w:val="24"/>
              </w:rPr>
              <w:t xml:space="preserve">Basic vocal and instrumental arranging skills require theoretical understanding of </w:t>
            </w:r>
            <w:hyperlink w:anchor="bookmark=id.tyjcwt">
              <w:r w:rsidRPr="002712DC">
                <w:rPr>
                  <w:rFonts w:asciiTheme="minorHAnsi" w:eastAsia="Times New Roman" w:hAnsiTheme="minorHAnsi" w:cs="Times New Roman"/>
                  <w:sz w:val="24"/>
                  <w:szCs w:val="24"/>
                </w:rPr>
                <w:t>music composition</w:t>
              </w:r>
            </w:hyperlink>
            <w:r w:rsidRPr="002712DC">
              <w:rPr>
                <w:rFonts w:asciiTheme="minorHAnsi" w:eastAsia="Times New Roman" w:hAnsiTheme="minorHAnsi" w:cs="Times New Roman"/>
                <w:sz w:val="24"/>
                <w:szCs w:val="24"/>
              </w:rPr>
              <w:t>.</w:t>
            </w:r>
          </w:p>
        </w:tc>
      </w:tr>
      <w:tr w:rsidR="006C4611" w:rsidRPr="002712DC" w14:paraId="30380F15"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54893EB9"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Standard(s)</w:t>
            </w:r>
          </w:p>
        </w:tc>
      </w:tr>
      <w:tr w:rsidR="006C4611" w:rsidRPr="002712DC" w14:paraId="171B65E1"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71A7643B" w14:textId="77777777" w:rsidR="006C4611" w:rsidRPr="002712DC" w:rsidRDefault="006C4611">
            <w:pPr>
              <w:spacing w:after="0"/>
              <w:ind w:left="270"/>
              <w:rPr>
                <w:rFonts w:asciiTheme="minorHAnsi" w:hAnsiTheme="minorHAnsi"/>
                <w:b w:val="0"/>
                <w:sz w:val="24"/>
                <w:szCs w:val="24"/>
              </w:rPr>
            </w:pPr>
          </w:p>
          <w:p w14:paraId="3DBD0FD7" w14:textId="77777777" w:rsidR="006C4611" w:rsidRPr="002712DC" w:rsidRDefault="000862AB">
            <w:pPr>
              <w:rPr>
                <w:rFonts w:asciiTheme="minorHAnsi" w:hAnsiTheme="minorHAnsi"/>
                <w:b w:val="0"/>
                <w:sz w:val="24"/>
                <w:szCs w:val="24"/>
              </w:rPr>
            </w:pPr>
            <w:r w:rsidRPr="002712DC">
              <w:rPr>
                <w:rFonts w:asciiTheme="minorHAnsi" w:hAnsiTheme="minorHAnsi"/>
                <w:b w:val="0"/>
                <w:sz w:val="24"/>
                <w:szCs w:val="24"/>
              </w:rPr>
              <w:t xml:space="preserve">1.3.12.B.1 </w:t>
            </w:r>
            <w:r w:rsidRPr="002712DC">
              <w:rPr>
                <w:rFonts w:asciiTheme="minorHAnsi" w:hAnsiTheme="minorHAnsi"/>
                <w:sz w:val="24"/>
                <w:szCs w:val="24"/>
              </w:rPr>
              <w:t>Analyze compositions from different world cultures and genres with respect to technique, musicality, and stylistic nuance, and/or perform excerpts with technical accuracy, appropriate musicality, and the relevant stylistic nuance.</w:t>
            </w:r>
          </w:p>
          <w:p w14:paraId="19156DDF" w14:textId="77777777" w:rsidR="006C4611" w:rsidRPr="002712DC" w:rsidRDefault="000862AB">
            <w:pPr>
              <w:rPr>
                <w:rFonts w:asciiTheme="minorHAnsi" w:hAnsiTheme="minorHAnsi"/>
                <w:b w:val="0"/>
                <w:sz w:val="24"/>
                <w:szCs w:val="24"/>
              </w:rPr>
            </w:pPr>
            <w:r w:rsidRPr="002712DC">
              <w:rPr>
                <w:rFonts w:asciiTheme="minorHAnsi" w:hAnsiTheme="minorHAnsi"/>
                <w:b w:val="0"/>
                <w:sz w:val="24"/>
                <w:szCs w:val="24"/>
              </w:rPr>
              <w:t xml:space="preserve">1.3.12.B.3 </w:t>
            </w:r>
            <w:r w:rsidRPr="002712DC">
              <w:rPr>
                <w:rFonts w:asciiTheme="minorHAnsi" w:hAnsiTheme="minorHAnsi"/>
                <w:sz w:val="24"/>
                <w:szCs w:val="24"/>
              </w:rPr>
              <w:t>Improvise works through the conscious manipulation of the elements of music, using a variety of traditional and nontraditional sound sources, including electronic sound-generating equipment and music generation programs.</w:t>
            </w:r>
          </w:p>
          <w:p w14:paraId="6624B16B" w14:textId="77777777" w:rsidR="006C4611" w:rsidRPr="002712DC" w:rsidRDefault="000862AB">
            <w:pPr>
              <w:rPr>
                <w:rFonts w:asciiTheme="minorHAnsi" w:hAnsiTheme="minorHAnsi"/>
                <w:b w:val="0"/>
                <w:sz w:val="24"/>
                <w:szCs w:val="24"/>
              </w:rPr>
            </w:pPr>
            <w:r w:rsidRPr="002712DC">
              <w:rPr>
                <w:rFonts w:asciiTheme="minorHAnsi" w:hAnsiTheme="minorHAnsi"/>
                <w:b w:val="0"/>
                <w:sz w:val="24"/>
                <w:szCs w:val="24"/>
              </w:rPr>
              <w:t xml:space="preserve">1.3.12.B.4 </w:t>
            </w:r>
            <w:r w:rsidRPr="002712DC">
              <w:rPr>
                <w:rFonts w:asciiTheme="minorHAnsi" w:hAnsiTheme="minorHAnsi"/>
                <w:sz w:val="24"/>
                <w:szCs w:val="24"/>
              </w:rPr>
              <w:t>Arrange simple pieces for voice or instrument using a variety of traditional and nontraditional sound sources or electronic media, and/or analyze prepared scores using music composition software.</w:t>
            </w:r>
          </w:p>
          <w:p w14:paraId="28B7328F" w14:textId="77777777" w:rsidR="006C4611" w:rsidRPr="002712DC" w:rsidRDefault="006C4611">
            <w:pPr>
              <w:spacing w:after="0"/>
              <w:jc w:val="center"/>
              <w:rPr>
                <w:rFonts w:asciiTheme="minorHAnsi" w:hAnsiTheme="minorHAnsi"/>
                <w:b w:val="0"/>
                <w:sz w:val="24"/>
                <w:szCs w:val="24"/>
              </w:rPr>
            </w:pPr>
          </w:p>
        </w:tc>
      </w:tr>
      <w:tr w:rsidR="006C4611" w:rsidRPr="002712DC" w14:paraId="5E04A501" w14:textId="77777777">
        <w:tc>
          <w:tcPr>
            <w:tcW w:w="4759" w:type="dxa"/>
            <w:gridSpan w:val="2"/>
            <w:tcBorders>
              <w:top w:val="single" w:sz="12" w:space="0" w:color="548DD4"/>
              <w:left w:val="single" w:sz="12" w:space="0" w:color="548DD4"/>
              <w:bottom w:val="single" w:sz="12" w:space="0" w:color="548DD4"/>
              <w:right w:val="single" w:sz="12" w:space="0" w:color="548DD4"/>
            </w:tcBorders>
          </w:tcPr>
          <w:p w14:paraId="1120189F" w14:textId="77777777" w:rsidR="006C4611" w:rsidRPr="002712DC" w:rsidRDefault="000862AB">
            <w:pPr>
              <w:spacing w:after="0"/>
              <w:jc w:val="center"/>
              <w:rPr>
                <w:rFonts w:asciiTheme="minorHAnsi" w:hAnsiTheme="minorHAnsi"/>
                <w:b w:val="0"/>
                <w:sz w:val="24"/>
                <w:szCs w:val="24"/>
              </w:rPr>
            </w:pPr>
            <w:r w:rsidRPr="002712DC">
              <w:rPr>
                <w:rFonts w:asciiTheme="minorHAnsi" w:hAnsiTheme="minorHAnsi"/>
                <w:b w:val="0"/>
                <w:sz w:val="24"/>
                <w:szCs w:val="24"/>
              </w:rPr>
              <w:t>Technology Standard(s)</w:t>
            </w:r>
          </w:p>
          <w:p w14:paraId="175D41DD" w14:textId="77777777" w:rsidR="006C4611" w:rsidRPr="002712DC" w:rsidRDefault="000862AB">
            <w:pPr>
              <w:numPr>
                <w:ilvl w:val="0"/>
                <w:numId w:val="8"/>
              </w:numPr>
              <w:rPr>
                <w:rFonts w:asciiTheme="minorHAnsi" w:hAnsiTheme="minorHAnsi"/>
                <w:sz w:val="24"/>
                <w:szCs w:val="24"/>
              </w:rPr>
            </w:pPr>
            <w:r w:rsidRPr="002712DC">
              <w:rPr>
                <w:rFonts w:asciiTheme="minorHAnsi" w:hAnsiTheme="minorHAnsi"/>
                <w:b w:val="0"/>
                <w:sz w:val="24"/>
                <w:szCs w:val="24"/>
              </w:rPr>
              <w:t xml:space="preserve">8.1.2.D.1 </w:t>
            </w:r>
            <w:r w:rsidRPr="002712DC">
              <w:rPr>
                <w:rFonts w:asciiTheme="minorHAnsi" w:hAnsiTheme="minorHAnsi"/>
                <w:sz w:val="24"/>
                <w:szCs w:val="24"/>
              </w:rPr>
              <w:t>Develop an understanding of ownership of print and nonprint information.</w:t>
            </w:r>
          </w:p>
          <w:p w14:paraId="5E03EC7D" w14:textId="77777777" w:rsidR="006C4611" w:rsidRPr="002712DC" w:rsidRDefault="006C4611" w:rsidP="005C15A3">
            <w:pPr>
              <w:spacing w:after="0"/>
              <w:ind w:left="990"/>
              <w:rPr>
                <w:rFonts w:asciiTheme="minorHAnsi" w:hAnsiTheme="minorHAnsi"/>
                <w:b w:val="0"/>
                <w:sz w:val="24"/>
                <w:szCs w:val="24"/>
              </w:rPr>
            </w:pPr>
          </w:p>
          <w:p w14:paraId="57945213" w14:textId="77777777" w:rsidR="006C4611" w:rsidRPr="002712DC" w:rsidRDefault="006C4611">
            <w:pPr>
              <w:spacing w:after="0"/>
              <w:rPr>
                <w:rFonts w:asciiTheme="minorHAnsi" w:hAnsiTheme="minorHAnsi"/>
                <w:b w:val="0"/>
                <w:sz w:val="24"/>
                <w:szCs w:val="24"/>
              </w:rPr>
            </w:pPr>
          </w:p>
        </w:tc>
        <w:tc>
          <w:tcPr>
            <w:tcW w:w="4831" w:type="dxa"/>
            <w:gridSpan w:val="3"/>
            <w:tcBorders>
              <w:top w:val="single" w:sz="12" w:space="0" w:color="548DD4"/>
              <w:left w:val="single" w:sz="12" w:space="0" w:color="548DD4"/>
              <w:bottom w:val="single" w:sz="12" w:space="0" w:color="548DD4"/>
              <w:right w:val="single" w:sz="12" w:space="0" w:color="548DD4"/>
            </w:tcBorders>
          </w:tcPr>
          <w:p w14:paraId="701D747F" w14:textId="77777777" w:rsidR="006C4611" w:rsidRPr="002712DC" w:rsidRDefault="000862AB">
            <w:pPr>
              <w:widowControl w:val="0"/>
              <w:spacing w:before="268" w:after="0"/>
              <w:ind w:right="-90"/>
              <w:rPr>
                <w:rFonts w:asciiTheme="minorHAnsi" w:eastAsia="Times New Roman" w:hAnsiTheme="minorHAnsi" w:cs="Times New Roman"/>
                <w:sz w:val="24"/>
                <w:szCs w:val="24"/>
              </w:rPr>
            </w:pPr>
            <w:r w:rsidRPr="002712DC">
              <w:rPr>
                <w:rFonts w:asciiTheme="minorHAnsi" w:eastAsia="Times New Roman" w:hAnsiTheme="minorHAnsi" w:cs="Times New Roman"/>
                <w:sz w:val="24"/>
                <w:szCs w:val="24"/>
              </w:rPr>
              <w:t>NJSLSA.R4. Interpret words and phrases as they are used in a text, including determining technical, connotative, and figurative meanings, and analyze how specific word choices shape meaning or tone.</w:t>
            </w:r>
          </w:p>
          <w:p w14:paraId="350B24EC" w14:textId="77777777" w:rsidR="006C4611" w:rsidRPr="002712DC" w:rsidRDefault="000862AB">
            <w:pPr>
              <w:widowControl w:val="0"/>
              <w:spacing w:before="268" w:after="0"/>
              <w:ind w:right="-90"/>
              <w:rPr>
                <w:rFonts w:asciiTheme="minorHAnsi" w:hAnsiTheme="minorHAnsi"/>
                <w:b w:val="0"/>
                <w:sz w:val="24"/>
                <w:szCs w:val="24"/>
              </w:rPr>
            </w:pPr>
            <w:r w:rsidRPr="002712DC">
              <w:rPr>
                <w:rFonts w:asciiTheme="minorHAnsi" w:eastAsia="Times New Roman" w:hAnsiTheme="minorHAnsi" w:cs="Times New Roman"/>
                <w:sz w:val="24"/>
                <w:szCs w:val="24"/>
              </w:rPr>
              <w:t>NJSLSA.R7. Integrate and evaluate content presented in diverse media and formats, including visually and quantitatively, as well as in words.</w:t>
            </w:r>
          </w:p>
          <w:p w14:paraId="07944416" w14:textId="77777777" w:rsidR="006C4611" w:rsidRPr="002712DC" w:rsidRDefault="006C4611">
            <w:pPr>
              <w:spacing w:after="0"/>
              <w:rPr>
                <w:rFonts w:asciiTheme="minorHAnsi" w:hAnsiTheme="minorHAnsi"/>
                <w:b w:val="0"/>
                <w:sz w:val="24"/>
                <w:szCs w:val="24"/>
              </w:rPr>
            </w:pPr>
          </w:p>
        </w:tc>
      </w:tr>
      <w:tr w:rsidR="006C4611" w:rsidRPr="002712DC" w14:paraId="3B773932"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733B0D39" w14:textId="77777777" w:rsidR="006C4611" w:rsidRPr="002712DC" w:rsidRDefault="000862AB">
            <w:pPr>
              <w:spacing w:after="0"/>
              <w:rPr>
                <w:rFonts w:asciiTheme="minorHAnsi" w:hAnsiTheme="minorHAnsi"/>
                <w:b w:val="0"/>
                <w:sz w:val="24"/>
                <w:szCs w:val="24"/>
              </w:rPr>
            </w:pPr>
            <w:r w:rsidRPr="002712DC">
              <w:rPr>
                <w:rFonts w:asciiTheme="minorHAnsi" w:hAnsiTheme="minorHAnsi"/>
                <w:b w:val="0"/>
                <w:sz w:val="24"/>
                <w:szCs w:val="24"/>
              </w:rPr>
              <w:t>Essential Question(s)</w:t>
            </w:r>
          </w:p>
        </w:tc>
      </w:tr>
      <w:tr w:rsidR="006C4611" w:rsidRPr="002712DC" w14:paraId="3ECD3128" w14:textId="77777777">
        <w:tc>
          <w:tcPr>
            <w:tcW w:w="9590" w:type="dxa"/>
            <w:gridSpan w:val="5"/>
            <w:tcBorders>
              <w:top w:val="single" w:sz="12" w:space="0" w:color="548DD4"/>
              <w:left w:val="single" w:sz="12" w:space="0" w:color="548DD4"/>
              <w:bottom w:val="single" w:sz="12" w:space="0" w:color="548DD4"/>
              <w:right w:val="single" w:sz="12" w:space="0" w:color="548DD4"/>
            </w:tcBorders>
          </w:tcPr>
          <w:p w14:paraId="67DA05CF" w14:textId="77777777" w:rsidR="006C4611" w:rsidRPr="002712DC" w:rsidRDefault="006C4611">
            <w:pPr>
              <w:spacing w:after="0"/>
              <w:ind w:left="270"/>
              <w:rPr>
                <w:rFonts w:asciiTheme="minorHAnsi" w:hAnsiTheme="minorHAnsi"/>
                <w:b w:val="0"/>
                <w:sz w:val="24"/>
                <w:szCs w:val="24"/>
              </w:rPr>
            </w:pPr>
          </w:p>
          <w:p w14:paraId="321DBD74"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How does creating and performing in the arts differ from viewing the arts? </w:t>
            </w:r>
          </w:p>
          <w:p w14:paraId="39F9CA28" w14:textId="77777777" w:rsidR="006C4611" w:rsidRPr="002712DC" w:rsidRDefault="000862AB">
            <w:pPr>
              <w:numPr>
                <w:ilvl w:val="0"/>
                <w:numId w:val="8"/>
              </w:numPr>
              <w:spacing w:after="0"/>
              <w:rPr>
                <w:rFonts w:asciiTheme="minorHAnsi" w:hAnsiTheme="minorHAnsi"/>
                <w:b w:val="0"/>
                <w:sz w:val="24"/>
                <w:szCs w:val="24"/>
              </w:rPr>
            </w:pPr>
            <w:r w:rsidRPr="002712DC">
              <w:rPr>
                <w:rFonts w:asciiTheme="minorHAnsi" w:hAnsiTheme="minorHAnsi"/>
                <w:sz w:val="24"/>
                <w:szCs w:val="24"/>
              </w:rPr>
              <w:t>To what extent does the viewer properly affect and influence the art and the artist and to what extent is the art for the artist?</w:t>
            </w:r>
          </w:p>
        </w:tc>
      </w:tr>
      <w:tr w:rsidR="006C4611" w:rsidRPr="002712DC" w14:paraId="151BA3EA"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DBE5F1"/>
          </w:tcPr>
          <w:p w14:paraId="60E39017" w14:textId="77777777" w:rsidR="006C4611" w:rsidRPr="002712DC" w:rsidRDefault="000862AB">
            <w:pPr>
              <w:spacing w:after="0"/>
              <w:ind w:left="270"/>
              <w:rPr>
                <w:rFonts w:asciiTheme="minorHAnsi" w:hAnsiTheme="minorHAnsi"/>
                <w:b w:val="0"/>
                <w:sz w:val="24"/>
                <w:szCs w:val="24"/>
              </w:rPr>
            </w:pPr>
            <w:r w:rsidRPr="002712DC">
              <w:rPr>
                <w:rFonts w:asciiTheme="minorHAnsi" w:hAnsiTheme="minorHAnsi"/>
                <w:b w:val="0"/>
                <w:sz w:val="24"/>
                <w:szCs w:val="24"/>
              </w:rPr>
              <w:t>Enduring Understandings</w:t>
            </w:r>
          </w:p>
        </w:tc>
      </w:tr>
      <w:tr w:rsidR="006C4611" w:rsidRPr="002712DC" w14:paraId="173B0EF0" w14:textId="77777777">
        <w:tc>
          <w:tcPr>
            <w:tcW w:w="9590" w:type="dxa"/>
            <w:gridSpan w:val="5"/>
            <w:tcBorders>
              <w:top w:val="single" w:sz="12" w:space="0" w:color="548DD4"/>
              <w:left w:val="single" w:sz="12" w:space="0" w:color="548DD4"/>
              <w:bottom w:val="single" w:sz="12" w:space="0" w:color="548DD4"/>
              <w:right w:val="single" w:sz="12" w:space="0" w:color="548DD4"/>
            </w:tcBorders>
            <w:shd w:val="clear" w:color="auto" w:fill="auto"/>
          </w:tcPr>
          <w:p w14:paraId="606C0E84" w14:textId="77777777" w:rsidR="006C4611" w:rsidRPr="002712DC" w:rsidRDefault="006C4611">
            <w:pPr>
              <w:spacing w:after="0"/>
              <w:ind w:left="270"/>
              <w:rPr>
                <w:rFonts w:asciiTheme="minorHAnsi" w:hAnsiTheme="minorHAnsi"/>
                <w:b w:val="0"/>
                <w:sz w:val="24"/>
                <w:szCs w:val="24"/>
              </w:rPr>
            </w:pPr>
          </w:p>
          <w:p w14:paraId="2C75B4DF"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Music serves multiple functions: enlightenment, education, and entertainment. </w:t>
            </w:r>
          </w:p>
          <w:p w14:paraId="3AA89D76"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 xml:space="preserve">Though the musician’s imagination and intuition drive the work, great music requires skills and discipline to turn notions into a quality product. </w:t>
            </w:r>
          </w:p>
          <w:p w14:paraId="71AD9886"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The artistic process can lead to unforeseen or unpredictable outcomes.</w:t>
            </w:r>
          </w:p>
          <w:p w14:paraId="2BC132A9" w14:textId="4D2E3CC0"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sz w:val="24"/>
                <w:szCs w:val="24"/>
              </w:rPr>
              <w:t>Having the knowledge of history and the arts can be viewed as a career path in things such as touring musician, teacher, music writer, composer, inventory, marketing, or sales.</w:t>
            </w:r>
          </w:p>
          <w:p w14:paraId="2DC1391D" w14:textId="01DD6AFE" w:rsidR="006C4611" w:rsidRPr="002712DC" w:rsidRDefault="006C4611" w:rsidP="005C15A3">
            <w:pPr>
              <w:spacing w:after="0"/>
              <w:ind w:left="990"/>
              <w:rPr>
                <w:rFonts w:asciiTheme="minorHAnsi" w:hAnsiTheme="minorHAnsi"/>
                <w:sz w:val="24"/>
                <w:szCs w:val="24"/>
              </w:rPr>
            </w:pPr>
          </w:p>
          <w:p w14:paraId="68B8DE75" w14:textId="77777777" w:rsidR="006C4611" w:rsidRPr="002712DC" w:rsidRDefault="006C4611">
            <w:pPr>
              <w:spacing w:after="0"/>
              <w:ind w:left="270"/>
              <w:rPr>
                <w:rFonts w:asciiTheme="minorHAnsi" w:hAnsiTheme="minorHAnsi"/>
                <w:b w:val="0"/>
                <w:sz w:val="24"/>
                <w:szCs w:val="24"/>
              </w:rPr>
            </w:pPr>
          </w:p>
        </w:tc>
      </w:tr>
    </w:tbl>
    <w:p w14:paraId="4FB8DE42" w14:textId="77777777" w:rsidR="006C4611" w:rsidRPr="002712DC" w:rsidRDefault="006C4611">
      <w:pPr>
        <w:spacing w:after="0"/>
        <w:rPr>
          <w:rFonts w:asciiTheme="minorHAnsi" w:hAnsiTheme="minorHAnsi"/>
          <w:sz w:val="24"/>
          <w:szCs w:val="24"/>
        </w:rPr>
      </w:pPr>
    </w:p>
    <w:p w14:paraId="0233785A" w14:textId="77777777" w:rsidR="006C4611" w:rsidRPr="002712DC" w:rsidRDefault="006C4611">
      <w:pPr>
        <w:spacing w:after="0"/>
        <w:rPr>
          <w:rFonts w:asciiTheme="minorHAnsi" w:hAnsiTheme="minorHAnsi"/>
          <w:sz w:val="24"/>
          <w:szCs w:val="24"/>
        </w:rPr>
      </w:pPr>
    </w:p>
    <w:tbl>
      <w:tblPr>
        <w:tblStyle w:val="6"/>
        <w:tblW w:w="9576" w:type="dxa"/>
        <w:tblBorders>
          <w:top w:val="single" w:sz="18" w:space="0" w:color="548DD4"/>
          <w:left w:val="single" w:sz="18" w:space="0" w:color="548DD4"/>
          <w:bottom w:val="single" w:sz="18" w:space="0" w:color="548DD4"/>
          <w:right w:val="single" w:sz="18" w:space="0" w:color="548DD4"/>
          <w:insideH w:val="single" w:sz="18" w:space="0" w:color="548DD4"/>
          <w:insideV w:val="single" w:sz="18" w:space="0" w:color="548DD4"/>
        </w:tblBorders>
        <w:tblLayout w:type="fixed"/>
        <w:tblLook w:val="0400" w:firstRow="0" w:lastRow="0" w:firstColumn="0" w:lastColumn="0" w:noHBand="0" w:noVBand="1"/>
      </w:tblPr>
      <w:tblGrid>
        <w:gridCol w:w="433"/>
        <w:gridCol w:w="433"/>
        <w:gridCol w:w="1559"/>
        <w:gridCol w:w="2020"/>
        <w:gridCol w:w="392"/>
        <w:gridCol w:w="514"/>
        <w:gridCol w:w="4225"/>
      </w:tblGrid>
      <w:tr w:rsidR="006C4611" w:rsidRPr="002712DC" w14:paraId="162B8F05" w14:textId="77777777">
        <w:tc>
          <w:tcPr>
            <w:tcW w:w="9576" w:type="dxa"/>
            <w:gridSpan w:val="7"/>
            <w:tcBorders>
              <w:top w:val="single" w:sz="18" w:space="0" w:color="548DD4"/>
              <w:left w:val="single" w:sz="18" w:space="0" w:color="548DD4"/>
              <w:bottom w:val="single" w:sz="18" w:space="0" w:color="548DD4"/>
              <w:right w:val="single" w:sz="18" w:space="0" w:color="548DD4"/>
            </w:tcBorders>
            <w:shd w:val="clear" w:color="auto" w:fill="DBE5F1"/>
          </w:tcPr>
          <w:p w14:paraId="0B9CB72A" w14:textId="77777777" w:rsidR="006C4611" w:rsidRPr="002712DC" w:rsidRDefault="000862AB">
            <w:pPr>
              <w:spacing w:before="240" w:after="0" w:line="240" w:lineRule="auto"/>
              <w:ind w:left="612" w:right="720" w:hanging="612"/>
              <w:rPr>
                <w:rFonts w:asciiTheme="minorHAnsi" w:hAnsiTheme="minorHAnsi"/>
                <w:b w:val="0"/>
                <w:sz w:val="24"/>
                <w:szCs w:val="24"/>
              </w:rPr>
            </w:pPr>
            <w:r w:rsidRPr="002712DC">
              <w:rPr>
                <w:rFonts w:asciiTheme="minorHAnsi" w:hAnsiTheme="minorHAnsi"/>
                <w:b w:val="0"/>
                <w:sz w:val="24"/>
                <w:szCs w:val="24"/>
              </w:rPr>
              <w:t>In this unit plan, the following 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 and skills are addressed.</w:t>
            </w:r>
          </w:p>
        </w:tc>
      </w:tr>
      <w:tr w:rsidR="006C4611" w:rsidRPr="002712DC" w14:paraId="4D16D63E" w14:textId="77777777">
        <w:tc>
          <w:tcPr>
            <w:tcW w:w="4445" w:type="dxa"/>
            <w:gridSpan w:val="4"/>
            <w:tcBorders>
              <w:top w:val="single" w:sz="18" w:space="0" w:color="548DD4"/>
              <w:bottom w:val="single" w:sz="18" w:space="0" w:color="548DD4"/>
            </w:tcBorders>
          </w:tcPr>
          <w:p w14:paraId="201A653C" w14:textId="77777777" w:rsidR="006C4611" w:rsidRPr="002712DC" w:rsidRDefault="006C4611">
            <w:pPr>
              <w:spacing w:after="0" w:line="240" w:lineRule="auto"/>
              <w:ind w:right="115"/>
              <w:rPr>
                <w:rFonts w:asciiTheme="minorHAnsi" w:hAnsiTheme="minorHAnsi"/>
                <w:b w:val="0"/>
                <w:sz w:val="24"/>
                <w:szCs w:val="24"/>
              </w:rPr>
            </w:pPr>
          </w:p>
          <w:p w14:paraId="2FAA82C1" w14:textId="77777777" w:rsidR="006C4611" w:rsidRPr="002712DC" w:rsidRDefault="000862AB">
            <w:pPr>
              <w:spacing w:after="0" w:line="240" w:lineRule="auto"/>
              <w:ind w:left="619" w:right="115" w:hanging="619"/>
              <w:jc w:val="center"/>
              <w:rPr>
                <w:rFonts w:asciiTheme="minorHAnsi" w:hAnsiTheme="minorHAnsi"/>
                <w:i/>
                <w:sz w:val="24"/>
                <w:szCs w:val="24"/>
              </w:rPr>
            </w:pPr>
            <w:r w:rsidRPr="002712DC">
              <w:rPr>
                <w:rFonts w:asciiTheme="minorHAnsi" w:hAnsiTheme="minorHAnsi"/>
                <w:i/>
                <w:sz w:val="24"/>
                <w:szCs w:val="24"/>
              </w:rPr>
              <w:t>Check all that apply.</w:t>
            </w:r>
          </w:p>
          <w:p w14:paraId="3B67010A" w14:textId="77777777" w:rsidR="006C4611" w:rsidRPr="002712DC" w:rsidRDefault="000862AB">
            <w:pPr>
              <w:spacing w:after="0" w:line="240" w:lineRule="auto"/>
              <w:ind w:left="619" w:right="115" w:hanging="619"/>
              <w:jc w:val="center"/>
              <w:rPr>
                <w:rFonts w:asciiTheme="minorHAnsi" w:eastAsia="Arial" w:hAnsiTheme="minorHAnsi" w:cs="Arial"/>
                <w:i/>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Themes</w:t>
            </w:r>
          </w:p>
        </w:tc>
        <w:tc>
          <w:tcPr>
            <w:tcW w:w="5131" w:type="dxa"/>
            <w:gridSpan w:val="3"/>
            <w:tcBorders>
              <w:top w:val="single" w:sz="18" w:space="0" w:color="548DD4"/>
              <w:bottom w:val="single" w:sz="18" w:space="0" w:color="548DD4"/>
            </w:tcBorders>
          </w:tcPr>
          <w:p w14:paraId="799FB36F" w14:textId="77777777" w:rsidR="006C4611" w:rsidRPr="002712DC" w:rsidRDefault="000862AB">
            <w:pPr>
              <w:spacing w:after="0" w:line="240" w:lineRule="auto"/>
              <w:ind w:left="162"/>
              <w:rPr>
                <w:rFonts w:asciiTheme="minorHAnsi" w:hAnsiTheme="minorHAnsi"/>
                <w:i/>
                <w:sz w:val="24"/>
                <w:szCs w:val="24"/>
              </w:rPr>
            </w:pPr>
            <w:r w:rsidRPr="002712DC">
              <w:rPr>
                <w:rFonts w:asciiTheme="minorHAnsi" w:hAnsiTheme="minorHAnsi"/>
                <w:i/>
                <w:sz w:val="24"/>
                <w:szCs w:val="24"/>
              </w:rPr>
              <w:t xml:space="preserve">Indicate whether these skills are </w:t>
            </w:r>
            <w:r w:rsidRPr="002712DC">
              <w:rPr>
                <w:rFonts w:asciiTheme="minorHAnsi" w:hAnsiTheme="minorHAnsi"/>
                <w:b w:val="0"/>
                <w:i/>
                <w:sz w:val="24"/>
                <w:szCs w:val="24"/>
              </w:rPr>
              <w:t>E</w:t>
            </w:r>
            <w:r w:rsidRPr="002712DC">
              <w:rPr>
                <w:rFonts w:asciiTheme="minorHAnsi" w:hAnsiTheme="minorHAnsi"/>
                <w:i/>
                <w:sz w:val="24"/>
                <w:szCs w:val="24"/>
              </w:rPr>
              <w:t xml:space="preserve">-Encouraged, </w:t>
            </w:r>
            <w:r w:rsidRPr="002712DC">
              <w:rPr>
                <w:rFonts w:asciiTheme="minorHAnsi" w:hAnsiTheme="minorHAnsi"/>
                <w:b w:val="0"/>
                <w:i/>
                <w:sz w:val="24"/>
                <w:szCs w:val="24"/>
              </w:rPr>
              <w:t>T-</w:t>
            </w:r>
            <w:r w:rsidRPr="002712DC">
              <w:rPr>
                <w:rFonts w:asciiTheme="minorHAnsi" w:hAnsiTheme="minorHAnsi"/>
                <w:i/>
                <w:sz w:val="24"/>
                <w:szCs w:val="24"/>
              </w:rPr>
              <w:t xml:space="preserve">Taught, or </w:t>
            </w:r>
            <w:r w:rsidRPr="002712DC">
              <w:rPr>
                <w:rFonts w:asciiTheme="minorHAnsi" w:hAnsiTheme="minorHAnsi"/>
                <w:b w:val="0"/>
                <w:i/>
                <w:sz w:val="24"/>
                <w:szCs w:val="24"/>
              </w:rPr>
              <w:t>A</w:t>
            </w:r>
            <w:r w:rsidRPr="002712DC">
              <w:rPr>
                <w:rFonts w:asciiTheme="minorHAnsi" w:hAnsiTheme="minorHAnsi"/>
                <w:i/>
                <w:sz w:val="24"/>
                <w:szCs w:val="24"/>
              </w:rPr>
              <w:t xml:space="preserve">-Assessed in this unit by marking </w:t>
            </w:r>
            <w:r w:rsidRPr="002712DC">
              <w:rPr>
                <w:rFonts w:asciiTheme="minorHAnsi" w:hAnsiTheme="minorHAnsi"/>
                <w:b w:val="0"/>
                <w:i/>
                <w:sz w:val="24"/>
                <w:szCs w:val="24"/>
              </w:rPr>
              <w:t xml:space="preserve">E, T, A </w:t>
            </w:r>
            <w:r w:rsidRPr="002712DC">
              <w:rPr>
                <w:rFonts w:asciiTheme="minorHAnsi" w:hAnsiTheme="minorHAnsi"/>
                <w:i/>
                <w:sz w:val="24"/>
                <w:szCs w:val="24"/>
              </w:rPr>
              <w:t>on the line before the appropriate skill.</w:t>
            </w:r>
          </w:p>
          <w:p w14:paraId="7EB3A6E7" w14:textId="77777777" w:rsidR="006C4611" w:rsidRPr="002712DC" w:rsidRDefault="000862AB">
            <w:pPr>
              <w:tabs>
                <w:tab w:val="left" w:pos="3060"/>
              </w:tabs>
              <w:spacing w:after="0" w:line="240" w:lineRule="auto"/>
              <w:ind w:left="619" w:hanging="619"/>
              <w:jc w:val="center"/>
              <w:rPr>
                <w:rFonts w:asciiTheme="minorHAnsi" w:hAnsiTheme="minorHAnsi"/>
                <w:b w:val="0"/>
                <w:sz w:val="24"/>
                <w:szCs w:val="24"/>
              </w:rPr>
            </w:pPr>
            <w:r w:rsidRPr="002712DC">
              <w:rPr>
                <w:rFonts w:asciiTheme="minorHAnsi" w:hAnsiTheme="minorHAnsi"/>
                <w:b w:val="0"/>
                <w:sz w:val="24"/>
                <w:szCs w:val="24"/>
              </w:rPr>
              <w:t>21</w:t>
            </w:r>
            <w:r w:rsidRPr="002712DC">
              <w:rPr>
                <w:rFonts w:asciiTheme="minorHAnsi" w:hAnsiTheme="minorHAnsi"/>
                <w:b w:val="0"/>
                <w:sz w:val="24"/>
                <w:szCs w:val="24"/>
                <w:vertAlign w:val="superscript"/>
              </w:rPr>
              <w:t>st</w:t>
            </w:r>
            <w:r w:rsidRPr="002712DC">
              <w:rPr>
                <w:rFonts w:asciiTheme="minorHAnsi" w:hAnsiTheme="minorHAnsi"/>
                <w:b w:val="0"/>
                <w:sz w:val="24"/>
                <w:szCs w:val="24"/>
              </w:rPr>
              <w:t xml:space="preserve"> Century Skills</w:t>
            </w:r>
          </w:p>
        </w:tc>
      </w:tr>
      <w:tr w:rsidR="006C4611" w:rsidRPr="002712DC" w14:paraId="1C9EC67E" w14:textId="77777777">
        <w:tc>
          <w:tcPr>
            <w:tcW w:w="433" w:type="dxa"/>
            <w:tcBorders>
              <w:bottom w:val="nil"/>
              <w:right w:val="single" w:sz="18" w:space="0" w:color="548DD4"/>
            </w:tcBorders>
          </w:tcPr>
          <w:p w14:paraId="0025D8C7"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left w:val="single" w:sz="18" w:space="0" w:color="548DD4"/>
              <w:bottom w:val="single" w:sz="18" w:space="0" w:color="548DD4"/>
              <w:right w:val="single" w:sz="18" w:space="0" w:color="548DD4"/>
            </w:tcBorders>
          </w:tcPr>
          <w:p w14:paraId="46F9EC0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left w:val="single" w:sz="18" w:space="0" w:color="548DD4"/>
              <w:bottom w:val="nil"/>
              <w:right w:val="single" w:sz="18" w:space="0" w:color="548DD4"/>
            </w:tcBorders>
          </w:tcPr>
          <w:p w14:paraId="7CDFFEE3" w14:textId="77777777" w:rsidR="006C4611" w:rsidRPr="002712DC" w:rsidRDefault="000862AB">
            <w:pPr>
              <w:spacing w:after="0" w:line="240" w:lineRule="auto"/>
              <w:ind w:right="115"/>
              <w:rPr>
                <w:rFonts w:asciiTheme="minorHAnsi" w:hAnsiTheme="minorHAnsi"/>
                <w:b w:val="0"/>
                <w:sz w:val="24"/>
                <w:szCs w:val="24"/>
              </w:rPr>
            </w:pPr>
            <w:r w:rsidRPr="002712DC">
              <w:rPr>
                <w:rFonts w:asciiTheme="minorHAnsi" w:hAnsiTheme="minorHAnsi"/>
                <w:b w:val="0"/>
                <w:sz w:val="24"/>
                <w:szCs w:val="24"/>
              </w:rPr>
              <w:t>Global Awareness</w:t>
            </w:r>
          </w:p>
        </w:tc>
        <w:tc>
          <w:tcPr>
            <w:tcW w:w="392" w:type="dxa"/>
            <w:tcBorders>
              <w:left w:val="single" w:sz="18" w:space="0" w:color="548DD4"/>
              <w:bottom w:val="nil"/>
              <w:right w:val="single" w:sz="18" w:space="0" w:color="548DD4"/>
            </w:tcBorders>
          </w:tcPr>
          <w:p w14:paraId="384243D9"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left w:val="single" w:sz="18" w:space="0" w:color="548DD4"/>
              <w:bottom w:val="single" w:sz="18" w:space="0" w:color="548DD4"/>
              <w:right w:val="single" w:sz="18" w:space="0" w:color="548DD4"/>
            </w:tcBorders>
          </w:tcPr>
          <w:p w14:paraId="6131BF8F"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left w:val="single" w:sz="18" w:space="0" w:color="548DD4"/>
              <w:bottom w:val="nil"/>
            </w:tcBorders>
          </w:tcPr>
          <w:p w14:paraId="4C8EC816"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Creativity and Innovation</w:t>
            </w:r>
          </w:p>
        </w:tc>
      </w:tr>
      <w:tr w:rsidR="006C4611" w:rsidRPr="002712DC" w14:paraId="7FFB9869" w14:textId="77777777">
        <w:tc>
          <w:tcPr>
            <w:tcW w:w="433" w:type="dxa"/>
            <w:tcBorders>
              <w:top w:val="nil"/>
              <w:bottom w:val="nil"/>
              <w:right w:val="single" w:sz="18" w:space="0" w:color="548DD4"/>
            </w:tcBorders>
          </w:tcPr>
          <w:p w14:paraId="123182BA"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1070E0D5"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556DF4E3"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Environmental Literacy</w:t>
            </w:r>
          </w:p>
        </w:tc>
        <w:tc>
          <w:tcPr>
            <w:tcW w:w="392" w:type="dxa"/>
            <w:tcBorders>
              <w:top w:val="nil"/>
              <w:left w:val="single" w:sz="18" w:space="0" w:color="548DD4"/>
              <w:bottom w:val="nil"/>
              <w:right w:val="single" w:sz="18" w:space="0" w:color="548DD4"/>
            </w:tcBorders>
          </w:tcPr>
          <w:p w14:paraId="76589A6E"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4029525D"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0C49A2EA"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Critical Thinking and Problem Solving</w:t>
            </w:r>
          </w:p>
        </w:tc>
      </w:tr>
      <w:tr w:rsidR="006C4611" w:rsidRPr="002712DC" w14:paraId="288DD515" w14:textId="77777777">
        <w:tc>
          <w:tcPr>
            <w:tcW w:w="433" w:type="dxa"/>
            <w:tcBorders>
              <w:top w:val="nil"/>
              <w:bottom w:val="nil"/>
              <w:right w:val="single" w:sz="18" w:space="0" w:color="548DD4"/>
            </w:tcBorders>
          </w:tcPr>
          <w:p w14:paraId="7212F731"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5CA2072A"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nil"/>
              <w:right w:val="single" w:sz="18" w:space="0" w:color="548DD4"/>
            </w:tcBorders>
          </w:tcPr>
          <w:p w14:paraId="4EF9B38B"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Health Literacy</w:t>
            </w:r>
          </w:p>
        </w:tc>
        <w:tc>
          <w:tcPr>
            <w:tcW w:w="392" w:type="dxa"/>
            <w:tcBorders>
              <w:top w:val="nil"/>
              <w:left w:val="single" w:sz="18" w:space="0" w:color="548DD4"/>
              <w:bottom w:val="nil"/>
              <w:right w:val="single" w:sz="18" w:space="0" w:color="548DD4"/>
            </w:tcBorders>
          </w:tcPr>
          <w:p w14:paraId="5C69BACE"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5F304C79"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5AF29D6A"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Communication</w:t>
            </w:r>
          </w:p>
        </w:tc>
      </w:tr>
      <w:tr w:rsidR="006C4611" w:rsidRPr="002712DC" w14:paraId="5C1A1873" w14:textId="77777777">
        <w:tc>
          <w:tcPr>
            <w:tcW w:w="433" w:type="dxa"/>
            <w:tcBorders>
              <w:top w:val="nil"/>
              <w:bottom w:val="nil"/>
              <w:right w:val="single" w:sz="18" w:space="0" w:color="548DD4"/>
            </w:tcBorders>
          </w:tcPr>
          <w:p w14:paraId="64345DD8"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8" w:space="0" w:color="548DD4"/>
              <w:right w:val="single" w:sz="18" w:space="0" w:color="548DD4"/>
            </w:tcBorders>
          </w:tcPr>
          <w:p w14:paraId="480111CB"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x</w:t>
            </w:r>
          </w:p>
        </w:tc>
        <w:tc>
          <w:tcPr>
            <w:tcW w:w="3579" w:type="dxa"/>
            <w:gridSpan w:val="2"/>
            <w:tcBorders>
              <w:top w:val="nil"/>
              <w:left w:val="single" w:sz="18" w:space="0" w:color="548DD4"/>
              <w:bottom w:val="nil"/>
              <w:right w:val="single" w:sz="18" w:space="0" w:color="548DD4"/>
            </w:tcBorders>
          </w:tcPr>
          <w:p w14:paraId="6C1468EB"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Civic Literacy</w:t>
            </w:r>
          </w:p>
        </w:tc>
        <w:tc>
          <w:tcPr>
            <w:tcW w:w="392" w:type="dxa"/>
            <w:tcBorders>
              <w:top w:val="nil"/>
              <w:left w:val="single" w:sz="18" w:space="0" w:color="548DD4"/>
              <w:bottom w:val="nil"/>
              <w:right w:val="single" w:sz="18" w:space="0" w:color="548DD4"/>
            </w:tcBorders>
          </w:tcPr>
          <w:p w14:paraId="6609E6D8" w14:textId="77777777" w:rsidR="006C4611" w:rsidRPr="002712DC" w:rsidRDefault="006C4611">
            <w:pPr>
              <w:spacing w:after="0" w:line="240" w:lineRule="auto"/>
              <w:ind w:right="54"/>
              <w:rPr>
                <w:rFonts w:asciiTheme="minorHAnsi" w:hAnsiTheme="minorHAnsi"/>
                <w:b w:val="0"/>
                <w:sz w:val="24"/>
                <w:szCs w:val="24"/>
              </w:rPr>
            </w:pPr>
          </w:p>
        </w:tc>
        <w:tc>
          <w:tcPr>
            <w:tcW w:w="514" w:type="dxa"/>
            <w:tcBorders>
              <w:top w:val="single" w:sz="18" w:space="0" w:color="548DD4"/>
              <w:left w:val="single" w:sz="18" w:space="0" w:color="548DD4"/>
              <w:bottom w:val="single" w:sz="18" w:space="0" w:color="548DD4"/>
              <w:right w:val="single" w:sz="18" w:space="0" w:color="548DD4"/>
            </w:tcBorders>
          </w:tcPr>
          <w:p w14:paraId="24E9E6D4" w14:textId="77777777" w:rsidR="006C4611" w:rsidRPr="002712DC" w:rsidRDefault="000862AB">
            <w:pPr>
              <w:spacing w:after="0" w:line="240" w:lineRule="auto"/>
              <w:ind w:right="54"/>
              <w:rPr>
                <w:rFonts w:asciiTheme="minorHAnsi" w:hAnsiTheme="minorHAnsi"/>
                <w:b w:val="0"/>
                <w:sz w:val="24"/>
                <w:szCs w:val="24"/>
              </w:rPr>
            </w:pPr>
            <w:r w:rsidRPr="002712DC">
              <w:rPr>
                <w:rFonts w:asciiTheme="minorHAnsi" w:hAnsiTheme="minorHAnsi"/>
                <w:b w:val="0"/>
                <w:sz w:val="24"/>
                <w:szCs w:val="24"/>
              </w:rPr>
              <w:t>TA</w:t>
            </w:r>
          </w:p>
        </w:tc>
        <w:tc>
          <w:tcPr>
            <w:tcW w:w="4225" w:type="dxa"/>
            <w:tcBorders>
              <w:top w:val="nil"/>
              <w:left w:val="single" w:sz="18" w:space="0" w:color="548DD4"/>
              <w:bottom w:val="nil"/>
            </w:tcBorders>
          </w:tcPr>
          <w:p w14:paraId="3C491E3F" w14:textId="77777777" w:rsidR="006C4611" w:rsidRPr="002712DC" w:rsidRDefault="000862AB">
            <w:pPr>
              <w:tabs>
                <w:tab w:val="left" w:pos="3060"/>
              </w:tabs>
              <w:spacing w:after="0" w:line="240" w:lineRule="auto"/>
              <w:rPr>
                <w:rFonts w:asciiTheme="minorHAnsi" w:hAnsiTheme="minorHAnsi"/>
                <w:b w:val="0"/>
                <w:sz w:val="24"/>
                <w:szCs w:val="24"/>
              </w:rPr>
            </w:pPr>
            <w:r w:rsidRPr="002712DC">
              <w:rPr>
                <w:rFonts w:asciiTheme="minorHAnsi" w:hAnsiTheme="minorHAnsi"/>
                <w:b w:val="0"/>
                <w:sz w:val="24"/>
                <w:szCs w:val="24"/>
              </w:rPr>
              <w:t>Collaboration</w:t>
            </w:r>
          </w:p>
        </w:tc>
      </w:tr>
      <w:tr w:rsidR="006C4611" w:rsidRPr="002712DC" w14:paraId="2AE98EF3" w14:textId="77777777">
        <w:tc>
          <w:tcPr>
            <w:tcW w:w="433" w:type="dxa"/>
            <w:tcBorders>
              <w:top w:val="nil"/>
              <w:bottom w:val="single" w:sz="12" w:space="0" w:color="548DD4"/>
              <w:right w:val="single" w:sz="18" w:space="0" w:color="548DD4"/>
            </w:tcBorders>
          </w:tcPr>
          <w:p w14:paraId="7028CB24" w14:textId="77777777" w:rsidR="006C4611" w:rsidRPr="002712DC" w:rsidRDefault="006C4611">
            <w:pPr>
              <w:spacing w:after="0" w:line="240" w:lineRule="auto"/>
              <w:ind w:left="702" w:right="108" w:hanging="360"/>
              <w:rPr>
                <w:rFonts w:asciiTheme="minorHAnsi" w:hAnsiTheme="minorHAnsi"/>
                <w:b w:val="0"/>
                <w:sz w:val="24"/>
                <w:szCs w:val="24"/>
              </w:rPr>
            </w:pPr>
          </w:p>
        </w:tc>
        <w:tc>
          <w:tcPr>
            <w:tcW w:w="433" w:type="dxa"/>
            <w:tcBorders>
              <w:top w:val="single" w:sz="18" w:space="0" w:color="548DD4"/>
              <w:left w:val="single" w:sz="18" w:space="0" w:color="548DD4"/>
              <w:bottom w:val="single" w:sz="12" w:space="0" w:color="548DD4"/>
              <w:right w:val="single" w:sz="18" w:space="0" w:color="548DD4"/>
            </w:tcBorders>
          </w:tcPr>
          <w:p w14:paraId="68061C56" w14:textId="77777777" w:rsidR="006C4611" w:rsidRPr="002712DC" w:rsidRDefault="006C4611">
            <w:pPr>
              <w:spacing w:after="0" w:line="240" w:lineRule="auto"/>
              <w:ind w:right="108"/>
              <w:rPr>
                <w:rFonts w:asciiTheme="minorHAnsi" w:hAnsiTheme="minorHAnsi"/>
                <w:b w:val="0"/>
                <w:sz w:val="24"/>
                <w:szCs w:val="24"/>
              </w:rPr>
            </w:pPr>
          </w:p>
        </w:tc>
        <w:tc>
          <w:tcPr>
            <w:tcW w:w="3579" w:type="dxa"/>
            <w:gridSpan w:val="2"/>
            <w:tcBorders>
              <w:top w:val="nil"/>
              <w:left w:val="single" w:sz="18" w:space="0" w:color="548DD4"/>
              <w:bottom w:val="single" w:sz="12" w:space="0" w:color="548DD4"/>
              <w:right w:val="single" w:sz="18" w:space="0" w:color="548DD4"/>
            </w:tcBorders>
          </w:tcPr>
          <w:p w14:paraId="4D79FD9C" w14:textId="77777777" w:rsidR="006C4611" w:rsidRPr="002712DC" w:rsidRDefault="000862AB">
            <w:pPr>
              <w:spacing w:after="0" w:line="240" w:lineRule="auto"/>
              <w:ind w:right="108"/>
              <w:rPr>
                <w:rFonts w:asciiTheme="minorHAnsi" w:hAnsiTheme="minorHAnsi"/>
                <w:b w:val="0"/>
                <w:sz w:val="24"/>
                <w:szCs w:val="24"/>
              </w:rPr>
            </w:pPr>
            <w:r w:rsidRPr="002712DC">
              <w:rPr>
                <w:rFonts w:asciiTheme="minorHAnsi" w:hAnsiTheme="minorHAnsi"/>
                <w:b w:val="0"/>
                <w:sz w:val="24"/>
                <w:szCs w:val="24"/>
              </w:rPr>
              <w:t>Financial, Economic, Business, and  Entrepreneurial Literacy</w:t>
            </w:r>
          </w:p>
        </w:tc>
        <w:tc>
          <w:tcPr>
            <w:tcW w:w="392" w:type="dxa"/>
            <w:tcBorders>
              <w:top w:val="nil"/>
              <w:left w:val="single" w:sz="18" w:space="0" w:color="548DD4"/>
              <w:bottom w:val="single" w:sz="12" w:space="0" w:color="548DD4"/>
              <w:right w:val="nil"/>
            </w:tcBorders>
          </w:tcPr>
          <w:p w14:paraId="5C0338DD" w14:textId="77777777" w:rsidR="006C4611" w:rsidRPr="002712DC" w:rsidRDefault="006C4611">
            <w:pPr>
              <w:spacing w:before="240" w:after="0" w:line="240" w:lineRule="auto"/>
              <w:ind w:right="54"/>
              <w:rPr>
                <w:rFonts w:asciiTheme="minorHAnsi" w:hAnsiTheme="minorHAnsi"/>
                <w:b w:val="0"/>
                <w:sz w:val="24"/>
                <w:szCs w:val="24"/>
              </w:rPr>
            </w:pPr>
          </w:p>
        </w:tc>
        <w:tc>
          <w:tcPr>
            <w:tcW w:w="514" w:type="dxa"/>
            <w:tcBorders>
              <w:top w:val="single" w:sz="18" w:space="0" w:color="548DD4"/>
              <w:left w:val="nil"/>
              <w:bottom w:val="single" w:sz="12" w:space="0" w:color="548DD4"/>
              <w:right w:val="nil"/>
            </w:tcBorders>
          </w:tcPr>
          <w:p w14:paraId="02A96568" w14:textId="77777777" w:rsidR="006C4611" w:rsidRPr="002712DC" w:rsidRDefault="006C4611">
            <w:pPr>
              <w:spacing w:after="0" w:line="240" w:lineRule="auto"/>
              <w:ind w:left="882" w:right="54" w:hanging="630"/>
              <w:rPr>
                <w:rFonts w:asciiTheme="minorHAnsi" w:hAnsiTheme="minorHAnsi"/>
                <w:b w:val="0"/>
                <w:sz w:val="24"/>
                <w:szCs w:val="24"/>
              </w:rPr>
            </w:pPr>
          </w:p>
        </w:tc>
        <w:tc>
          <w:tcPr>
            <w:tcW w:w="4225" w:type="dxa"/>
            <w:tcBorders>
              <w:top w:val="nil"/>
              <w:left w:val="nil"/>
              <w:bottom w:val="single" w:sz="12" w:space="0" w:color="548DD4"/>
            </w:tcBorders>
          </w:tcPr>
          <w:p w14:paraId="37A40892" w14:textId="77777777" w:rsidR="006C4611" w:rsidRPr="002712DC" w:rsidRDefault="006C4611">
            <w:pPr>
              <w:tabs>
                <w:tab w:val="left" w:pos="3060"/>
              </w:tabs>
              <w:spacing w:after="0" w:line="240" w:lineRule="auto"/>
              <w:rPr>
                <w:rFonts w:asciiTheme="minorHAnsi" w:hAnsiTheme="minorHAnsi"/>
                <w:b w:val="0"/>
                <w:sz w:val="24"/>
                <w:szCs w:val="24"/>
              </w:rPr>
            </w:pPr>
          </w:p>
        </w:tc>
      </w:tr>
      <w:tr w:rsidR="006C4611" w:rsidRPr="002712DC" w14:paraId="5DACFDEA" w14:textId="77777777">
        <w:tc>
          <w:tcPr>
            <w:tcW w:w="9576" w:type="dxa"/>
            <w:gridSpan w:val="7"/>
            <w:tcBorders>
              <w:top w:val="single" w:sz="12" w:space="0" w:color="548DD4"/>
              <w:left w:val="single" w:sz="12" w:space="0" w:color="548DD4"/>
              <w:bottom w:val="single" w:sz="12" w:space="0" w:color="548DD4"/>
              <w:right w:val="single" w:sz="12" w:space="0" w:color="548DD4"/>
            </w:tcBorders>
            <w:shd w:val="clear" w:color="auto" w:fill="DBE5F1"/>
          </w:tcPr>
          <w:p w14:paraId="5D1DDCD0"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Student Learning Targets/Objectives</w:t>
            </w:r>
          </w:p>
        </w:tc>
      </w:tr>
      <w:tr w:rsidR="006C4611" w:rsidRPr="002712DC" w14:paraId="1F9F357D" w14:textId="77777777">
        <w:tc>
          <w:tcPr>
            <w:tcW w:w="9576" w:type="dxa"/>
            <w:gridSpan w:val="7"/>
            <w:tcBorders>
              <w:top w:val="single" w:sz="12" w:space="0" w:color="548DD4"/>
            </w:tcBorders>
          </w:tcPr>
          <w:p w14:paraId="5095D87E" w14:textId="77777777" w:rsidR="006C4611" w:rsidRPr="002712DC" w:rsidRDefault="000862AB">
            <w:pPr>
              <w:numPr>
                <w:ilvl w:val="0"/>
                <w:numId w:val="8"/>
              </w:numPr>
              <w:spacing w:after="0"/>
              <w:ind w:right="86"/>
              <w:rPr>
                <w:rFonts w:asciiTheme="minorHAnsi" w:hAnsiTheme="minorHAnsi"/>
                <w:sz w:val="24"/>
                <w:szCs w:val="24"/>
              </w:rPr>
            </w:pPr>
            <w:r w:rsidRPr="002712DC">
              <w:rPr>
                <w:rFonts w:asciiTheme="minorHAnsi" w:hAnsiTheme="minorHAnsi"/>
                <w:sz w:val="24"/>
                <w:szCs w:val="24"/>
              </w:rPr>
              <w:t>After listening and analyzing various music genres, students will compose and perform original pieces, as measured by a performance rubric.</w:t>
            </w:r>
          </w:p>
        </w:tc>
      </w:tr>
      <w:tr w:rsidR="006C4611" w:rsidRPr="002712DC" w14:paraId="0AF2536A" w14:textId="77777777">
        <w:tc>
          <w:tcPr>
            <w:tcW w:w="9576" w:type="dxa"/>
            <w:gridSpan w:val="7"/>
            <w:tcBorders>
              <w:bottom w:val="single" w:sz="18" w:space="0" w:color="548DD4"/>
            </w:tcBorders>
            <w:shd w:val="clear" w:color="auto" w:fill="DBE5F1"/>
          </w:tcPr>
          <w:p w14:paraId="39D3BC79" w14:textId="77777777" w:rsidR="006C4611" w:rsidRPr="002712DC" w:rsidRDefault="000862AB">
            <w:pPr>
              <w:spacing w:after="0"/>
              <w:ind w:right="86"/>
              <w:rPr>
                <w:rFonts w:asciiTheme="minorHAnsi" w:hAnsiTheme="minorHAnsi"/>
                <w:b w:val="0"/>
                <w:sz w:val="24"/>
                <w:szCs w:val="24"/>
              </w:rPr>
            </w:pPr>
            <w:r w:rsidRPr="002712DC">
              <w:rPr>
                <w:rFonts w:asciiTheme="minorHAnsi" w:hAnsiTheme="minorHAnsi"/>
                <w:b w:val="0"/>
                <w:sz w:val="24"/>
                <w:szCs w:val="24"/>
              </w:rPr>
              <w:t>Assessments</w:t>
            </w:r>
          </w:p>
        </w:tc>
      </w:tr>
      <w:tr w:rsidR="006C4611" w:rsidRPr="002712DC" w14:paraId="7A5E231B" w14:textId="77777777">
        <w:tc>
          <w:tcPr>
            <w:tcW w:w="9576" w:type="dxa"/>
            <w:gridSpan w:val="7"/>
            <w:tcBorders>
              <w:bottom w:val="single" w:sz="18" w:space="0" w:color="0070C0"/>
            </w:tcBorders>
          </w:tcPr>
          <w:p w14:paraId="0D76BABD"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Formative: </w:t>
            </w:r>
            <w:r w:rsidRPr="002712DC">
              <w:rPr>
                <w:rFonts w:asciiTheme="minorHAnsi" w:hAnsiTheme="minorHAnsi"/>
                <w:sz w:val="24"/>
                <w:szCs w:val="24"/>
              </w:rPr>
              <w:t xml:space="preserve">Student(s) will be able to play musical exercises in order to raise their level of competency in playing their chosen instruments in class and in performances  </w:t>
            </w:r>
          </w:p>
          <w:p w14:paraId="1EE6A51A"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Benchmark</w:t>
            </w:r>
            <w:r w:rsidR="00A6161E" w:rsidRPr="002712DC">
              <w:rPr>
                <w:rFonts w:asciiTheme="minorHAnsi" w:hAnsiTheme="minorHAnsi"/>
                <w:b w:val="0"/>
                <w:sz w:val="24"/>
                <w:szCs w:val="24"/>
              </w:rPr>
              <w:t>/Authentic</w:t>
            </w:r>
            <w:r w:rsidRPr="002712DC">
              <w:rPr>
                <w:rFonts w:asciiTheme="minorHAnsi" w:hAnsiTheme="minorHAnsi"/>
                <w:b w:val="0"/>
                <w:sz w:val="24"/>
                <w:szCs w:val="24"/>
              </w:rPr>
              <w:t xml:space="preserve">: </w:t>
            </w:r>
            <w:r w:rsidRPr="002712DC">
              <w:rPr>
                <w:rFonts w:asciiTheme="minorHAnsi" w:hAnsiTheme="minorHAnsi"/>
                <w:sz w:val="24"/>
                <w:szCs w:val="24"/>
              </w:rPr>
              <w:t>Student(s) will be able to the selected song for an upcoming performance individually and/or with others.</w:t>
            </w:r>
          </w:p>
          <w:p w14:paraId="11589204" w14:textId="5C4E1C8F"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 xml:space="preserve">Summative: </w:t>
            </w:r>
            <w:r w:rsidRPr="002712DC">
              <w:rPr>
                <w:rFonts w:asciiTheme="minorHAnsi" w:hAnsiTheme="minorHAnsi"/>
                <w:sz w:val="24"/>
                <w:szCs w:val="24"/>
              </w:rPr>
              <w:t xml:space="preserve">Student(s) will </w:t>
            </w:r>
            <w:r w:rsidR="00E308AD" w:rsidRPr="002712DC">
              <w:rPr>
                <w:rFonts w:asciiTheme="minorHAnsi" w:hAnsiTheme="minorHAnsi"/>
                <w:sz w:val="24"/>
                <w:szCs w:val="24"/>
              </w:rPr>
              <w:t>demonstrate</w:t>
            </w:r>
            <w:r w:rsidRPr="002712DC">
              <w:rPr>
                <w:rFonts w:asciiTheme="minorHAnsi" w:hAnsiTheme="minorHAnsi"/>
                <w:sz w:val="24"/>
                <w:szCs w:val="24"/>
              </w:rPr>
              <w:t xml:space="preserve"> competency in playing their chosen instruments in class and in performances. Perform the composition for teachers and peers.  Refine the work based on critical feedback.</w:t>
            </w:r>
          </w:p>
          <w:p w14:paraId="0DE66671" w14:textId="77777777" w:rsidR="006C4611" w:rsidRPr="002712DC" w:rsidRDefault="000862AB">
            <w:pPr>
              <w:numPr>
                <w:ilvl w:val="0"/>
                <w:numId w:val="8"/>
              </w:numPr>
              <w:spacing w:after="0"/>
              <w:rPr>
                <w:rFonts w:asciiTheme="minorHAnsi" w:hAnsiTheme="minorHAnsi"/>
                <w:sz w:val="24"/>
                <w:szCs w:val="24"/>
              </w:rPr>
            </w:pPr>
            <w:r w:rsidRPr="002712DC">
              <w:rPr>
                <w:rFonts w:asciiTheme="minorHAnsi" w:hAnsiTheme="minorHAnsi"/>
                <w:b w:val="0"/>
                <w:sz w:val="24"/>
                <w:szCs w:val="24"/>
              </w:rPr>
              <w:t>Alternative Assessment:</w:t>
            </w:r>
            <w:r w:rsidRPr="002712DC">
              <w:rPr>
                <w:rFonts w:asciiTheme="minorHAnsi" w:hAnsiTheme="minorHAnsi"/>
                <w:sz w:val="24"/>
                <w:szCs w:val="24"/>
              </w:rPr>
              <w:t xml:space="preserve"> See appendix A</w:t>
            </w:r>
          </w:p>
          <w:p w14:paraId="5AF4BF5C" w14:textId="265E5290" w:rsidR="006C4611" w:rsidRPr="002712DC" w:rsidRDefault="000862AB">
            <w:pPr>
              <w:numPr>
                <w:ilvl w:val="0"/>
                <w:numId w:val="8"/>
              </w:numPr>
              <w:spacing w:after="0"/>
              <w:ind w:right="86"/>
              <w:rPr>
                <w:rFonts w:asciiTheme="minorHAnsi" w:hAnsiTheme="minorHAnsi"/>
                <w:sz w:val="24"/>
                <w:szCs w:val="24"/>
              </w:rPr>
            </w:pPr>
            <w:r w:rsidRPr="002712DC">
              <w:rPr>
                <w:rFonts w:asciiTheme="minorHAnsi" w:hAnsiTheme="minorHAnsi"/>
                <w:sz w:val="24"/>
                <w:szCs w:val="24"/>
              </w:rPr>
              <w:t xml:space="preserve"> </w:t>
            </w:r>
          </w:p>
        </w:tc>
      </w:tr>
      <w:tr w:rsidR="006C4611" w:rsidRPr="002712DC" w14:paraId="27292E76"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2F2F2"/>
            <w:vAlign w:val="center"/>
          </w:tcPr>
          <w:p w14:paraId="0875B83A"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Teaching and Learning Actions</w:t>
            </w:r>
          </w:p>
        </w:tc>
      </w:tr>
      <w:tr w:rsidR="006C4611" w:rsidRPr="002712DC" w14:paraId="40A632C0"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71E830D7"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Instructional Strategies</w:t>
            </w:r>
          </w:p>
          <w:p w14:paraId="73A6AF59" w14:textId="77777777" w:rsidR="005C0915" w:rsidRPr="002712DC" w:rsidRDefault="005C0915" w:rsidP="005C0915">
            <w:pPr>
              <w:spacing w:after="0"/>
              <w:rPr>
                <w:rFonts w:asciiTheme="minorHAnsi" w:hAnsiTheme="minorHAnsi"/>
                <w:i/>
                <w:sz w:val="24"/>
                <w:szCs w:val="24"/>
              </w:rPr>
            </w:pPr>
            <w:r w:rsidRPr="002712DC">
              <w:rPr>
                <w:rFonts w:asciiTheme="minorHAnsi" w:hAnsiTheme="minorHAnsi"/>
                <w:i/>
                <w:sz w:val="24"/>
                <w:szCs w:val="24"/>
              </w:rPr>
              <w:t>D</w:t>
            </w:r>
          </w:p>
          <w:p w14:paraId="2F05FF26" w14:textId="02A0E2EF" w:rsidR="006C4611" w:rsidRPr="002712DC" w:rsidRDefault="006C4611" w:rsidP="004E1091">
            <w:pPr>
              <w:widowControl w:val="0"/>
              <w:spacing w:after="0" w:line="240" w:lineRule="auto"/>
              <w:rPr>
                <w:rFonts w:asciiTheme="minorHAnsi" w:hAnsiTheme="minorHAnsi"/>
                <w: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141A0E6E"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Learning Centers/Stations</w:t>
            </w:r>
          </w:p>
          <w:p w14:paraId="46A8503A"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Designated areas in the classroom where students work on different tasks at the same time.  Centers may be organized around ability level to ensure all students are receiving instruction at their appropriate level.  The teacher should rotate to provide instruction and assistance when needed.</w:t>
            </w:r>
          </w:p>
          <w:p w14:paraId="421A98B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Independent Study</w:t>
            </w:r>
          </w:p>
          <w:p w14:paraId="1162521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Students are given the opportunity to investigate a project independently with guidance and support from the teacher.  Teacher may use this time to pull students into small groups who need extra assistance with specific content.</w:t>
            </w:r>
          </w:p>
          <w:p w14:paraId="03F333FD"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Differentiation/Leveled Instruction</w:t>
            </w:r>
          </w:p>
          <w:p w14:paraId="241E344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Whole group mini-lesson is provided as an introduction for the entire class.  The teacher then provides a variety of activities with different levels of difficulty that will allow students to practice the skill at their own level.  The teacher may choose assignments for students or give students the opportunity to choose their own activity.</w:t>
            </w:r>
          </w:p>
          <w:p w14:paraId="35C82038"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Individual Contracts</w:t>
            </w:r>
          </w:p>
          <w:p w14:paraId="5988E66C"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 xml:space="preserve">The teacher gives each student a list of tasks to complete that are based on their ability level.  As students work to complete all tasks, they also work with other students who also need remediation on the same skill or concept.   </w:t>
            </w:r>
          </w:p>
          <w:p w14:paraId="73FCB484"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Socratic Questioning The Socratic teaching method focusing on giving students questions: not answers. The role of the teacher is to ask students inquiry-based probing questions to develop critical thinking. This is done by continuously probing the subject with questions.</w:t>
            </w:r>
          </w:p>
        </w:tc>
      </w:tr>
      <w:tr w:rsidR="006C4611" w:rsidRPr="002712DC" w14:paraId="28B4F4B7"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2F5C0E6" w14:textId="77777777" w:rsidR="006C4611" w:rsidRPr="002712DC" w:rsidRDefault="006C4611">
            <w:pPr>
              <w:spacing w:after="0" w:line="240" w:lineRule="auto"/>
              <w:jc w:val="center"/>
              <w:rPr>
                <w:rFonts w:asciiTheme="minorHAnsi" w:hAnsiTheme="minorHAnsi"/>
                <w:i/>
                <w:sz w:val="24"/>
                <w:szCs w:val="24"/>
              </w:rPr>
            </w:pPr>
          </w:p>
          <w:p w14:paraId="68F60687" w14:textId="77777777" w:rsidR="006C4611" w:rsidRPr="002712DC" w:rsidRDefault="000862AB">
            <w:pPr>
              <w:spacing w:after="0" w:line="240" w:lineRule="auto"/>
              <w:jc w:val="center"/>
              <w:rPr>
                <w:rFonts w:asciiTheme="minorHAnsi" w:hAnsiTheme="minorHAnsi"/>
                <w:i/>
                <w:sz w:val="24"/>
                <w:szCs w:val="24"/>
              </w:rPr>
            </w:pPr>
            <w:r w:rsidRPr="002712DC">
              <w:rPr>
                <w:rFonts w:asciiTheme="minorHAnsi" w:hAnsiTheme="minorHAnsi"/>
                <w:i/>
                <w:sz w:val="24"/>
                <w:szCs w:val="24"/>
              </w:rPr>
              <w:t>Activities</w:t>
            </w:r>
          </w:p>
          <w:p w14:paraId="4165541E" w14:textId="77777777" w:rsidR="006C4611" w:rsidRPr="002712DC" w:rsidRDefault="000862AB">
            <w:pPr>
              <w:spacing w:after="0" w:line="240" w:lineRule="auto"/>
              <w:rPr>
                <w:rFonts w:asciiTheme="minorHAnsi" w:eastAsia="Gyrl Friday" w:hAnsiTheme="minorHAnsi" w:cs="Gyrl Friday"/>
                <w:i/>
                <w:sz w:val="24"/>
                <w:szCs w:val="24"/>
              </w:rPr>
            </w:pPr>
            <w:r w:rsidRPr="002712DC">
              <w:rPr>
                <w:rFonts w:asciiTheme="minorHAnsi" w:eastAsia="Gyrl Friday" w:hAnsiTheme="minorHAnsi" w:cs="Gyrl Friday"/>
                <w:i/>
                <w:sz w:val="24"/>
                <w:szCs w:val="24"/>
              </w:rPr>
              <w:t>D</w:t>
            </w:r>
          </w:p>
          <w:p w14:paraId="43DAC63F" w14:textId="77777777" w:rsidR="006C4611" w:rsidRPr="002712DC" w:rsidRDefault="000862AB">
            <w:pPr>
              <w:spacing w:after="0" w:line="240" w:lineRule="auto"/>
              <w:rPr>
                <w:rFonts w:asciiTheme="minorHAnsi" w:eastAsia="Gyrl Friday" w:hAnsiTheme="minorHAnsi" w:cs="Gyrl Friday"/>
                <w:sz w:val="24"/>
                <w:szCs w:val="24"/>
              </w:rPr>
            </w:pPr>
            <w:r w:rsidRPr="002712DC">
              <w:rPr>
                <w:rFonts w:asciiTheme="minorHAnsi" w:eastAsia="Gyrl Friday" w:hAnsiTheme="minorHAnsi" w:cs="Gyrl Friday"/>
                <w:sz w:val="24"/>
                <w:szCs w:val="24"/>
              </w:rPr>
              <w:t>Differentiation appears in the scope and sequence for Beginner, Intermediate, and Advanced.</w:t>
            </w:r>
          </w:p>
          <w:p w14:paraId="3AF44683" w14:textId="77777777" w:rsidR="004E1091" w:rsidRPr="002712DC" w:rsidRDefault="004E1091">
            <w:pPr>
              <w:spacing w:after="0" w:line="240" w:lineRule="auto"/>
              <w:rPr>
                <w:rFonts w:asciiTheme="minorHAnsi" w:eastAsia="Gyrl Friday" w:hAnsiTheme="minorHAnsi" w:cs="Gyrl Friday"/>
                <w:sz w:val="24"/>
                <w:szCs w:val="24"/>
              </w:rPr>
            </w:pPr>
          </w:p>
          <w:p w14:paraId="4841F172" w14:textId="77777777" w:rsidR="004E1091" w:rsidRPr="002712DC" w:rsidRDefault="004E1091" w:rsidP="004E1091">
            <w:pPr>
              <w:spacing w:after="0"/>
              <w:rPr>
                <w:rFonts w:asciiTheme="minorHAnsi" w:hAnsiTheme="minorHAnsi"/>
                <w:i/>
                <w:sz w:val="24"/>
                <w:szCs w:val="24"/>
              </w:rPr>
            </w:pPr>
            <w:r w:rsidRPr="002712DC">
              <w:rPr>
                <w:rFonts w:asciiTheme="minorHAnsi" w:hAnsiTheme="minorHAnsi"/>
                <w:i/>
                <w:sz w:val="24"/>
                <w:szCs w:val="24"/>
              </w:rPr>
              <w:t>Accommodations:</w:t>
            </w:r>
          </w:p>
          <w:p w14:paraId="24D884CC" w14:textId="77777777" w:rsidR="004E1091" w:rsidRPr="002712DC" w:rsidRDefault="004E1091" w:rsidP="004E1091">
            <w:pPr>
              <w:spacing w:after="0"/>
              <w:rPr>
                <w:rFonts w:asciiTheme="minorHAnsi" w:hAnsiTheme="minorHAnsi"/>
                <w:i/>
                <w:sz w:val="24"/>
                <w:szCs w:val="24"/>
              </w:rPr>
            </w:pPr>
          </w:p>
          <w:p w14:paraId="216B4C8B" w14:textId="77777777"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Special ED: </w:t>
            </w:r>
            <w:r w:rsidRPr="002712DC">
              <w:rPr>
                <w:rFonts w:asciiTheme="minorHAnsi" w:eastAsia="Arial" w:hAnsiTheme="minorHAnsi" w:cs="Arial"/>
                <w:sz w:val="24"/>
                <w:szCs w:val="24"/>
              </w:rPr>
              <w:t>Adhere to all modifications and health concerns stated in each IEP.</w:t>
            </w:r>
          </w:p>
          <w:p w14:paraId="2C644072" w14:textId="77777777" w:rsidR="004E1091" w:rsidRPr="002712DC" w:rsidRDefault="004E1091" w:rsidP="004E1091">
            <w:pPr>
              <w:spacing w:after="0"/>
              <w:rPr>
                <w:rFonts w:asciiTheme="minorHAnsi" w:hAnsiTheme="minorHAnsi"/>
                <w:i/>
                <w:sz w:val="24"/>
                <w:szCs w:val="24"/>
              </w:rPr>
            </w:pPr>
          </w:p>
          <w:p w14:paraId="1D0927FD" w14:textId="77777777"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ELL: </w:t>
            </w:r>
            <w:r w:rsidRPr="002712DC">
              <w:rPr>
                <w:rFonts w:asciiTheme="minorHAnsi" w:eastAsia="Arial" w:hAnsiTheme="minorHAnsi" w:cs="Arial"/>
                <w:sz w:val="24"/>
                <w:szCs w:val="24"/>
              </w:rPr>
              <w:t>Use and post a word wall of cognate words whenever possible.</w:t>
            </w:r>
          </w:p>
          <w:p w14:paraId="034FCED5" w14:textId="77777777" w:rsidR="004E1091" w:rsidRPr="002712DC" w:rsidRDefault="004E1091" w:rsidP="004E1091">
            <w:pPr>
              <w:spacing w:after="0"/>
              <w:rPr>
                <w:rFonts w:asciiTheme="minorHAnsi" w:hAnsiTheme="minorHAnsi"/>
                <w:i/>
                <w:sz w:val="24"/>
                <w:szCs w:val="24"/>
              </w:rPr>
            </w:pPr>
          </w:p>
          <w:p w14:paraId="27BE8484" w14:textId="77777777"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 xml:space="preserve">At risk of failure: </w:t>
            </w:r>
            <w:r w:rsidRPr="002712DC">
              <w:rPr>
                <w:rFonts w:asciiTheme="minorHAnsi" w:eastAsia="Arial" w:hAnsiTheme="minorHAnsi" w:cs="Arial"/>
                <w:sz w:val="24"/>
                <w:szCs w:val="24"/>
              </w:rPr>
              <w:t>Students will be given more time to complete projects that were not turned in without penalty.</w:t>
            </w:r>
          </w:p>
          <w:p w14:paraId="52EE8C34" w14:textId="77777777" w:rsidR="004E1091" w:rsidRPr="002712DC" w:rsidRDefault="004E1091" w:rsidP="004E1091">
            <w:pPr>
              <w:spacing w:after="0"/>
              <w:rPr>
                <w:rFonts w:asciiTheme="minorHAnsi" w:hAnsiTheme="minorHAnsi"/>
                <w:i/>
                <w:sz w:val="24"/>
                <w:szCs w:val="24"/>
              </w:rPr>
            </w:pPr>
          </w:p>
          <w:p w14:paraId="248585FA" w14:textId="77777777"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hAnsiTheme="minorHAnsi"/>
                <w:i/>
                <w:sz w:val="24"/>
                <w:szCs w:val="24"/>
              </w:rPr>
              <w:t>Special Needs:</w:t>
            </w:r>
            <w:r w:rsidRPr="002712DC">
              <w:rPr>
                <w:rFonts w:asciiTheme="minorHAnsi" w:eastAsia="Arial" w:hAnsiTheme="minorHAnsi" w:cs="Arial"/>
                <w:sz w:val="24"/>
                <w:szCs w:val="24"/>
              </w:rPr>
              <w:t xml:space="preserve"> Modified instructional strategies including: Socratic seminar, group discussions, think-pair-share, individual assignments, more rigorous rubrics, multimedia projects, primary source document, and completing case studies. </w:t>
            </w:r>
          </w:p>
          <w:p w14:paraId="31718E8E" w14:textId="77777777" w:rsidR="004E1091" w:rsidRPr="002712DC" w:rsidRDefault="004E1091" w:rsidP="004E1091">
            <w:pPr>
              <w:widowControl w:val="0"/>
              <w:spacing w:after="0" w:line="240" w:lineRule="auto"/>
              <w:rPr>
                <w:rFonts w:asciiTheme="minorHAnsi" w:eastAsia="Arial" w:hAnsiTheme="minorHAnsi" w:cs="Arial"/>
                <w:sz w:val="24"/>
                <w:szCs w:val="24"/>
              </w:rPr>
            </w:pPr>
          </w:p>
          <w:p w14:paraId="6C76A30B" w14:textId="77777777"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Gifted and Talented: Modified instructional strategies including: Socratic seminar, group discussions, think-pair-share, individual assignments, more rigorous rubrics, multimedia projects, primary source document, and completing case studies. </w:t>
            </w:r>
          </w:p>
          <w:p w14:paraId="1E59C573" w14:textId="77777777" w:rsidR="004E1091" w:rsidRPr="002712DC" w:rsidRDefault="004E1091" w:rsidP="004E1091">
            <w:pPr>
              <w:widowControl w:val="0"/>
              <w:spacing w:after="0" w:line="240" w:lineRule="auto"/>
              <w:rPr>
                <w:rFonts w:asciiTheme="minorHAnsi" w:eastAsia="Arial" w:hAnsiTheme="minorHAnsi" w:cs="Arial"/>
                <w:sz w:val="24"/>
                <w:szCs w:val="24"/>
              </w:rPr>
            </w:pPr>
          </w:p>
          <w:p w14:paraId="74F88858" w14:textId="77777777" w:rsidR="004E1091" w:rsidRPr="002712DC" w:rsidRDefault="004E1091" w:rsidP="004E1091">
            <w:pPr>
              <w:widowControl w:val="0"/>
              <w:spacing w:after="0" w:line="240" w:lineRule="auto"/>
              <w:rPr>
                <w:rFonts w:asciiTheme="minorHAnsi" w:eastAsia="Arial" w:hAnsiTheme="minorHAnsi" w:cs="Arial"/>
                <w:sz w:val="24"/>
                <w:szCs w:val="24"/>
              </w:rPr>
            </w:pPr>
          </w:p>
          <w:p w14:paraId="7D938151" w14:textId="1772653F" w:rsidR="004E1091" w:rsidRPr="002712DC" w:rsidRDefault="004E1091" w:rsidP="004E1091">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 xml:space="preserve">See appendix A for additional accommodations </w:t>
            </w:r>
            <w:r w:rsidR="00A55EF6" w:rsidRPr="002712DC">
              <w:rPr>
                <w:rFonts w:asciiTheme="minorHAnsi" w:eastAsia="Arial" w:hAnsiTheme="minorHAnsi" w:cs="Arial"/>
                <w:sz w:val="24"/>
                <w:szCs w:val="24"/>
              </w:rPr>
              <w:t>and modifications.</w:t>
            </w:r>
          </w:p>
          <w:p w14:paraId="6758CC07" w14:textId="77777777" w:rsidR="004E1091" w:rsidRPr="002712DC" w:rsidRDefault="004E1091">
            <w:pPr>
              <w:spacing w:after="0" w:line="240" w:lineRule="auto"/>
              <w:rPr>
                <w:rFonts w:asciiTheme="minorHAnsi" w:hAnsiTheme="minorHAnsi"/>
                <w:sz w:val="24"/>
                <w:szCs w:val="24"/>
              </w:rPr>
            </w:pPr>
          </w:p>
        </w:tc>
        <w:tc>
          <w:tcPr>
            <w:tcW w:w="7151" w:type="dxa"/>
            <w:gridSpan w:val="4"/>
            <w:tcBorders>
              <w:top w:val="single" w:sz="18" w:space="0" w:color="0070C0"/>
              <w:left w:val="single" w:sz="18" w:space="0" w:color="0070C0"/>
              <w:bottom w:val="single" w:sz="18" w:space="0" w:color="0070C0"/>
              <w:right w:val="single" w:sz="18" w:space="0" w:color="0070C0"/>
            </w:tcBorders>
          </w:tcPr>
          <w:p w14:paraId="54980D2C"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Trace on the history of American Roots Music. Listen to American roots music from a variety of off and online sources and discuss the influence of American Roots Music that arose from folk traditions on contemporary pop music. </w:t>
            </w:r>
          </w:p>
          <w:p w14:paraId="683E28A6"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 xml:space="preserve">Examine the contemporary pop music of Ghana for examples of the reinvention of traditional music (and native language) with the infusion of Hip Hop, Reggae, Funk and West African Highlife musical influences. </w:t>
            </w:r>
          </w:p>
          <w:p w14:paraId="33AA5613"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w:t>
            </w:r>
            <w:r w:rsidRPr="002712DC">
              <w:rPr>
                <w:rFonts w:asciiTheme="minorHAnsi" w:hAnsiTheme="minorHAnsi"/>
                <w:sz w:val="24"/>
                <w:szCs w:val="24"/>
              </w:rPr>
              <w:tab/>
              <w:t>Focus on the music and lyrics of the Afropolitan fusion band Soulfège, led by the acclaimed musician, activist and entrepreneur Derrick Ashong (a formidable speaker and impassioned advocate for social change). The band's Harvard-educated founders are creators of "Take Back the Mic™ a movement to put meaning back into today's music and to challenge a new generation of youth to take leadership in society. The music and the movement have been featured in such major media as VanityFair.com, MTV Africa, NPR, the Boston Globe, the Boston Herald, MNet Africa, ABC Chronicle and BBC Worldservice, reaching 146 million listeners worldwide.</w:t>
            </w:r>
          </w:p>
        </w:tc>
      </w:tr>
      <w:tr w:rsidR="006C4611" w:rsidRPr="002712DC" w14:paraId="4EF5E25F"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F2F2F2"/>
          </w:tcPr>
          <w:p w14:paraId="411CD3D7" w14:textId="77777777" w:rsidR="006C4611" w:rsidRPr="002712DC" w:rsidRDefault="000862AB">
            <w:pPr>
              <w:spacing w:before="240" w:after="0" w:line="240" w:lineRule="auto"/>
              <w:jc w:val="center"/>
              <w:rPr>
                <w:rFonts w:asciiTheme="minorHAnsi" w:hAnsiTheme="minorHAnsi"/>
                <w:i/>
                <w:sz w:val="24"/>
                <w:szCs w:val="24"/>
              </w:rPr>
            </w:pPr>
            <w:r w:rsidRPr="002712DC">
              <w:rPr>
                <w:rFonts w:asciiTheme="minorHAnsi" w:hAnsiTheme="minorHAnsi"/>
                <w:i/>
                <w:sz w:val="24"/>
                <w:szCs w:val="24"/>
              </w:rPr>
              <w:t>Experiences</w:t>
            </w:r>
          </w:p>
          <w:p w14:paraId="09F7C443" w14:textId="77777777" w:rsidR="006C4611" w:rsidRPr="002712DC" w:rsidRDefault="000862AB">
            <w:pPr>
              <w:spacing w:after="0" w:line="240" w:lineRule="auto"/>
              <w:rPr>
                <w:rFonts w:asciiTheme="minorHAnsi" w:hAnsiTheme="minorHAnsi"/>
                <w:i/>
                <w:sz w:val="24"/>
                <w:szCs w:val="24"/>
              </w:rPr>
            </w:pPr>
            <w:r w:rsidRPr="002712DC">
              <w:rPr>
                <w:rFonts w:asciiTheme="minorHAnsi" w:eastAsia="Gyrl Friday" w:hAnsiTheme="minorHAnsi" w:cs="Gyrl Friday"/>
                <w:i/>
                <w:sz w:val="24"/>
                <w:szCs w:val="24"/>
              </w:rPr>
              <w:t>D</w:t>
            </w:r>
          </w:p>
        </w:tc>
        <w:tc>
          <w:tcPr>
            <w:tcW w:w="7151" w:type="dxa"/>
            <w:gridSpan w:val="4"/>
            <w:tcBorders>
              <w:top w:val="single" w:sz="18" w:space="0" w:color="0070C0"/>
              <w:left w:val="single" w:sz="18" w:space="0" w:color="0070C0"/>
              <w:bottom w:val="single" w:sz="18" w:space="0" w:color="0070C0"/>
              <w:right w:val="single" w:sz="18" w:space="0" w:color="0070C0"/>
            </w:tcBorders>
          </w:tcPr>
          <w:p w14:paraId="15986A9D" w14:textId="77777777" w:rsidR="006C4611" w:rsidRPr="002712DC" w:rsidRDefault="000862AB">
            <w:pPr>
              <w:spacing w:before="40" w:after="0" w:line="240" w:lineRule="auto"/>
              <w:rPr>
                <w:rFonts w:asciiTheme="minorHAnsi" w:hAnsiTheme="minorHAnsi"/>
                <w:color w:val="0000FF"/>
                <w:sz w:val="24"/>
                <w:szCs w:val="24"/>
                <w:u w:val="single"/>
              </w:rPr>
            </w:pPr>
            <w:r w:rsidRPr="002712DC">
              <w:rPr>
                <w:rFonts w:asciiTheme="minorHAnsi" w:hAnsiTheme="minorHAnsi"/>
                <w:sz w:val="24"/>
                <w:szCs w:val="24"/>
              </w:rPr>
              <w:t xml:space="preserve">WBGO : </w:t>
            </w:r>
            <w:hyperlink r:id="rId28">
              <w:r w:rsidRPr="002712DC">
                <w:rPr>
                  <w:rFonts w:asciiTheme="minorHAnsi" w:hAnsiTheme="minorHAnsi"/>
                  <w:color w:val="0000FF"/>
                  <w:sz w:val="24"/>
                  <w:szCs w:val="24"/>
                  <w:u w:val="single"/>
                </w:rPr>
                <w:t>https://www.wbgo.org/events</w:t>
              </w:r>
            </w:hyperlink>
          </w:p>
          <w:p w14:paraId="133ED2FE" w14:textId="77777777" w:rsidR="009E3C3F" w:rsidRPr="002712DC" w:rsidRDefault="009E3C3F">
            <w:pPr>
              <w:spacing w:before="40" w:after="0" w:line="240" w:lineRule="auto"/>
              <w:rPr>
                <w:rFonts w:asciiTheme="minorHAnsi" w:hAnsiTheme="minorHAnsi"/>
                <w:color w:val="0000FF"/>
                <w:sz w:val="24"/>
                <w:szCs w:val="24"/>
                <w:u w:val="single"/>
              </w:rPr>
            </w:pPr>
          </w:p>
          <w:p w14:paraId="0130FA10" w14:textId="6C311876" w:rsidR="009E3C3F" w:rsidRPr="002712DC" w:rsidRDefault="009E3C3F">
            <w:pPr>
              <w:spacing w:before="40" w:after="0" w:line="240" w:lineRule="auto"/>
              <w:rPr>
                <w:rFonts w:asciiTheme="minorHAnsi" w:hAnsiTheme="minorHAnsi"/>
                <w:sz w:val="24"/>
                <w:szCs w:val="24"/>
              </w:rPr>
            </w:pPr>
            <w:r w:rsidRPr="002712DC">
              <w:rPr>
                <w:rFonts w:asciiTheme="minorHAnsi" w:hAnsiTheme="minorHAnsi"/>
                <w:sz w:val="24"/>
                <w:szCs w:val="24"/>
              </w:rPr>
              <w:t>Pride performance, Christmas Tree Lighting Ceremony, Marching Band, High Note, and other competitions, parades, various community and school performances, College presentations, and more.</w:t>
            </w:r>
          </w:p>
        </w:tc>
      </w:tr>
      <w:tr w:rsidR="006C4611" w:rsidRPr="002712DC" w14:paraId="1F1ABE74"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B8CCE4"/>
          </w:tcPr>
          <w:p w14:paraId="49FA36F2" w14:textId="77777777" w:rsidR="006C4611" w:rsidRPr="002712DC" w:rsidRDefault="000862AB">
            <w:pPr>
              <w:spacing w:before="40" w:after="0" w:line="240" w:lineRule="auto"/>
              <w:rPr>
                <w:rFonts w:asciiTheme="minorHAnsi" w:hAnsiTheme="minorHAnsi"/>
                <w:sz w:val="24"/>
                <w:szCs w:val="24"/>
              </w:rPr>
            </w:pPr>
            <w:r w:rsidRPr="002712DC">
              <w:rPr>
                <w:rFonts w:asciiTheme="minorHAnsi" w:hAnsiTheme="minorHAnsi"/>
                <w:sz w:val="24"/>
                <w:szCs w:val="24"/>
              </w:rPr>
              <w:t>Resources</w:t>
            </w:r>
          </w:p>
        </w:tc>
      </w:tr>
      <w:tr w:rsidR="006C4611" w:rsidRPr="002712DC" w14:paraId="5A555879" w14:textId="77777777">
        <w:tc>
          <w:tcPr>
            <w:tcW w:w="9576" w:type="dxa"/>
            <w:gridSpan w:val="7"/>
            <w:tcBorders>
              <w:top w:val="single" w:sz="18" w:space="0" w:color="0070C0"/>
              <w:left w:val="single" w:sz="18" w:space="0" w:color="0070C0"/>
              <w:bottom w:val="single" w:sz="18" w:space="0" w:color="0070C0"/>
              <w:right w:val="single" w:sz="18" w:space="0" w:color="0070C0"/>
            </w:tcBorders>
            <w:shd w:val="clear" w:color="auto" w:fill="FFFFFF"/>
          </w:tcPr>
          <w:p w14:paraId="3B0B44FD" w14:textId="77777777" w:rsidR="00985C88" w:rsidRPr="002712DC" w:rsidRDefault="00985C88" w:rsidP="00985C88">
            <w:pPr>
              <w:numPr>
                <w:ilvl w:val="0"/>
                <w:numId w:val="4"/>
              </w:numPr>
              <w:spacing w:before="40" w:after="0" w:line="240" w:lineRule="auto"/>
              <w:rPr>
                <w:rFonts w:asciiTheme="minorHAnsi" w:hAnsiTheme="minorHAnsi"/>
                <w:sz w:val="24"/>
                <w:szCs w:val="24"/>
              </w:rPr>
            </w:pPr>
            <w:r w:rsidRPr="002712DC">
              <w:rPr>
                <w:rFonts w:asciiTheme="minorHAnsi" w:hAnsiTheme="minorHAnsi"/>
                <w:sz w:val="24"/>
                <w:szCs w:val="24"/>
              </w:rPr>
              <w:t>Instruments, music, stands, &amp; consumable instrumental needs</w:t>
            </w:r>
          </w:p>
          <w:p w14:paraId="3A6271D5" w14:textId="77777777" w:rsidR="00985C88" w:rsidRPr="002712DC" w:rsidRDefault="00985C88" w:rsidP="00985C88">
            <w:pPr>
              <w:numPr>
                <w:ilvl w:val="0"/>
                <w:numId w:val="4"/>
              </w:numPr>
              <w:spacing w:after="0" w:line="240" w:lineRule="auto"/>
              <w:rPr>
                <w:rFonts w:asciiTheme="minorHAnsi" w:eastAsia="Times New Roman" w:hAnsiTheme="minorHAnsi" w:cs="Times New Roman"/>
                <w:b w:val="0"/>
                <w:sz w:val="24"/>
                <w:szCs w:val="24"/>
              </w:rPr>
            </w:pPr>
            <w:r w:rsidRPr="002712DC">
              <w:rPr>
                <w:rFonts w:asciiTheme="minorHAnsi" w:eastAsia="Times New Roman" w:hAnsiTheme="minorHAnsi" w:cs="Times New Roman"/>
                <w:sz w:val="24"/>
                <w:szCs w:val="24"/>
              </w:rPr>
              <w:t xml:space="preserve">See Appendix B for </w:t>
            </w:r>
            <w:r w:rsidRPr="002712DC">
              <w:rPr>
                <w:rFonts w:asciiTheme="minorHAnsi" w:eastAsia="Arial" w:hAnsiTheme="minorHAnsi" w:cs="Arial"/>
                <w:sz w:val="24"/>
                <w:szCs w:val="24"/>
              </w:rPr>
              <w:t>Specialized Programs that Reflect the Needs of Students and Community</w:t>
            </w:r>
          </w:p>
          <w:p w14:paraId="60092821" w14:textId="5E4C955F" w:rsidR="006C4611" w:rsidRPr="002712DC" w:rsidRDefault="006C4611" w:rsidP="00985C88">
            <w:pPr>
              <w:spacing w:before="40" w:after="0" w:line="240" w:lineRule="auto"/>
              <w:ind w:left="720"/>
              <w:rPr>
                <w:rFonts w:asciiTheme="minorHAnsi" w:hAnsiTheme="minorHAnsi"/>
                <w:sz w:val="24"/>
                <w:szCs w:val="24"/>
              </w:rPr>
            </w:pPr>
          </w:p>
        </w:tc>
      </w:tr>
      <w:tr w:rsidR="006C4611" w:rsidRPr="002712DC" w14:paraId="178CEB51" w14:textId="77777777">
        <w:tc>
          <w:tcPr>
            <w:tcW w:w="2425" w:type="dxa"/>
            <w:gridSpan w:val="3"/>
            <w:tcBorders>
              <w:top w:val="single" w:sz="18" w:space="0" w:color="0070C0"/>
              <w:left w:val="single" w:sz="18" w:space="0" w:color="0070C0"/>
              <w:bottom w:val="single" w:sz="18" w:space="0" w:color="0070C0"/>
              <w:right w:val="single" w:sz="18" w:space="0" w:color="0070C0"/>
            </w:tcBorders>
            <w:shd w:val="clear" w:color="auto" w:fill="B8CCE4"/>
          </w:tcPr>
          <w:p w14:paraId="172FF5AC"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Suggested Time Frame:</w:t>
            </w:r>
          </w:p>
        </w:tc>
        <w:tc>
          <w:tcPr>
            <w:tcW w:w="7151" w:type="dxa"/>
            <w:gridSpan w:val="4"/>
            <w:tcBorders>
              <w:top w:val="single" w:sz="18" w:space="0" w:color="0070C0"/>
              <w:left w:val="single" w:sz="18" w:space="0" w:color="0070C0"/>
              <w:bottom w:val="single" w:sz="18" w:space="0" w:color="0070C0"/>
              <w:right w:val="single" w:sz="18" w:space="0" w:color="0070C0"/>
            </w:tcBorders>
            <w:shd w:val="clear" w:color="auto" w:fill="FFFFFF"/>
          </w:tcPr>
          <w:p w14:paraId="25F0878D" w14:textId="77777777" w:rsidR="006C4611" w:rsidRPr="002712DC" w:rsidRDefault="000862AB">
            <w:pPr>
              <w:spacing w:before="40" w:after="0" w:line="360" w:lineRule="auto"/>
              <w:rPr>
                <w:rFonts w:asciiTheme="minorHAnsi" w:hAnsiTheme="minorHAnsi"/>
                <w:sz w:val="24"/>
                <w:szCs w:val="24"/>
              </w:rPr>
            </w:pPr>
            <w:r w:rsidRPr="002712DC">
              <w:rPr>
                <w:rFonts w:asciiTheme="minorHAnsi" w:hAnsiTheme="minorHAnsi"/>
                <w:sz w:val="24"/>
                <w:szCs w:val="24"/>
              </w:rPr>
              <w:t>See Pacing Guide Below</w:t>
            </w:r>
          </w:p>
        </w:tc>
      </w:tr>
    </w:tbl>
    <w:p w14:paraId="142C33A8" w14:textId="77777777" w:rsidR="006C4611" w:rsidRPr="002712DC" w:rsidRDefault="006C4611">
      <w:pPr>
        <w:spacing w:after="0"/>
        <w:rPr>
          <w:rFonts w:asciiTheme="minorHAnsi" w:hAnsiTheme="minorHAnsi"/>
          <w:sz w:val="24"/>
          <w:szCs w:val="24"/>
        </w:rPr>
      </w:pPr>
    </w:p>
    <w:p w14:paraId="7EC67477" w14:textId="77777777" w:rsidR="006C4611" w:rsidRPr="002712DC" w:rsidRDefault="006C4611">
      <w:pPr>
        <w:spacing w:after="0"/>
        <w:jc w:val="center"/>
        <w:rPr>
          <w:rFonts w:asciiTheme="minorHAnsi" w:eastAsia="Arial" w:hAnsiTheme="minorHAnsi" w:cs="Arial"/>
          <w:b w:val="0"/>
          <w:sz w:val="24"/>
          <w:szCs w:val="24"/>
        </w:rPr>
      </w:pPr>
    </w:p>
    <w:tbl>
      <w:tblPr>
        <w:tblStyle w:val="5"/>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770"/>
        <w:gridCol w:w="1770"/>
        <w:gridCol w:w="1890"/>
        <w:gridCol w:w="1350"/>
      </w:tblGrid>
      <w:tr w:rsidR="006C4611" w:rsidRPr="002712DC" w14:paraId="538055E7" w14:textId="77777777">
        <w:trPr>
          <w:jc w:val="center"/>
        </w:trPr>
        <w:tc>
          <w:tcPr>
            <w:tcW w:w="1500" w:type="dxa"/>
            <w:shd w:val="clear" w:color="auto" w:fill="9FC5E8"/>
            <w:tcMar>
              <w:top w:w="100" w:type="dxa"/>
              <w:left w:w="100" w:type="dxa"/>
              <w:bottom w:w="100" w:type="dxa"/>
              <w:right w:w="100" w:type="dxa"/>
            </w:tcMar>
          </w:tcPr>
          <w:p w14:paraId="1E6F018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Unit</w:t>
            </w:r>
          </w:p>
        </w:tc>
        <w:tc>
          <w:tcPr>
            <w:tcW w:w="1770" w:type="dxa"/>
            <w:shd w:val="clear" w:color="auto" w:fill="9FC5E8"/>
            <w:tcMar>
              <w:top w:w="100" w:type="dxa"/>
              <w:left w:w="100" w:type="dxa"/>
              <w:bottom w:w="100" w:type="dxa"/>
              <w:right w:w="100" w:type="dxa"/>
            </w:tcMar>
          </w:tcPr>
          <w:p w14:paraId="239A5B1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Concepts</w:t>
            </w:r>
          </w:p>
        </w:tc>
        <w:tc>
          <w:tcPr>
            <w:tcW w:w="1770" w:type="dxa"/>
            <w:shd w:val="clear" w:color="auto" w:fill="9FC5E8"/>
            <w:tcMar>
              <w:top w:w="100" w:type="dxa"/>
              <w:left w:w="100" w:type="dxa"/>
              <w:bottom w:w="100" w:type="dxa"/>
              <w:right w:w="100" w:type="dxa"/>
            </w:tcMar>
          </w:tcPr>
          <w:p w14:paraId="73A5E416"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Topics</w:t>
            </w:r>
          </w:p>
        </w:tc>
        <w:tc>
          <w:tcPr>
            <w:tcW w:w="1890" w:type="dxa"/>
            <w:shd w:val="clear" w:color="auto" w:fill="9FC5E8"/>
            <w:tcMar>
              <w:top w:w="100" w:type="dxa"/>
              <w:left w:w="100" w:type="dxa"/>
              <w:bottom w:w="100" w:type="dxa"/>
              <w:right w:w="100" w:type="dxa"/>
            </w:tcMar>
          </w:tcPr>
          <w:p w14:paraId="3E2C128F"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Skills</w:t>
            </w:r>
          </w:p>
        </w:tc>
        <w:tc>
          <w:tcPr>
            <w:tcW w:w="1350" w:type="dxa"/>
            <w:shd w:val="clear" w:color="auto" w:fill="9FC5E8"/>
            <w:tcMar>
              <w:top w:w="100" w:type="dxa"/>
              <w:left w:w="100" w:type="dxa"/>
              <w:bottom w:w="100" w:type="dxa"/>
              <w:right w:w="100" w:type="dxa"/>
            </w:tcMar>
          </w:tcPr>
          <w:p w14:paraId="3BD0C773" w14:textId="3A966D99"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Days of Instruction</w:t>
            </w:r>
            <w:r w:rsidR="00B11FC4" w:rsidRPr="002712DC">
              <w:rPr>
                <w:rFonts w:asciiTheme="minorHAnsi" w:eastAsia="Arial" w:hAnsiTheme="minorHAnsi" w:cs="Arial"/>
                <w:b w:val="0"/>
                <w:sz w:val="24"/>
                <w:szCs w:val="24"/>
              </w:rPr>
              <w:t>*</w:t>
            </w:r>
          </w:p>
        </w:tc>
      </w:tr>
      <w:tr w:rsidR="006C4611" w:rsidRPr="002712DC" w14:paraId="01F9E1D0" w14:textId="77777777">
        <w:trPr>
          <w:jc w:val="center"/>
        </w:trPr>
        <w:tc>
          <w:tcPr>
            <w:tcW w:w="1500" w:type="dxa"/>
            <w:shd w:val="clear" w:color="auto" w:fill="auto"/>
            <w:tcMar>
              <w:top w:w="100" w:type="dxa"/>
              <w:left w:w="100" w:type="dxa"/>
              <w:bottom w:w="100" w:type="dxa"/>
              <w:right w:w="100" w:type="dxa"/>
            </w:tcMar>
          </w:tcPr>
          <w:p w14:paraId="7D6C518F" w14:textId="77777777" w:rsidR="006C4611" w:rsidRPr="002712DC" w:rsidRDefault="000862AB">
            <w:pPr>
              <w:spacing w:after="0"/>
              <w:rPr>
                <w:rFonts w:asciiTheme="minorHAnsi" w:eastAsia="Arial" w:hAnsiTheme="minorHAnsi" w:cs="Arial"/>
                <w:sz w:val="24"/>
                <w:szCs w:val="24"/>
              </w:rPr>
            </w:pPr>
            <w:r w:rsidRPr="002712DC">
              <w:rPr>
                <w:rFonts w:asciiTheme="minorHAnsi" w:hAnsiTheme="minorHAnsi"/>
                <w:b w:val="0"/>
                <w:sz w:val="24"/>
                <w:szCs w:val="24"/>
              </w:rPr>
              <w:t>Classroom Application: Performance</w:t>
            </w:r>
          </w:p>
        </w:tc>
        <w:tc>
          <w:tcPr>
            <w:tcW w:w="1770" w:type="dxa"/>
            <w:shd w:val="clear" w:color="auto" w:fill="auto"/>
            <w:tcMar>
              <w:top w:w="100" w:type="dxa"/>
              <w:left w:w="100" w:type="dxa"/>
              <w:bottom w:w="100" w:type="dxa"/>
              <w:right w:w="100" w:type="dxa"/>
            </w:tcMar>
          </w:tcPr>
          <w:p w14:paraId="3F81E890"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Performing for peers and others</w:t>
            </w:r>
          </w:p>
        </w:tc>
        <w:tc>
          <w:tcPr>
            <w:tcW w:w="1770" w:type="dxa"/>
            <w:shd w:val="clear" w:color="auto" w:fill="auto"/>
            <w:tcMar>
              <w:top w:w="100" w:type="dxa"/>
              <w:left w:w="100" w:type="dxa"/>
              <w:bottom w:w="100" w:type="dxa"/>
              <w:right w:w="100" w:type="dxa"/>
            </w:tcMar>
          </w:tcPr>
          <w:p w14:paraId="75C3C1D6" w14:textId="77777777" w:rsidR="006C4611" w:rsidRPr="002712DC" w:rsidRDefault="000862AB">
            <w:pPr>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Concert Performance</w:t>
            </w:r>
          </w:p>
        </w:tc>
        <w:tc>
          <w:tcPr>
            <w:tcW w:w="1890" w:type="dxa"/>
            <w:shd w:val="clear" w:color="auto" w:fill="auto"/>
            <w:tcMar>
              <w:top w:w="100" w:type="dxa"/>
              <w:left w:w="100" w:type="dxa"/>
              <w:bottom w:w="100" w:type="dxa"/>
              <w:right w:w="100" w:type="dxa"/>
            </w:tcMar>
          </w:tcPr>
          <w:p w14:paraId="71F033AA"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Playing alone and/or with others</w:t>
            </w:r>
          </w:p>
        </w:tc>
        <w:tc>
          <w:tcPr>
            <w:tcW w:w="1350" w:type="dxa"/>
            <w:shd w:val="clear" w:color="auto" w:fill="auto"/>
            <w:tcMar>
              <w:top w:w="100" w:type="dxa"/>
              <w:left w:w="100" w:type="dxa"/>
              <w:bottom w:w="100" w:type="dxa"/>
              <w:right w:w="100" w:type="dxa"/>
            </w:tcMar>
          </w:tcPr>
          <w:p w14:paraId="26FAE397" w14:textId="77777777" w:rsidR="006C4611" w:rsidRPr="002712DC" w:rsidRDefault="000862A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Minimum of 5</w:t>
            </w:r>
          </w:p>
        </w:tc>
      </w:tr>
    </w:tbl>
    <w:p w14:paraId="69E2FA2E" w14:textId="77777777" w:rsidR="00F96E53" w:rsidRPr="002712DC" w:rsidRDefault="00F96E53" w:rsidP="00F96E53">
      <w:pPr>
        <w:pStyle w:val="p1"/>
        <w:rPr>
          <w:rFonts w:asciiTheme="minorHAnsi" w:hAnsiTheme="minorHAnsi"/>
          <w:sz w:val="24"/>
          <w:szCs w:val="24"/>
        </w:rPr>
      </w:pPr>
      <w:r w:rsidRPr="002712DC">
        <w:rPr>
          <w:rFonts w:asciiTheme="minorHAnsi" w:hAnsiTheme="minorHAnsi"/>
          <w:sz w:val="24"/>
          <w:szCs w:val="24"/>
        </w:rPr>
        <w:t>*In sequential order by unit.</w:t>
      </w:r>
    </w:p>
    <w:p w14:paraId="6A58A6C0" w14:textId="77777777" w:rsidR="006C4611" w:rsidRPr="002712DC" w:rsidRDefault="006C4611">
      <w:pPr>
        <w:spacing w:after="0"/>
        <w:rPr>
          <w:rFonts w:asciiTheme="minorHAnsi" w:hAnsiTheme="minorHAnsi"/>
          <w:sz w:val="24"/>
          <w:szCs w:val="24"/>
        </w:rPr>
      </w:pPr>
    </w:p>
    <w:p w14:paraId="66020AD0" w14:textId="77777777" w:rsidR="006C4611" w:rsidRPr="002712DC" w:rsidRDefault="006C4611">
      <w:pPr>
        <w:spacing w:after="0"/>
        <w:rPr>
          <w:rFonts w:asciiTheme="minorHAnsi" w:hAnsiTheme="minorHAnsi"/>
          <w:sz w:val="24"/>
          <w:szCs w:val="24"/>
        </w:rPr>
      </w:pPr>
    </w:p>
    <w:p w14:paraId="140E2192" w14:textId="77777777" w:rsidR="006C4611" w:rsidRPr="002712DC" w:rsidRDefault="006C4611">
      <w:pPr>
        <w:spacing w:after="0"/>
        <w:rPr>
          <w:rFonts w:asciiTheme="minorHAnsi" w:hAnsiTheme="minorHAnsi"/>
          <w:sz w:val="24"/>
          <w:szCs w:val="24"/>
        </w:rPr>
      </w:pPr>
    </w:p>
    <w:p w14:paraId="24AFE47E" w14:textId="41398029" w:rsidR="006C4611" w:rsidRPr="00E86E3D" w:rsidRDefault="000862AB" w:rsidP="00E86E3D">
      <w:pPr>
        <w:jc w:val="center"/>
        <w:rPr>
          <w:rFonts w:asciiTheme="minorHAnsi" w:hAnsiTheme="minorHAnsi"/>
          <w:sz w:val="24"/>
          <w:szCs w:val="24"/>
        </w:rPr>
      </w:pPr>
      <w:r w:rsidRPr="002712DC">
        <w:rPr>
          <w:rFonts w:asciiTheme="minorHAnsi" w:hAnsiTheme="minorHAnsi"/>
          <w:b w:val="0"/>
          <w:sz w:val="24"/>
          <w:szCs w:val="24"/>
        </w:rPr>
        <w:t>Sample Rubric</w:t>
      </w:r>
    </w:p>
    <w:p w14:paraId="0ADD77DD" w14:textId="77777777" w:rsidR="006C4611" w:rsidRPr="002712DC" w:rsidRDefault="006C4611">
      <w:pPr>
        <w:spacing w:after="0" w:line="240" w:lineRule="auto"/>
        <w:ind w:firstLine="1080"/>
        <w:jc w:val="center"/>
        <w:rPr>
          <w:rFonts w:asciiTheme="minorHAnsi" w:hAnsiTheme="minorHAnsi"/>
          <w:sz w:val="20"/>
          <w:szCs w:val="20"/>
        </w:rPr>
      </w:pPr>
    </w:p>
    <w:tbl>
      <w:tblPr>
        <w:tblStyle w:val="4"/>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9"/>
        <w:gridCol w:w="1711"/>
        <w:gridCol w:w="2029"/>
        <w:gridCol w:w="1479"/>
        <w:gridCol w:w="2030"/>
        <w:gridCol w:w="848"/>
      </w:tblGrid>
      <w:tr w:rsidR="006C4611" w:rsidRPr="002712DC" w14:paraId="233C69EE" w14:textId="77777777">
        <w:trPr>
          <w:trHeight w:val="680"/>
        </w:trPr>
        <w:tc>
          <w:tcPr>
            <w:tcW w:w="1479" w:type="dxa"/>
          </w:tcPr>
          <w:p w14:paraId="6D4C14B3"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CRITERIA</w:t>
            </w:r>
          </w:p>
        </w:tc>
        <w:tc>
          <w:tcPr>
            <w:tcW w:w="1711" w:type="dxa"/>
            <w:shd w:val="clear" w:color="auto" w:fill="E6E6E6"/>
          </w:tcPr>
          <w:p w14:paraId="1AC318CE"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UNSATISFACTORY</w:t>
            </w:r>
          </w:p>
          <w:p w14:paraId="499B6164"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(1-5)</w:t>
            </w:r>
          </w:p>
        </w:tc>
        <w:tc>
          <w:tcPr>
            <w:tcW w:w="2029" w:type="dxa"/>
            <w:shd w:val="clear" w:color="auto" w:fill="E6E6E6"/>
          </w:tcPr>
          <w:p w14:paraId="68F408E6"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SATISFACTORY</w:t>
            </w:r>
          </w:p>
          <w:p w14:paraId="75065C02"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(6-7)</w:t>
            </w:r>
          </w:p>
        </w:tc>
        <w:tc>
          <w:tcPr>
            <w:tcW w:w="1479" w:type="dxa"/>
            <w:shd w:val="clear" w:color="auto" w:fill="E6E6E6"/>
          </w:tcPr>
          <w:p w14:paraId="1004AD9E"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VERY GOOD</w:t>
            </w:r>
          </w:p>
          <w:p w14:paraId="1E8547AA" w14:textId="77777777" w:rsidR="006C4611" w:rsidRPr="002712DC" w:rsidRDefault="000862AB">
            <w:pPr>
              <w:spacing w:after="0" w:line="240" w:lineRule="auto"/>
              <w:jc w:val="center"/>
              <w:rPr>
                <w:rFonts w:asciiTheme="minorHAnsi" w:hAnsiTheme="minorHAnsi"/>
                <w:b w:val="0"/>
                <w:sz w:val="20"/>
                <w:szCs w:val="20"/>
              </w:rPr>
            </w:pPr>
            <w:r w:rsidRPr="002712DC">
              <w:rPr>
                <w:rFonts w:asciiTheme="minorHAnsi" w:hAnsiTheme="minorHAnsi"/>
                <w:b w:val="0"/>
                <w:sz w:val="20"/>
                <w:szCs w:val="20"/>
              </w:rPr>
              <w:t>(12)</w:t>
            </w:r>
          </w:p>
          <w:p w14:paraId="7A1B003F" w14:textId="77777777" w:rsidR="006C4611" w:rsidRPr="002712DC" w:rsidRDefault="006C4611">
            <w:pPr>
              <w:spacing w:after="0" w:line="240" w:lineRule="auto"/>
              <w:ind w:firstLine="1080"/>
              <w:jc w:val="center"/>
              <w:rPr>
                <w:rFonts w:asciiTheme="minorHAnsi" w:hAnsiTheme="minorHAnsi"/>
                <w:b w:val="0"/>
                <w:sz w:val="20"/>
                <w:szCs w:val="20"/>
              </w:rPr>
            </w:pPr>
          </w:p>
        </w:tc>
        <w:tc>
          <w:tcPr>
            <w:tcW w:w="2030" w:type="dxa"/>
            <w:shd w:val="clear" w:color="auto" w:fill="E6E6E6"/>
          </w:tcPr>
          <w:p w14:paraId="78E579A1" w14:textId="77777777" w:rsidR="006C4611" w:rsidRPr="002712DC" w:rsidRDefault="000862AB">
            <w:pPr>
              <w:tabs>
                <w:tab w:val="left" w:pos="2124"/>
              </w:tabs>
              <w:spacing w:after="0" w:line="240" w:lineRule="auto"/>
              <w:ind w:right="72"/>
              <w:jc w:val="center"/>
              <w:rPr>
                <w:rFonts w:asciiTheme="minorHAnsi" w:hAnsiTheme="minorHAnsi"/>
                <w:b w:val="0"/>
                <w:sz w:val="20"/>
                <w:szCs w:val="20"/>
              </w:rPr>
            </w:pPr>
            <w:r w:rsidRPr="002712DC">
              <w:rPr>
                <w:rFonts w:asciiTheme="minorHAnsi" w:hAnsiTheme="minorHAnsi"/>
                <w:b w:val="0"/>
                <w:sz w:val="20"/>
                <w:szCs w:val="20"/>
              </w:rPr>
              <w:t>EXCELLENT</w:t>
            </w:r>
          </w:p>
          <w:p w14:paraId="1678025D" w14:textId="77777777" w:rsidR="006C4611" w:rsidRPr="002712DC" w:rsidRDefault="000862AB">
            <w:pPr>
              <w:tabs>
                <w:tab w:val="left" w:pos="2124"/>
              </w:tabs>
              <w:spacing w:after="0" w:line="240" w:lineRule="auto"/>
              <w:ind w:right="72"/>
              <w:jc w:val="center"/>
              <w:rPr>
                <w:rFonts w:asciiTheme="minorHAnsi" w:hAnsiTheme="minorHAnsi"/>
                <w:b w:val="0"/>
                <w:sz w:val="20"/>
                <w:szCs w:val="20"/>
              </w:rPr>
            </w:pPr>
            <w:r w:rsidRPr="002712DC">
              <w:rPr>
                <w:rFonts w:asciiTheme="minorHAnsi" w:hAnsiTheme="minorHAnsi"/>
                <w:b w:val="0"/>
                <w:sz w:val="20"/>
                <w:szCs w:val="20"/>
              </w:rPr>
              <w:t>(9-10)</w:t>
            </w:r>
          </w:p>
        </w:tc>
        <w:tc>
          <w:tcPr>
            <w:tcW w:w="848" w:type="dxa"/>
            <w:shd w:val="clear" w:color="auto" w:fill="E6E6E6"/>
          </w:tcPr>
          <w:p w14:paraId="14FF5A6B" w14:textId="77777777" w:rsidR="006C4611" w:rsidRPr="002712DC" w:rsidRDefault="000862AB">
            <w:pPr>
              <w:spacing w:after="0" w:line="240" w:lineRule="auto"/>
              <w:rPr>
                <w:rFonts w:asciiTheme="minorHAnsi" w:hAnsiTheme="minorHAnsi"/>
                <w:b w:val="0"/>
                <w:sz w:val="20"/>
                <w:szCs w:val="20"/>
              </w:rPr>
            </w:pPr>
            <w:r w:rsidRPr="002712DC">
              <w:rPr>
                <w:rFonts w:asciiTheme="minorHAnsi" w:hAnsiTheme="minorHAnsi"/>
                <w:b w:val="0"/>
                <w:sz w:val="20"/>
                <w:szCs w:val="20"/>
              </w:rPr>
              <w:t>SCORE</w:t>
            </w:r>
          </w:p>
        </w:tc>
      </w:tr>
      <w:tr w:rsidR="006C4611" w:rsidRPr="002712DC" w14:paraId="04D8B71E" w14:textId="77777777">
        <w:trPr>
          <w:trHeight w:val="920"/>
        </w:trPr>
        <w:tc>
          <w:tcPr>
            <w:tcW w:w="1479" w:type="dxa"/>
            <w:shd w:val="clear" w:color="auto" w:fill="F2F2F2"/>
          </w:tcPr>
          <w:p w14:paraId="5FB885A2"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SCALES</w:t>
            </w:r>
          </w:p>
        </w:tc>
        <w:tc>
          <w:tcPr>
            <w:tcW w:w="1711" w:type="dxa"/>
          </w:tcPr>
          <w:p w14:paraId="44EB7E34"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Unable to perform requested scale(s)</w:t>
            </w:r>
          </w:p>
        </w:tc>
        <w:tc>
          <w:tcPr>
            <w:tcW w:w="2029" w:type="dxa"/>
          </w:tcPr>
          <w:p w14:paraId="19556F61"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Only able to perform some  requested scales with reasonable accuracy of pitch, time and/or rhythm with reasonable technical proficiency</w:t>
            </w:r>
          </w:p>
        </w:tc>
        <w:tc>
          <w:tcPr>
            <w:tcW w:w="1479" w:type="dxa"/>
          </w:tcPr>
          <w:p w14:paraId="7D9E9195"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perform all the requested scales with reasonable accuracy of pitch, time and/or rhythm with technical proficiency</w:t>
            </w:r>
          </w:p>
        </w:tc>
        <w:tc>
          <w:tcPr>
            <w:tcW w:w="2030" w:type="dxa"/>
          </w:tcPr>
          <w:p w14:paraId="47440DEB" w14:textId="77777777" w:rsidR="006C4611" w:rsidRPr="002712DC" w:rsidRDefault="000862AB">
            <w:pPr>
              <w:spacing w:after="0" w:line="240" w:lineRule="auto"/>
              <w:ind w:right="72"/>
              <w:rPr>
                <w:rFonts w:asciiTheme="minorHAnsi" w:hAnsiTheme="minorHAnsi"/>
                <w:sz w:val="16"/>
                <w:szCs w:val="16"/>
              </w:rPr>
            </w:pPr>
            <w:r w:rsidRPr="002712DC">
              <w:rPr>
                <w:rFonts w:asciiTheme="minorHAnsi" w:hAnsiTheme="minorHAnsi"/>
                <w:sz w:val="16"/>
                <w:szCs w:val="16"/>
              </w:rPr>
              <w:t>Able to perform all the requested scales with accuracy of pitch, time and/or rhythm with technical proficiency</w:t>
            </w:r>
          </w:p>
        </w:tc>
        <w:tc>
          <w:tcPr>
            <w:tcW w:w="848" w:type="dxa"/>
          </w:tcPr>
          <w:p w14:paraId="18D6D5E7" w14:textId="77777777" w:rsidR="006C4611" w:rsidRPr="002712DC" w:rsidRDefault="006C4611">
            <w:pPr>
              <w:spacing w:after="0" w:line="240" w:lineRule="auto"/>
              <w:ind w:firstLine="1080"/>
              <w:jc w:val="center"/>
              <w:rPr>
                <w:rFonts w:asciiTheme="minorHAnsi" w:hAnsiTheme="minorHAnsi"/>
                <w:sz w:val="20"/>
                <w:szCs w:val="20"/>
              </w:rPr>
            </w:pPr>
          </w:p>
        </w:tc>
      </w:tr>
      <w:tr w:rsidR="006C4611" w:rsidRPr="002712DC" w14:paraId="771F88D8" w14:textId="77777777">
        <w:trPr>
          <w:trHeight w:val="740"/>
        </w:trPr>
        <w:tc>
          <w:tcPr>
            <w:tcW w:w="1479" w:type="dxa"/>
            <w:shd w:val="clear" w:color="auto" w:fill="F2F2F2"/>
          </w:tcPr>
          <w:p w14:paraId="08F5B638"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PREPARED SOLO</w:t>
            </w:r>
          </w:p>
        </w:tc>
        <w:tc>
          <w:tcPr>
            <w:tcW w:w="1711" w:type="dxa"/>
          </w:tcPr>
          <w:p w14:paraId="555C3E49"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 xml:space="preserve">Unable to perform  solo </w:t>
            </w:r>
          </w:p>
        </w:tc>
        <w:tc>
          <w:tcPr>
            <w:tcW w:w="2029" w:type="dxa"/>
          </w:tcPr>
          <w:p w14:paraId="4ECE5C59"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Only able to perform part of the solo with reasonable accuracy of pitch, time and/or rhythm with reasonable technical proficiency</w:t>
            </w:r>
          </w:p>
        </w:tc>
        <w:tc>
          <w:tcPr>
            <w:tcW w:w="1479" w:type="dxa"/>
          </w:tcPr>
          <w:p w14:paraId="5DB99666"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perform the entire solo with reasonable accuracy of pitch, time and/or rhythm with technical proficiency</w:t>
            </w:r>
          </w:p>
        </w:tc>
        <w:tc>
          <w:tcPr>
            <w:tcW w:w="2030" w:type="dxa"/>
          </w:tcPr>
          <w:p w14:paraId="33CBBF9E" w14:textId="77777777" w:rsidR="006C4611" w:rsidRPr="002712DC" w:rsidRDefault="000862AB">
            <w:pPr>
              <w:spacing w:after="0" w:line="240" w:lineRule="auto"/>
              <w:ind w:right="72"/>
              <w:rPr>
                <w:rFonts w:asciiTheme="minorHAnsi" w:hAnsiTheme="minorHAnsi"/>
                <w:sz w:val="16"/>
                <w:szCs w:val="16"/>
              </w:rPr>
            </w:pPr>
            <w:r w:rsidRPr="002712DC">
              <w:rPr>
                <w:rFonts w:asciiTheme="minorHAnsi" w:hAnsiTheme="minorHAnsi"/>
                <w:sz w:val="16"/>
                <w:szCs w:val="16"/>
              </w:rPr>
              <w:t>Able to perform entire solo with accuracy of pitch, time, and/or rhythm with technical proficiency</w:t>
            </w:r>
          </w:p>
        </w:tc>
        <w:tc>
          <w:tcPr>
            <w:tcW w:w="848" w:type="dxa"/>
          </w:tcPr>
          <w:p w14:paraId="2A82CDD7" w14:textId="77777777" w:rsidR="006C4611" w:rsidRPr="002712DC" w:rsidRDefault="006C4611">
            <w:pPr>
              <w:spacing w:after="0" w:line="240" w:lineRule="auto"/>
              <w:ind w:firstLine="1080"/>
              <w:jc w:val="center"/>
              <w:rPr>
                <w:rFonts w:asciiTheme="minorHAnsi" w:hAnsiTheme="minorHAnsi"/>
                <w:sz w:val="20"/>
                <w:szCs w:val="20"/>
              </w:rPr>
            </w:pPr>
          </w:p>
        </w:tc>
      </w:tr>
      <w:tr w:rsidR="006C4611" w:rsidRPr="002712DC" w14:paraId="6B816353" w14:textId="77777777">
        <w:trPr>
          <w:trHeight w:val="920"/>
        </w:trPr>
        <w:tc>
          <w:tcPr>
            <w:tcW w:w="1479" w:type="dxa"/>
            <w:shd w:val="clear" w:color="auto" w:fill="F2F2F2"/>
          </w:tcPr>
          <w:p w14:paraId="0FD1BB36"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 xml:space="preserve">PREPARED </w:t>
            </w:r>
          </w:p>
          <w:p w14:paraId="7C07BA17"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ENSEMBLE PART</w:t>
            </w:r>
          </w:p>
        </w:tc>
        <w:tc>
          <w:tcPr>
            <w:tcW w:w="1711" w:type="dxa"/>
          </w:tcPr>
          <w:p w14:paraId="4F7AFC64"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Unable to perform ensemble part(s)</w:t>
            </w:r>
          </w:p>
        </w:tc>
        <w:tc>
          <w:tcPr>
            <w:tcW w:w="2029" w:type="dxa"/>
          </w:tcPr>
          <w:p w14:paraId="3C3161DE"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Only able to perform a portion of the ensemble part(s) with reasonable accuracy of pitch, time and/or rhythm with reasonable technical proficiency</w:t>
            </w:r>
          </w:p>
        </w:tc>
        <w:tc>
          <w:tcPr>
            <w:tcW w:w="1479" w:type="dxa"/>
          </w:tcPr>
          <w:p w14:paraId="4D845DCF"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perform  all ensemble parts with reasonable accuracy of pitch, time and/or rhythm with technical proficiency</w:t>
            </w:r>
          </w:p>
        </w:tc>
        <w:tc>
          <w:tcPr>
            <w:tcW w:w="2030" w:type="dxa"/>
          </w:tcPr>
          <w:p w14:paraId="6A0FB812"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perform all ensemble parts with accuracy of pitch, time and/or rhythm with technical proficiency</w:t>
            </w:r>
          </w:p>
        </w:tc>
        <w:tc>
          <w:tcPr>
            <w:tcW w:w="848" w:type="dxa"/>
          </w:tcPr>
          <w:p w14:paraId="78157DA0"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tc>
      </w:tr>
      <w:tr w:rsidR="006C4611" w:rsidRPr="002712DC" w14:paraId="7AAF425B" w14:textId="77777777">
        <w:trPr>
          <w:trHeight w:val="920"/>
        </w:trPr>
        <w:tc>
          <w:tcPr>
            <w:tcW w:w="1479" w:type="dxa"/>
            <w:shd w:val="clear" w:color="auto" w:fill="F2F2F2"/>
          </w:tcPr>
          <w:p w14:paraId="5DCC5F43"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SIGHT-READING</w:t>
            </w:r>
          </w:p>
        </w:tc>
        <w:tc>
          <w:tcPr>
            <w:tcW w:w="1711" w:type="dxa"/>
          </w:tcPr>
          <w:p w14:paraId="046F6DC7"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Unable to perform requested sight-reading musical selection</w:t>
            </w:r>
          </w:p>
        </w:tc>
        <w:tc>
          <w:tcPr>
            <w:tcW w:w="2029" w:type="dxa"/>
          </w:tcPr>
          <w:p w14:paraId="41D31601"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Only able to sight-read a musical selection with reasonable accuracy of pitch, time and/or rhythm with reasonable technical proficiency</w:t>
            </w:r>
          </w:p>
        </w:tc>
        <w:tc>
          <w:tcPr>
            <w:tcW w:w="1479" w:type="dxa"/>
          </w:tcPr>
          <w:p w14:paraId="59FFEC5E"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sight-read a musical selection with reasonable accuracy of pitch, time and/or rhythm with technical proficiency</w:t>
            </w:r>
          </w:p>
        </w:tc>
        <w:tc>
          <w:tcPr>
            <w:tcW w:w="2030" w:type="dxa"/>
          </w:tcPr>
          <w:p w14:paraId="4A1BC157"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Able to sight-read a musical selection with accuracy of pitch, time and/or rhythm with technical proficiency</w:t>
            </w:r>
          </w:p>
        </w:tc>
        <w:tc>
          <w:tcPr>
            <w:tcW w:w="848" w:type="dxa"/>
          </w:tcPr>
          <w:p w14:paraId="25D515BA"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tc>
      </w:tr>
      <w:tr w:rsidR="006C4611" w:rsidRPr="002712DC" w14:paraId="36776D9C" w14:textId="77777777">
        <w:trPr>
          <w:trHeight w:val="940"/>
        </w:trPr>
        <w:tc>
          <w:tcPr>
            <w:tcW w:w="1479" w:type="dxa"/>
            <w:shd w:val="clear" w:color="auto" w:fill="F2F2F2"/>
          </w:tcPr>
          <w:p w14:paraId="30918955"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PREPAREDNESS</w:t>
            </w:r>
          </w:p>
        </w:tc>
        <w:tc>
          <w:tcPr>
            <w:tcW w:w="1711" w:type="dxa"/>
          </w:tcPr>
          <w:p w14:paraId="5A4E477C"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Reported to 50% or less of scheduled classes and/or performances with music, instrument and appropriate attire</w:t>
            </w:r>
          </w:p>
        </w:tc>
        <w:tc>
          <w:tcPr>
            <w:tcW w:w="2029" w:type="dxa"/>
          </w:tcPr>
          <w:p w14:paraId="08195670"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Reported to 60-70% of scheduled classes and/or performances with music, instrument and appropriate attire</w:t>
            </w:r>
          </w:p>
        </w:tc>
        <w:tc>
          <w:tcPr>
            <w:tcW w:w="1479" w:type="dxa"/>
          </w:tcPr>
          <w:p w14:paraId="4F15B9DD"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Reported to 120% of scheduled classes and/or performances with music, instrument and appropriate attire</w:t>
            </w:r>
          </w:p>
        </w:tc>
        <w:tc>
          <w:tcPr>
            <w:tcW w:w="2030" w:type="dxa"/>
          </w:tcPr>
          <w:p w14:paraId="0F882F73"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Reported to 90-100%  of scheduled classes and/or performances with music, instrument and appropriate attire</w:t>
            </w:r>
          </w:p>
        </w:tc>
        <w:tc>
          <w:tcPr>
            <w:tcW w:w="848" w:type="dxa"/>
          </w:tcPr>
          <w:p w14:paraId="76911249"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tc>
      </w:tr>
      <w:tr w:rsidR="006C4611" w:rsidRPr="002712DC" w14:paraId="619D134E" w14:textId="77777777">
        <w:trPr>
          <w:trHeight w:val="560"/>
        </w:trPr>
        <w:tc>
          <w:tcPr>
            <w:tcW w:w="1479" w:type="dxa"/>
            <w:shd w:val="clear" w:color="auto" w:fill="F2F2F2"/>
          </w:tcPr>
          <w:p w14:paraId="1EB4D383"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LESSON</w:t>
            </w:r>
          </w:p>
          <w:p w14:paraId="1A231A44" w14:textId="77777777" w:rsidR="006C4611" w:rsidRPr="002712DC" w:rsidRDefault="000862AB">
            <w:pPr>
              <w:spacing w:after="0" w:line="240" w:lineRule="auto"/>
              <w:ind w:right="-288"/>
              <w:jc w:val="both"/>
              <w:rPr>
                <w:rFonts w:asciiTheme="minorHAnsi" w:hAnsiTheme="minorHAnsi"/>
                <w:b w:val="0"/>
                <w:sz w:val="20"/>
                <w:szCs w:val="20"/>
              </w:rPr>
            </w:pPr>
            <w:r w:rsidRPr="002712DC">
              <w:rPr>
                <w:rFonts w:asciiTheme="minorHAnsi" w:hAnsiTheme="minorHAnsi"/>
                <w:b w:val="0"/>
                <w:sz w:val="20"/>
                <w:szCs w:val="20"/>
              </w:rPr>
              <w:t>ATTENDANCE</w:t>
            </w:r>
          </w:p>
        </w:tc>
        <w:tc>
          <w:tcPr>
            <w:tcW w:w="1711" w:type="dxa"/>
          </w:tcPr>
          <w:p w14:paraId="4FB355BB"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w:t>
            </w:r>
          </w:p>
          <w:p w14:paraId="2DECB529"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 xml:space="preserve">less than 50% of the scheduled      </w:t>
            </w:r>
          </w:p>
          <w:p w14:paraId="6CEEB1A5"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lessons</w:t>
            </w:r>
          </w:p>
        </w:tc>
        <w:tc>
          <w:tcPr>
            <w:tcW w:w="2029" w:type="dxa"/>
          </w:tcPr>
          <w:p w14:paraId="1C21F949"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w:t>
            </w:r>
          </w:p>
          <w:p w14:paraId="5E652030"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60-70% of the scheduled lessons</w:t>
            </w:r>
          </w:p>
        </w:tc>
        <w:tc>
          <w:tcPr>
            <w:tcW w:w="1479" w:type="dxa"/>
          </w:tcPr>
          <w:p w14:paraId="6890B3E4"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120% of scheduled lessons</w:t>
            </w:r>
          </w:p>
        </w:tc>
        <w:tc>
          <w:tcPr>
            <w:tcW w:w="2030" w:type="dxa"/>
          </w:tcPr>
          <w:p w14:paraId="12522598"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90-100%  of scheduled lessons</w:t>
            </w:r>
          </w:p>
        </w:tc>
        <w:tc>
          <w:tcPr>
            <w:tcW w:w="848" w:type="dxa"/>
          </w:tcPr>
          <w:p w14:paraId="7479040B"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tc>
      </w:tr>
      <w:tr w:rsidR="006C4611" w:rsidRPr="002712DC" w14:paraId="1CDBABD2" w14:textId="77777777">
        <w:trPr>
          <w:trHeight w:val="560"/>
        </w:trPr>
        <w:tc>
          <w:tcPr>
            <w:tcW w:w="1479" w:type="dxa"/>
            <w:shd w:val="clear" w:color="auto" w:fill="F2F2F2"/>
          </w:tcPr>
          <w:p w14:paraId="61FA742C" w14:textId="77777777" w:rsidR="006C4611" w:rsidRPr="002712DC" w:rsidRDefault="000862AB">
            <w:pPr>
              <w:spacing w:after="0" w:line="240" w:lineRule="auto"/>
              <w:ind w:right="-288"/>
              <w:rPr>
                <w:rFonts w:asciiTheme="minorHAnsi" w:hAnsiTheme="minorHAnsi"/>
                <w:b w:val="0"/>
                <w:sz w:val="20"/>
                <w:szCs w:val="20"/>
              </w:rPr>
            </w:pPr>
            <w:r w:rsidRPr="002712DC">
              <w:rPr>
                <w:rFonts w:asciiTheme="minorHAnsi" w:hAnsiTheme="minorHAnsi"/>
                <w:b w:val="0"/>
                <w:sz w:val="20"/>
                <w:szCs w:val="20"/>
              </w:rPr>
              <w:t>PERFORMANCE ATTENDANCE</w:t>
            </w:r>
          </w:p>
        </w:tc>
        <w:tc>
          <w:tcPr>
            <w:tcW w:w="1711" w:type="dxa"/>
            <w:tcBorders>
              <w:bottom w:val="nil"/>
            </w:tcBorders>
          </w:tcPr>
          <w:p w14:paraId="604797D8"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less than 50% of scheduled performances</w:t>
            </w:r>
          </w:p>
        </w:tc>
        <w:tc>
          <w:tcPr>
            <w:tcW w:w="2029" w:type="dxa"/>
            <w:tcBorders>
              <w:bottom w:val="nil"/>
            </w:tcBorders>
          </w:tcPr>
          <w:p w14:paraId="35992DD5"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60-70% of scheduled performances</w:t>
            </w:r>
          </w:p>
        </w:tc>
        <w:tc>
          <w:tcPr>
            <w:tcW w:w="1479" w:type="dxa"/>
            <w:tcBorders>
              <w:bottom w:val="nil"/>
            </w:tcBorders>
          </w:tcPr>
          <w:p w14:paraId="50802197"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at least 120% of scheduled performances</w:t>
            </w:r>
          </w:p>
        </w:tc>
        <w:tc>
          <w:tcPr>
            <w:tcW w:w="2030" w:type="dxa"/>
            <w:tcBorders>
              <w:bottom w:val="nil"/>
            </w:tcBorders>
          </w:tcPr>
          <w:p w14:paraId="5E957632" w14:textId="77777777" w:rsidR="006C4611" w:rsidRPr="002712DC" w:rsidRDefault="000862AB">
            <w:pPr>
              <w:spacing w:after="0" w:line="240" w:lineRule="auto"/>
              <w:rPr>
                <w:rFonts w:asciiTheme="minorHAnsi" w:hAnsiTheme="minorHAnsi"/>
                <w:sz w:val="16"/>
                <w:szCs w:val="16"/>
              </w:rPr>
            </w:pPr>
            <w:r w:rsidRPr="002712DC">
              <w:rPr>
                <w:rFonts w:asciiTheme="minorHAnsi" w:hAnsiTheme="minorHAnsi"/>
                <w:sz w:val="16"/>
                <w:szCs w:val="16"/>
              </w:rPr>
              <w:t>Attended and participated in 90-100%  of scheduled performances</w:t>
            </w:r>
          </w:p>
        </w:tc>
        <w:tc>
          <w:tcPr>
            <w:tcW w:w="848" w:type="dxa"/>
          </w:tcPr>
          <w:p w14:paraId="26E43BED"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tc>
      </w:tr>
      <w:tr w:rsidR="006C4611" w:rsidRPr="002712DC" w14:paraId="60BD618B" w14:textId="77777777">
        <w:trPr>
          <w:trHeight w:val="600"/>
        </w:trPr>
        <w:tc>
          <w:tcPr>
            <w:tcW w:w="1479" w:type="dxa"/>
            <w:shd w:val="clear" w:color="auto" w:fill="F2F2F2"/>
          </w:tcPr>
          <w:p w14:paraId="325B5E06" w14:textId="77777777" w:rsidR="006C4611" w:rsidRPr="002712DC" w:rsidRDefault="000862AB">
            <w:pPr>
              <w:spacing w:after="0" w:line="240" w:lineRule="auto"/>
              <w:ind w:right="-288"/>
              <w:rPr>
                <w:rFonts w:asciiTheme="minorHAnsi" w:hAnsiTheme="minorHAnsi"/>
                <w:b w:val="0"/>
                <w:sz w:val="20"/>
                <w:szCs w:val="20"/>
              </w:rPr>
            </w:pPr>
            <w:r w:rsidRPr="002712DC">
              <w:rPr>
                <w:rFonts w:asciiTheme="minorHAnsi" w:hAnsiTheme="minorHAnsi"/>
                <w:b w:val="0"/>
                <w:sz w:val="20"/>
                <w:szCs w:val="20"/>
              </w:rPr>
              <w:t>TOTAL POINTS</w:t>
            </w:r>
          </w:p>
        </w:tc>
        <w:tc>
          <w:tcPr>
            <w:tcW w:w="1711" w:type="dxa"/>
            <w:shd w:val="clear" w:color="auto" w:fill="D9D9D9"/>
          </w:tcPr>
          <w:p w14:paraId="7632D1A3" w14:textId="77777777" w:rsidR="006C4611" w:rsidRPr="002712DC" w:rsidRDefault="006C4611">
            <w:pPr>
              <w:spacing w:after="0" w:line="240" w:lineRule="auto"/>
              <w:ind w:firstLine="1080"/>
              <w:rPr>
                <w:rFonts w:asciiTheme="minorHAnsi" w:hAnsiTheme="minorHAnsi"/>
                <w:sz w:val="18"/>
                <w:szCs w:val="18"/>
              </w:rPr>
            </w:pPr>
          </w:p>
        </w:tc>
        <w:tc>
          <w:tcPr>
            <w:tcW w:w="2029" w:type="dxa"/>
            <w:shd w:val="clear" w:color="auto" w:fill="D9D9D9"/>
          </w:tcPr>
          <w:p w14:paraId="16A142AB" w14:textId="77777777" w:rsidR="006C4611" w:rsidRPr="002712DC" w:rsidRDefault="006C4611">
            <w:pPr>
              <w:spacing w:after="0" w:line="240" w:lineRule="auto"/>
              <w:ind w:firstLine="1080"/>
              <w:rPr>
                <w:rFonts w:asciiTheme="minorHAnsi" w:hAnsiTheme="minorHAnsi"/>
                <w:sz w:val="18"/>
                <w:szCs w:val="18"/>
              </w:rPr>
            </w:pPr>
          </w:p>
        </w:tc>
        <w:tc>
          <w:tcPr>
            <w:tcW w:w="1479" w:type="dxa"/>
            <w:shd w:val="clear" w:color="auto" w:fill="D9D9D9"/>
          </w:tcPr>
          <w:p w14:paraId="438755B0" w14:textId="77777777" w:rsidR="006C4611" w:rsidRPr="002712DC" w:rsidRDefault="006C4611">
            <w:pPr>
              <w:spacing w:after="0" w:line="240" w:lineRule="auto"/>
              <w:ind w:firstLine="1080"/>
              <w:rPr>
                <w:rFonts w:asciiTheme="minorHAnsi" w:hAnsiTheme="minorHAnsi"/>
                <w:sz w:val="18"/>
                <w:szCs w:val="18"/>
              </w:rPr>
            </w:pPr>
          </w:p>
        </w:tc>
        <w:tc>
          <w:tcPr>
            <w:tcW w:w="2030" w:type="dxa"/>
            <w:shd w:val="clear" w:color="auto" w:fill="D9D9D9"/>
          </w:tcPr>
          <w:p w14:paraId="39EF2A4A" w14:textId="77777777" w:rsidR="006C4611" w:rsidRPr="002712DC" w:rsidRDefault="006C4611">
            <w:pPr>
              <w:spacing w:after="0" w:line="240" w:lineRule="auto"/>
              <w:ind w:firstLine="1080"/>
              <w:rPr>
                <w:rFonts w:asciiTheme="minorHAnsi" w:hAnsiTheme="minorHAnsi"/>
                <w:sz w:val="18"/>
                <w:szCs w:val="18"/>
              </w:rPr>
            </w:pPr>
          </w:p>
        </w:tc>
        <w:tc>
          <w:tcPr>
            <w:tcW w:w="848" w:type="dxa"/>
          </w:tcPr>
          <w:p w14:paraId="27361B32"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p w14:paraId="61BE1D7C" w14:textId="77777777" w:rsidR="006C4611" w:rsidRPr="002712DC" w:rsidRDefault="006C4611">
            <w:pPr>
              <w:spacing w:after="0" w:line="240" w:lineRule="auto"/>
              <w:ind w:firstLine="1080"/>
              <w:jc w:val="center"/>
              <w:rPr>
                <w:rFonts w:asciiTheme="minorHAnsi" w:eastAsia="Times New Roman" w:hAnsiTheme="minorHAnsi" w:cs="Times New Roman"/>
                <w:sz w:val="20"/>
                <w:szCs w:val="20"/>
              </w:rPr>
            </w:pPr>
          </w:p>
          <w:p w14:paraId="557E1375" w14:textId="77777777" w:rsidR="006C4611" w:rsidRPr="002712DC" w:rsidRDefault="006C4611">
            <w:pPr>
              <w:spacing w:after="0" w:line="240" w:lineRule="auto"/>
              <w:ind w:firstLine="1080"/>
              <w:rPr>
                <w:rFonts w:asciiTheme="minorHAnsi" w:eastAsia="Times New Roman" w:hAnsiTheme="minorHAnsi" w:cs="Times New Roman"/>
                <w:sz w:val="20"/>
                <w:szCs w:val="20"/>
              </w:rPr>
            </w:pPr>
          </w:p>
        </w:tc>
      </w:tr>
    </w:tbl>
    <w:p w14:paraId="5C53FCDE" w14:textId="77777777" w:rsidR="006C4611" w:rsidRPr="002712DC" w:rsidRDefault="006C4611">
      <w:pPr>
        <w:spacing w:after="0"/>
        <w:rPr>
          <w:rFonts w:asciiTheme="minorHAnsi" w:hAnsiTheme="minorHAnsi"/>
          <w:b w:val="0"/>
          <w:sz w:val="24"/>
          <w:szCs w:val="24"/>
        </w:rPr>
      </w:pPr>
    </w:p>
    <w:p w14:paraId="1D18B5A7" w14:textId="77777777" w:rsidR="006C4611" w:rsidRPr="002712DC" w:rsidRDefault="006C4611">
      <w:pPr>
        <w:spacing w:after="0"/>
        <w:jc w:val="center"/>
        <w:rPr>
          <w:rFonts w:asciiTheme="minorHAnsi" w:hAnsiTheme="minorHAnsi"/>
          <w:b w:val="0"/>
          <w:sz w:val="24"/>
          <w:szCs w:val="24"/>
        </w:rPr>
      </w:pPr>
    </w:p>
    <w:p w14:paraId="57FD9BD0" w14:textId="77777777" w:rsidR="006C4611" w:rsidRPr="002712DC" w:rsidRDefault="006C4611">
      <w:pPr>
        <w:spacing w:after="0"/>
        <w:jc w:val="center"/>
        <w:rPr>
          <w:rFonts w:asciiTheme="minorHAnsi" w:hAnsiTheme="minorHAnsi"/>
          <w:b w:val="0"/>
          <w:sz w:val="24"/>
          <w:szCs w:val="24"/>
        </w:rPr>
      </w:pPr>
    </w:p>
    <w:p w14:paraId="0FECB810" w14:textId="77777777" w:rsidR="007021D7" w:rsidRDefault="007021D7">
      <w:pPr>
        <w:spacing w:before="0" w:after="200"/>
        <w:rPr>
          <w:rFonts w:asciiTheme="minorHAnsi" w:eastAsiaTheme="majorEastAsia" w:hAnsiTheme="minorHAnsi" w:cstheme="majorBidi"/>
          <w:bCs/>
          <w:szCs w:val="28"/>
        </w:rPr>
      </w:pPr>
      <w:r>
        <w:br w:type="page"/>
      </w:r>
    </w:p>
    <w:p w14:paraId="374F53BA" w14:textId="31C28990" w:rsidR="006C4611" w:rsidRPr="007021D7" w:rsidRDefault="000862AB" w:rsidP="007021D7">
      <w:pPr>
        <w:spacing w:before="0" w:after="200"/>
        <w:jc w:val="center"/>
        <w:rPr>
          <w:rFonts w:asciiTheme="minorHAnsi" w:eastAsiaTheme="majorEastAsia" w:hAnsiTheme="minorHAnsi" w:cstheme="majorBidi"/>
          <w:bCs/>
          <w:szCs w:val="28"/>
        </w:rPr>
      </w:pPr>
      <w:r w:rsidRPr="002712DC">
        <w:t>Essential Skills</w:t>
      </w:r>
    </w:p>
    <w:p w14:paraId="794BE640" w14:textId="77777777" w:rsidR="006C4611" w:rsidRPr="002712DC" w:rsidRDefault="000862AB" w:rsidP="007021D7">
      <w:r w:rsidRPr="002712DC">
        <w:t>Ability to internalize basic rhythms and pulse</w:t>
      </w:r>
    </w:p>
    <w:p w14:paraId="6FCD23BA" w14:textId="77777777" w:rsidR="006C4611" w:rsidRPr="002712DC" w:rsidRDefault="000862AB" w:rsidP="007021D7">
      <w:r w:rsidRPr="002712DC">
        <w:t>Ability to read-musical literacy</w:t>
      </w:r>
    </w:p>
    <w:p w14:paraId="2BE087CA" w14:textId="77777777" w:rsidR="006C4611" w:rsidRPr="002712DC" w:rsidRDefault="000862AB" w:rsidP="007021D7">
      <w:r w:rsidRPr="002712DC">
        <w:t xml:space="preserve">Ability to perform with physical ease and technical </w:t>
      </w:r>
      <w:r w:rsidRPr="002712DC">
        <w:rPr>
          <w:rFonts w:ascii="MS Mincho" w:eastAsia="MS Mincho" w:hAnsi="MS Mincho" w:cs="MS Mincho"/>
        </w:rPr>
        <w:t> </w:t>
      </w:r>
      <w:r w:rsidRPr="002712DC">
        <w:t>efficiency</w:t>
      </w:r>
    </w:p>
    <w:p w14:paraId="5FC6158A" w14:textId="77777777" w:rsidR="006C4611" w:rsidRPr="002712DC" w:rsidRDefault="000862AB" w:rsidP="007021D7">
      <w:r w:rsidRPr="002712DC">
        <w:t>Ability to hear the notes on the page</w:t>
      </w:r>
    </w:p>
    <w:p w14:paraId="4D354213" w14:textId="77777777" w:rsidR="006C4611" w:rsidRPr="002712DC" w:rsidRDefault="000862AB" w:rsidP="007021D7">
      <w:r w:rsidRPr="002712DC">
        <w:t>Ability to work creatively-improvise, compose, harmonize and play by ear</w:t>
      </w:r>
    </w:p>
    <w:p w14:paraId="0F349ECF" w14:textId="77777777" w:rsidR="006C4611" w:rsidRPr="002712DC" w:rsidRDefault="000862AB" w:rsidP="007021D7">
      <w:r w:rsidRPr="002712DC">
        <w:t>Ability to understand basic elements of theory, form harmony, etc.</w:t>
      </w:r>
    </w:p>
    <w:p w14:paraId="70BD1EBF" w14:textId="77777777" w:rsidR="006C4611" w:rsidRPr="002712DC" w:rsidRDefault="000862AB" w:rsidP="007021D7">
      <w:r w:rsidRPr="002712DC">
        <w:t>Ability to respond to the interpretive elements of the composition to express the emotional character of the music</w:t>
      </w:r>
    </w:p>
    <w:p w14:paraId="22518464" w14:textId="77777777" w:rsidR="006C4611" w:rsidRPr="002712DC" w:rsidRDefault="000862AB" w:rsidP="007021D7">
      <w:r w:rsidRPr="002712DC">
        <w:t>Ability to conceptualize and transfer musical ideas</w:t>
      </w:r>
    </w:p>
    <w:p w14:paraId="2C50C5AC" w14:textId="77777777" w:rsidR="006C4611" w:rsidRPr="002712DC" w:rsidRDefault="000862AB" w:rsidP="007021D7">
      <w:r w:rsidRPr="002712DC">
        <w:t>Ability to work independently and to problem-solve</w:t>
      </w:r>
    </w:p>
    <w:p w14:paraId="24CE2EAA" w14:textId="47385481" w:rsidR="006C4611" w:rsidRPr="002712DC" w:rsidRDefault="000862AB" w:rsidP="007021D7">
      <w:r w:rsidRPr="002712DC">
        <w:t>Ability to perform comfortably individually and with others in a variety of settings</w:t>
      </w:r>
    </w:p>
    <w:p w14:paraId="14E1046E" w14:textId="77777777" w:rsidR="006C4611" w:rsidRPr="002712DC" w:rsidRDefault="006C4611" w:rsidP="007021D7"/>
    <w:p w14:paraId="4BC7808C" w14:textId="4244F2B4" w:rsidR="006C4611" w:rsidRPr="000969E8" w:rsidRDefault="000862AB" w:rsidP="007021D7">
      <w:r w:rsidRPr="002712DC">
        <w:t>Acknowledgements</w:t>
      </w:r>
    </w:p>
    <w:p w14:paraId="1C763C2E" w14:textId="570EB16D" w:rsidR="000969E8" w:rsidRPr="000969E8" w:rsidRDefault="000862AB" w:rsidP="007021D7">
      <w:r w:rsidRPr="002712DC">
        <w:t>Music Teachers’ National Association</w:t>
      </w:r>
      <w:r w:rsidR="007021D7">
        <w:t xml:space="preserve"> </w:t>
      </w:r>
      <w:r w:rsidR="000969E8" w:rsidRPr="002712DC">
        <w:t xml:space="preserve">New Jersey Department of Education Model Curriculum: Visual and Performing Arts.             </w:t>
      </w:r>
      <w:hyperlink r:id="rId29">
        <w:r w:rsidR="000969E8" w:rsidRPr="002712DC">
          <w:rPr>
            <w:color w:val="0000FF"/>
            <w:u w:val="single"/>
          </w:rPr>
          <w:t>http://www.state.nj.us/education/modelcurriculum/vpa/m/912u5.shtml</w:t>
        </w:r>
      </w:hyperlink>
    </w:p>
    <w:p w14:paraId="14F475CB" w14:textId="77777777" w:rsidR="000969E8" w:rsidRDefault="000969E8" w:rsidP="005C15A3">
      <w:pPr>
        <w:spacing w:after="0"/>
        <w:jc w:val="center"/>
        <w:outlineLvl w:val="0"/>
        <w:rPr>
          <w:rFonts w:asciiTheme="minorHAnsi" w:eastAsia="Arial" w:hAnsiTheme="minorHAnsi" w:cs="Arial"/>
          <w:b w:val="0"/>
          <w:sz w:val="24"/>
          <w:szCs w:val="24"/>
        </w:rPr>
      </w:pPr>
    </w:p>
    <w:p w14:paraId="6A1FC35F" w14:textId="77777777" w:rsidR="000969E8" w:rsidRDefault="000969E8" w:rsidP="005C15A3">
      <w:pPr>
        <w:spacing w:after="0"/>
        <w:jc w:val="center"/>
        <w:outlineLvl w:val="0"/>
        <w:rPr>
          <w:rFonts w:asciiTheme="minorHAnsi" w:eastAsia="Arial" w:hAnsiTheme="minorHAnsi" w:cs="Arial"/>
          <w:b w:val="0"/>
          <w:sz w:val="24"/>
          <w:szCs w:val="24"/>
        </w:rPr>
      </w:pPr>
    </w:p>
    <w:p w14:paraId="7909540E" w14:textId="77777777" w:rsidR="007021D7" w:rsidRDefault="007021D7" w:rsidP="000969E8">
      <w:pPr>
        <w:pStyle w:val="Heading1"/>
        <w:jc w:val="center"/>
      </w:pPr>
    </w:p>
    <w:p w14:paraId="75EA9724" w14:textId="77777777" w:rsidR="007021D7" w:rsidRDefault="007021D7" w:rsidP="000969E8">
      <w:pPr>
        <w:pStyle w:val="Heading1"/>
        <w:jc w:val="center"/>
      </w:pPr>
    </w:p>
    <w:p w14:paraId="43B53C3C" w14:textId="77777777" w:rsidR="007021D7" w:rsidRDefault="007021D7" w:rsidP="000969E8">
      <w:pPr>
        <w:pStyle w:val="Heading1"/>
        <w:jc w:val="center"/>
      </w:pPr>
    </w:p>
    <w:p w14:paraId="5A753BF2" w14:textId="77777777" w:rsidR="007021D7" w:rsidRDefault="007021D7">
      <w:pPr>
        <w:spacing w:before="0" w:after="200"/>
        <w:rPr>
          <w:rFonts w:asciiTheme="minorHAnsi" w:eastAsiaTheme="majorEastAsia" w:hAnsiTheme="minorHAnsi" w:cstheme="majorBidi"/>
          <w:bCs/>
          <w:szCs w:val="28"/>
        </w:rPr>
      </w:pPr>
      <w:r>
        <w:br w:type="page"/>
      </w:r>
    </w:p>
    <w:p w14:paraId="0505F4BF" w14:textId="6A79B72D" w:rsidR="006C4611" w:rsidRPr="007021D7" w:rsidRDefault="000862AB" w:rsidP="007021D7">
      <w:pPr>
        <w:pStyle w:val="Heading1"/>
      </w:pPr>
      <w:bookmarkStart w:id="26" w:name="_Toc29073441"/>
      <w:r w:rsidRPr="007021D7">
        <w:t>Appendix A</w:t>
      </w:r>
      <w:bookmarkEnd w:id="26"/>
    </w:p>
    <w:p w14:paraId="508AEE9F" w14:textId="5F970780" w:rsidR="006C4611" w:rsidRPr="002712DC" w:rsidRDefault="000862AB" w:rsidP="000969E8">
      <w:pPr>
        <w:pStyle w:val="Heading1"/>
        <w:jc w:val="center"/>
      </w:pPr>
      <w:bookmarkStart w:id="27" w:name="_Toc29073442"/>
      <w:r w:rsidRPr="002712DC">
        <w:t>Accommodations and Modifications for</w:t>
      </w:r>
      <w:bookmarkEnd w:id="27"/>
    </w:p>
    <w:p w14:paraId="7CF11C2E" w14:textId="77777777" w:rsidR="006C4611" w:rsidRPr="002712DC" w:rsidRDefault="000862AB">
      <w:pPr>
        <w:spacing w:after="0"/>
        <w:jc w:val="center"/>
        <w:rPr>
          <w:rFonts w:asciiTheme="minorHAnsi" w:eastAsia="Arial" w:hAnsiTheme="minorHAnsi" w:cs="Arial"/>
          <w:b w:val="0"/>
          <w:szCs w:val="28"/>
        </w:rPr>
      </w:pPr>
      <w:r w:rsidRPr="002712DC">
        <w:rPr>
          <w:rFonts w:asciiTheme="minorHAnsi" w:eastAsia="Arial" w:hAnsiTheme="minorHAnsi" w:cs="Arial"/>
          <w:b w:val="0"/>
          <w:szCs w:val="28"/>
        </w:rPr>
        <w:t>Instrumental Music</w:t>
      </w:r>
    </w:p>
    <w:p w14:paraId="48D3096C" w14:textId="77777777" w:rsidR="006C4611" w:rsidRPr="002712DC" w:rsidRDefault="000862AB">
      <w:pPr>
        <w:spacing w:after="0"/>
        <w:jc w:val="center"/>
        <w:rPr>
          <w:rFonts w:asciiTheme="minorHAnsi" w:eastAsia="Arial" w:hAnsiTheme="minorHAnsi" w:cs="Arial"/>
          <w:sz w:val="20"/>
          <w:szCs w:val="20"/>
        </w:rPr>
      </w:pPr>
      <w:r w:rsidRPr="002712DC">
        <w:rPr>
          <w:rFonts w:asciiTheme="minorHAnsi" w:eastAsia="Arial" w:hAnsiTheme="minorHAnsi" w:cs="Arial"/>
          <w:sz w:val="20"/>
          <w:szCs w:val="20"/>
        </w:rPr>
        <w:t>Multiple Means of Engagement</w:t>
      </w:r>
    </w:p>
    <w:p w14:paraId="631D3FAF" w14:textId="77777777" w:rsidR="006C4611" w:rsidRPr="002712DC" w:rsidRDefault="000862AB">
      <w:pPr>
        <w:spacing w:after="0"/>
        <w:jc w:val="center"/>
        <w:rPr>
          <w:rFonts w:asciiTheme="minorHAnsi" w:eastAsia="Arial" w:hAnsiTheme="minorHAnsi" w:cs="Arial"/>
          <w:sz w:val="24"/>
          <w:szCs w:val="24"/>
        </w:rPr>
      </w:pPr>
      <w:r w:rsidRPr="002712DC">
        <w:rPr>
          <w:rFonts w:asciiTheme="minorHAnsi" w:eastAsia="Arial" w:hAnsiTheme="minorHAnsi" w:cs="Arial"/>
          <w:b w:val="0"/>
          <w:sz w:val="24"/>
          <w:szCs w:val="24"/>
        </w:rPr>
        <w:t>K - 12</w:t>
      </w:r>
    </w:p>
    <w:tbl>
      <w:tblPr>
        <w:tblStyle w:val="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2790"/>
        <w:gridCol w:w="2580"/>
        <w:gridCol w:w="2460"/>
      </w:tblGrid>
      <w:tr w:rsidR="000C1CDF" w:rsidRPr="002712DC" w14:paraId="2A516C73" w14:textId="77777777" w:rsidTr="000C1CDF">
        <w:tc>
          <w:tcPr>
            <w:tcW w:w="1530" w:type="dxa"/>
            <w:shd w:val="clear" w:color="auto" w:fill="9FC5E8"/>
            <w:tcMar>
              <w:top w:w="100" w:type="dxa"/>
              <w:left w:w="100" w:type="dxa"/>
              <w:bottom w:w="100" w:type="dxa"/>
              <w:right w:w="100" w:type="dxa"/>
            </w:tcMar>
          </w:tcPr>
          <w:p w14:paraId="7421196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Student Subgroup</w:t>
            </w:r>
          </w:p>
        </w:tc>
        <w:tc>
          <w:tcPr>
            <w:tcW w:w="2790" w:type="dxa"/>
            <w:shd w:val="clear" w:color="auto" w:fill="9FC5E8"/>
            <w:tcMar>
              <w:top w:w="100" w:type="dxa"/>
              <w:left w:w="100" w:type="dxa"/>
              <w:bottom w:w="100" w:type="dxa"/>
              <w:right w:w="100" w:type="dxa"/>
            </w:tcMar>
          </w:tcPr>
          <w:p w14:paraId="34D875C9" w14:textId="7C58A45D"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Accom</w:t>
            </w:r>
            <w:r w:rsidR="00F46BAD" w:rsidRPr="002712DC">
              <w:rPr>
                <w:rFonts w:asciiTheme="minorHAnsi" w:eastAsia="Arial" w:hAnsiTheme="minorHAnsi" w:cs="Arial"/>
                <w:b w:val="0"/>
                <w:sz w:val="24"/>
                <w:szCs w:val="24"/>
              </w:rPr>
              <w:t>m</w:t>
            </w:r>
            <w:r w:rsidRPr="002712DC">
              <w:rPr>
                <w:rFonts w:asciiTheme="minorHAnsi" w:eastAsia="Arial" w:hAnsiTheme="minorHAnsi" w:cs="Arial"/>
                <w:b w:val="0"/>
                <w:sz w:val="24"/>
                <w:szCs w:val="24"/>
              </w:rPr>
              <w:t>odations</w:t>
            </w:r>
          </w:p>
        </w:tc>
        <w:tc>
          <w:tcPr>
            <w:tcW w:w="2580" w:type="dxa"/>
            <w:shd w:val="clear" w:color="auto" w:fill="9FC5E8"/>
            <w:tcMar>
              <w:top w:w="100" w:type="dxa"/>
              <w:left w:w="100" w:type="dxa"/>
              <w:bottom w:w="100" w:type="dxa"/>
              <w:right w:w="100" w:type="dxa"/>
            </w:tcMar>
          </w:tcPr>
          <w:p w14:paraId="6F2B731D"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Modifications</w:t>
            </w:r>
          </w:p>
        </w:tc>
        <w:tc>
          <w:tcPr>
            <w:tcW w:w="2460" w:type="dxa"/>
            <w:shd w:val="clear" w:color="auto" w:fill="9FC5E8"/>
            <w:tcMar>
              <w:top w:w="100" w:type="dxa"/>
              <w:left w:w="100" w:type="dxa"/>
              <w:bottom w:w="100" w:type="dxa"/>
              <w:right w:w="100" w:type="dxa"/>
            </w:tcMar>
          </w:tcPr>
          <w:p w14:paraId="70EC0A3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Alternative Assessments</w:t>
            </w:r>
          </w:p>
        </w:tc>
      </w:tr>
      <w:tr w:rsidR="000C1CDF" w:rsidRPr="002712DC" w14:paraId="36FE4909" w14:textId="77777777" w:rsidTr="000C1CDF">
        <w:tc>
          <w:tcPr>
            <w:tcW w:w="1530" w:type="dxa"/>
            <w:shd w:val="clear" w:color="auto" w:fill="auto"/>
            <w:tcMar>
              <w:top w:w="100" w:type="dxa"/>
              <w:left w:w="100" w:type="dxa"/>
              <w:bottom w:w="100" w:type="dxa"/>
              <w:right w:w="100" w:type="dxa"/>
            </w:tcMar>
          </w:tcPr>
          <w:p w14:paraId="10BA4ABA"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Special Education</w:t>
            </w:r>
          </w:p>
        </w:tc>
        <w:tc>
          <w:tcPr>
            <w:tcW w:w="2790" w:type="dxa"/>
            <w:shd w:val="clear" w:color="auto" w:fill="auto"/>
            <w:tcMar>
              <w:top w:w="100" w:type="dxa"/>
              <w:left w:w="100" w:type="dxa"/>
              <w:bottom w:w="100" w:type="dxa"/>
              <w:right w:w="100" w:type="dxa"/>
            </w:tcMar>
          </w:tcPr>
          <w:p w14:paraId="55D177F8"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Adhere to all modifications and health concerns stated in each IEP.</w:t>
            </w:r>
          </w:p>
          <w:p w14:paraId="5FF439FC" w14:textId="77777777" w:rsidR="006C4611" w:rsidRPr="000969E8" w:rsidRDefault="006C4611">
            <w:pPr>
              <w:widowControl w:val="0"/>
              <w:spacing w:after="0" w:line="240" w:lineRule="auto"/>
              <w:rPr>
                <w:rFonts w:asciiTheme="minorHAnsi" w:eastAsia="Arial" w:hAnsiTheme="minorHAnsi" w:cs="Arial"/>
                <w:b w:val="0"/>
                <w:sz w:val="24"/>
                <w:szCs w:val="24"/>
              </w:rPr>
            </w:pPr>
          </w:p>
          <w:p w14:paraId="37617108" w14:textId="1AE588A1"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Supply percussion, ukuleles, keyboards, and </w:t>
            </w:r>
            <w:r w:rsidR="00A55EF6" w:rsidRPr="000969E8">
              <w:rPr>
                <w:rFonts w:asciiTheme="minorHAnsi" w:eastAsia="Arial" w:hAnsiTheme="minorHAnsi" w:cs="Arial"/>
                <w:b w:val="0"/>
                <w:sz w:val="24"/>
                <w:szCs w:val="24"/>
              </w:rPr>
              <w:t>Orff</w:t>
            </w:r>
            <w:r w:rsidRPr="000969E8">
              <w:rPr>
                <w:rFonts w:asciiTheme="minorHAnsi" w:eastAsia="Arial" w:hAnsiTheme="minorHAnsi" w:cs="Arial"/>
                <w:b w:val="0"/>
                <w:sz w:val="24"/>
                <w:szCs w:val="24"/>
              </w:rPr>
              <w:t xml:space="preserve"> instruments as an alternative. </w:t>
            </w:r>
          </w:p>
          <w:p w14:paraId="303A1CBE" w14:textId="77777777" w:rsidR="006C4611" w:rsidRPr="000969E8" w:rsidRDefault="006C4611">
            <w:pPr>
              <w:widowControl w:val="0"/>
              <w:spacing w:after="0" w:line="240" w:lineRule="auto"/>
              <w:rPr>
                <w:rFonts w:asciiTheme="minorHAnsi" w:eastAsia="Arial" w:hAnsiTheme="minorHAnsi" w:cs="Arial"/>
                <w:b w:val="0"/>
                <w:sz w:val="24"/>
                <w:szCs w:val="24"/>
              </w:rPr>
            </w:pPr>
          </w:p>
          <w:p w14:paraId="406D80E3"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Give students a MENU option allowing students to pick assignments from different levels based on difficulty.  </w:t>
            </w:r>
          </w:p>
          <w:p w14:paraId="43F65277" w14:textId="77777777" w:rsidR="006C4611" w:rsidRPr="000969E8" w:rsidRDefault="006C4611">
            <w:pPr>
              <w:widowControl w:val="0"/>
              <w:spacing w:after="0" w:line="240" w:lineRule="auto"/>
              <w:rPr>
                <w:rFonts w:asciiTheme="minorHAnsi" w:eastAsia="Arial" w:hAnsiTheme="minorHAnsi" w:cs="Arial"/>
                <w:b w:val="0"/>
                <w:sz w:val="24"/>
                <w:szCs w:val="24"/>
              </w:rPr>
            </w:pPr>
          </w:p>
          <w:p w14:paraId="5BC67C71"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Students have the option of learning the curriculum at their comfort level while challenging themselves to grow.</w:t>
            </w:r>
          </w:p>
          <w:p w14:paraId="68A0D364" w14:textId="77777777" w:rsidR="006C4611" w:rsidRPr="000969E8" w:rsidRDefault="006C4611">
            <w:pPr>
              <w:widowControl w:val="0"/>
              <w:spacing w:after="0" w:line="240" w:lineRule="auto"/>
              <w:rPr>
                <w:rFonts w:asciiTheme="minorHAnsi" w:eastAsia="Arial" w:hAnsiTheme="minorHAnsi" w:cs="Arial"/>
                <w:b w:val="0"/>
                <w:sz w:val="24"/>
                <w:szCs w:val="24"/>
              </w:rPr>
            </w:pPr>
          </w:p>
          <w:p w14:paraId="65E3C213" w14:textId="40079A3C"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Use the NEWELA  software, which can revise the reading </w:t>
            </w:r>
            <w:r w:rsidR="00A55EF6" w:rsidRPr="000969E8">
              <w:rPr>
                <w:rFonts w:asciiTheme="minorHAnsi" w:eastAsia="Arial" w:hAnsiTheme="minorHAnsi" w:cs="Arial"/>
                <w:b w:val="0"/>
                <w:sz w:val="24"/>
                <w:szCs w:val="24"/>
              </w:rPr>
              <w:t>Lexile</w:t>
            </w:r>
            <w:r w:rsidRPr="000969E8">
              <w:rPr>
                <w:rFonts w:asciiTheme="minorHAnsi" w:eastAsia="Arial" w:hAnsiTheme="minorHAnsi" w:cs="Arial"/>
                <w:b w:val="0"/>
                <w:sz w:val="24"/>
                <w:szCs w:val="24"/>
              </w:rPr>
              <w:t xml:space="preserve"> level to meet students at current reading level.</w:t>
            </w:r>
          </w:p>
          <w:p w14:paraId="6D99401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Other instructional strategies including: read to the student aloud; the use of graphic organizers; study guides; one-on-one instruction; refer students to class website (Google Classroom); provide handouts; provide a definition list; and provide large print and outlines.</w:t>
            </w:r>
          </w:p>
          <w:p w14:paraId="2B3BE555" w14:textId="77777777" w:rsidR="006C4611" w:rsidRPr="000969E8" w:rsidRDefault="006C4611">
            <w:pPr>
              <w:widowControl w:val="0"/>
              <w:spacing w:after="0" w:line="240" w:lineRule="auto"/>
              <w:rPr>
                <w:rFonts w:asciiTheme="minorHAnsi" w:eastAsia="Arial" w:hAnsiTheme="minorHAnsi" w:cs="Arial"/>
                <w:b w:val="0"/>
                <w:sz w:val="24"/>
                <w:szCs w:val="24"/>
              </w:rPr>
            </w:pPr>
          </w:p>
          <w:p w14:paraId="33D9ABD8"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Utilize Snap and Read and Co-Writer.</w:t>
            </w:r>
          </w:p>
        </w:tc>
        <w:tc>
          <w:tcPr>
            <w:tcW w:w="2580" w:type="dxa"/>
            <w:shd w:val="clear" w:color="auto" w:fill="auto"/>
            <w:tcMar>
              <w:top w:w="100" w:type="dxa"/>
              <w:left w:w="100" w:type="dxa"/>
              <w:bottom w:w="100" w:type="dxa"/>
              <w:right w:w="100" w:type="dxa"/>
            </w:tcMar>
          </w:tcPr>
          <w:p w14:paraId="40A25FA0"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Written quizzes, tests, and critiques may be completed orally.</w:t>
            </w:r>
          </w:p>
          <w:p w14:paraId="303B5504" w14:textId="77777777" w:rsidR="006C4611" w:rsidRPr="000969E8" w:rsidRDefault="006C4611">
            <w:pPr>
              <w:widowControl w:val="0"/>
              <w:spacing w:after="0" w:line="240" w:lineRule="auto"/>
              <w:rPr>
                <w:rFonts w:asciiTheme="minorHAnsi" w:eastAsia="Arial" w:hAnsiTheme="minorHAnsi" w:cs="Arial"/>
                <w:b w:val="0"/>
                <w:sz w:val="24"/>
                <w:szCs w:val="24"/>
              </w:rPr>
            </w:pPr>
          </w:p>
          <w:p w14:paraId="6F3956C3"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Projects may be scaled down to meet the students needs while meeting the objective of the Standard.</w:t>
            </w:r>
          </w:p>
          <w:p w14:paraId="05C26EA7" w14:textId="77777777" w:rsidR="006C4611" w:rsidRPr="000969E8" w:rsidRDefault="006C4611">
            <w:pPr>
              <w:widowControl w:val="0"/>
              <w:spacing w:after="0" w:line="240" w:lineRule="auto"/>
              <w:rPr>
                <w:rFonts w:asciiTheme="minorHAnsi" w:eastAsia="Arial" w:hAnsiTheme="minorHAnsi" w:cs="Arial"/>
                <w:b w:val="0"/>
                <w:sz w:val="24"/>
                <w:szCs w:val="24"/>
              </w:rPr>
            </w:pPr>
          </w:p>
          <w:p w14:paraId="0F1BC13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Modify the music using Sibelius to provide lower-level scores to meet the student’s ability.</w:t>
            </w:r>
          </w:p>
          <w:p w14:paraId="36D0AFA1" w14:textId="77777777" w:rsidR="006C4611" w:rsidRPr="000969E8" w:rsidRDefault="006C4611">
            <w:pPr>
              <w:widowControl w:val="0"/>
              <w:spacing w:after="0" w:line="240" w:lineRule="auto"/>
              <w:rPr>
                <w:rFonts w:asciiTheme="minorHAnsi" w:eastAsia="Arial" w:hAnsiTheme="minorHAnsi" w:cs="Arial"/>
                <w:b w:val="0"/>
                <w:sz w:val="24"/>
                <w:szCs w:val="24"/>
              </w:rPr>
            </w:pPr>
          </w:p>
          <w:p w14:paraId="7EEE79FE" w14:textId="7E1C1B04"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Allow students to use percussion, ukuleles,  keyboards, </w:t>
            </w:r>
            <w:r w:rsidR="00A55EF6" w:rsidRPr="000969E8">
              <w:rPr>
                <w:rFonts w:asciiTheme="minorHAnsi" w:eastAsia="Arial" w:hAnsiTheme="minorHAnsi" w:cs="Arial"/>
                <w:b w:val="0"/>
                <w:sz w:val="24"/>
                <w:szCs w:val="24"/>
              </w:rPr>
              <w:t>Orff</w:t>
            </w:r>
            <w:r w:rsidRPr="000969E8">
              <w:rPr>
                <w:rFonts w:asciiTheme="minorHAnsi" w:eastAsia="Arial" w:hAnsiTheme="minorHAnsi" w:cs="Arial"/>
                <w:b w:val="0"/>
                <w:sz w:val="24"/>
                <w:szCs w:val="24"/>
              </w:rPr>
              <w:t xml:space="preserve"> and other elementary instruments as an alternative. </w:t>
            </w:r>
          </w:p>
          <w:p w14:paraId="1DCB028E" w14:textId="77777777" w:rsidR="006C4611" w:rsidRPr="000969E8" w:rsidRDefault="006C4611">
            <w:pPr>
              <w:widowControl w:val="0"/>
              <w:spacing w:after="0" w:line="240" w:lineRule="auto"/>
              <w:rPr>
                <w:rFonts w:asciiTheme="minorHAnsi" w:eastAsia="Arial" w:hAnsiTheme="minorHAnsi" w:cs="Arial"/>
                <w:b w:val="0"/>
                <w:sz w:val="24"/>
                <w:szCs w:val="24"/>
              </w:rPr>
            </w:pPr>
          </w:p>
        </w:tc>
        <w:tc>
          <w:tcPr>
            <w:tcW w:w="2460" w:type="dxa"/>
            <w:shd w:val="clear" w:color="auto" w:fill="auto"/>
            <w:tcMar>
              <w:top w:w="100" w:type="dxa"/>
              <w:left w:w="100" w:type="dxa"/>
              <w:bottom w:w="100" w:type="dxa"/>
              <w:right w:w="100" w:type="dxa"/>
            </w:tcMar>
          </w:tcPr>
          <w:p w14:paraId="102DD00A"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Develop rubrics that assess the NJ Learning Standard addressed in the objective, eliminating secondary objectives.</w:t>
            </w:r>
          </w:p>
          <w:p w14:paraId="4892C9ED" w14:textId="77777777" w:rsidR="006C4611" w:rsidRPr="000969E8" w:rsidRDefault="006C4611">
            <w:pPr>
              <w:widowControl w:val="0"/>
              <w:spacing w:after="0" w:line="240" w:lineRule="auto"/>
              <w:rPr>
                <w:rFonts w:asciiTheme="minorHAnsi" w:eastAsia="Arial" w:hAnsiTheme="minorHAnsi" w:cs="Arial"/>
                <w:b w:val="0"/>
                <w:sz w:val="24"/>
                <w:szCs w:val="24"/>
              </w:rPr>
            </w:pPr>
          </w:p>
          <w:p w14:paraId="42596F13"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Assessments may include oral responses instead of written.</w:t>
            </w:r>
          </w:p>
          <w:p w14:paraId="7C070DE8" w14:textId="77777777" w:rsidR="006C4611" w:rsidRPr="000969E8" w:rsidRDefault="006C4611">
            <w:pPr>
              <w:widowControl w:val="0"/>
              <w:spacing w:after="0" w:line="240" w:lineRule="auto"/>
              <w:rPr>
                <w:rFonts w:asciiTheme="minorHAnsi" w:eastAsia="Arial" w:hAnsiTheme="minorHAnsi" w:cs="Arial"/>
                <w:b w:val="0"/>
                <w:sz w:val="24"/>
                <w:szCs w:val="24"/>
              </w:rPr>
            </w:pPr>
          </w:p>
          <w:p w14:paraId="35AD6D9A"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more time on performance preparation, tests, quizzes and written work.</w:t>
            </w:r>
          </w:p>
          <w:p w14:paraId="59526B36" w14:textId="77777777" w:rsidR="006C4611" w:rsidRPr="000969E8" w:rsidRDefault="006C4611">
            <w:pPr>
              <w:widowControl w:val="0"/>
              <w:spacing w:after="0" w:line="240" w:lineRule="auto"/>
              <w:rPr>
                <w:rFonts w:asciiTheme="minorHAnsi" w:eastAsia="Arial" w:hAnsiTheme="minorHAnsi" w:cs="Arial"/>
                <w:b w:val="0"/>
                <w:sz w:val="24"/>
                <w:szCs w:val="24"/>
              </w:rPr>
            </w:pPr>
          </w:p>
          <w:p w14:paraId="49E7CE48" w14:textId="77777777" w:rsidR="006C4611" w:rsidRPr="000969E8" w:rsidRDefault="006C4611">
            <w:pPr>
              <w:widowControl w:val="0"/>
              <w:spacing w:after="0" w:line="240" w:lineRule="auto"/>
              <w:rPr>
                <w:rFonts w:asciiTheme="minorHAnsi" w:eastAsia="Arial" w:hAnsiTheme="minorHAnsi" w:cs="Arial"/>
                <w:b w:val="0"/>
                <w:sz w:val="24"/>
                <w:szCs w:val="24"/>
              </w:rPr>
            </w:pPr>
          </w:p>
          <w:p w14:paraId="5CE18DED" w14:textId="77777777" w:rsidR="006C4611" w:rsidRPr="000969E8" w:rsidRDefault="006C4611">
            <w:pPr>
              <w:widowControl w:val="0"/>
              <w:spacing w:after="0" w:line="240" w:lineRule="auto"/>
              <w:rPr>
                <w:rFonts w:asciiTheme="minorHAnsi" w:eastAsia="Arial" w:hAnsiTheme="minorHAnsi" w:cs="Arial"/>
                <w:b w:val="0"/>
                <w:sz w:val="24"/>
                <w:szCs w:val="24"/>
              </w:rPr>
            </w:pPr>
          </w:p>
          <w:p w14:paraId="540E9AE8" w14:textId="77777777" w:rsidR="006C4611" w:rsidRPr="000969E8" w:rsidRDefault="006C4611">
            <w:pPr>
              <w:widowControl w:val="0"/>
              <w:spacing w:after="0" w:line="240" w:lineRule="auto"/>
              <w:rPr>
                <w:rFonts w:asciiTheme="minorHAnsi" w:eastAsia="Arial" w:hAnsiTheme="minorHAnsi" w:cs="Arial"/>
                <w:b w:val="0"/>
                <w:sz w:val="24"/>
                <w:szCs w:val="24"/>
              </w:rPr>
            </w:pPr>
          </w:p>
          <w:p w14:paraId="4F59A001" w14:textId="77777777" w:rsidR="006C4611" w:rsidRPr="000969E8" w:rsidRDefault="006C4611">
            <w:pPr>
              <w:widowControl w:val="0"/>
              <w:spacing w:after="0" w:line="240" w:lineRule="auto"/>
              <w:rPr>
                <w:rFonts w:asciiTheme="minorHAnsi" w:eastAsia="Arial" w:hAnsiTheme="minorHAnsi" w:cs="Arial"/>
                <w:b w:val="0"/>
                <w:sz w:val="24"/>
                <w:szCs w:val="24"/>
              </w:rPr>
            </w:pPr>
          </w:p>
          <w:p w14:paraId="3C5C2B84" w14:textId="77777777" w:rsidR="006C4611" w:rsidRPr="000969E8" w:rsidRDefault="006C4611">
            <w:pPr>
              <w:widowControl w:val="0"/>
              <w:spacing w:after="0" w:line="240" w:lineRule="auto"/>
              <w:rPr>
                <w:rFonts w:asciiTheme="minorHAnsi" w:eastAsia="Arial" w:hAnsiTheme="minorHAnsi" w:cs="Arial"/>
                <w:b w:val="0"/>
                <w:sz w:val="24"/>
                <w:szCs w:val="24"/>
              </w:rPr>
            </w:pPr>
          </w:p>
        </w:tc>
      </w:tr>
      <w:tr w:rsidR="000C1CDF" w:rsidRPr="002712DC" w14:paraId="6C621093" w14:textId="77777777" w:rsidTr="000C1CDF">
        <w:tc>
          <w:tcPr>
            <w:tcW w:w="1530" w:type="dxa"/>
            <w:shd w:val="clear" w:color="auto" w:fill="auto"/>
            <w:tcMar>
              <w:top w:w="100" w:type="dxa"/>
              <w:left w:w="100" w:type="dxa"/>
              <w:bottom w:w="100" w:type="dxa"/>
              <w:right w:w="100" w:type="dxa"/>
            </w:tcMar>
          </w:tcPr>
          <w:p w14:paraId="5444AF31"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English Language Learners</w:t>
            </w:r>
          </w:p>
        </w:tc>
        <w:tc>
          <w:tcPr>
            <w:tcW w:w="2790" w:type="dxa"/>
            <w:shd w:val="clear" w:color="auto" w:fill="auto"/>
            <w:tcMar>
              <w:top w:w="100" w:type="dxa"/>
              <w:left w:w="100" w:type="dxa"/>
              <w:bottom w:w="100" w:type="dxa"/>
              <w:right w:w="100" w:type="dxa"/>
            </w:tcMar>
          </w:tcPr>
          <w:p w14:paraId="6A01CB3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Snap and read Google Extension addition. Will read to the student in selected language.</w:t>
            </w:r>
          </w:p>
          <w:p w14:paraId="61DE8DDE" w14:textId="77777777" w:rsidR="006C4611" w:rsidRPr="000969E8" w:rsidRDefault="006C4611">
            <w:pPr>
              <w:widowControl w:val="0"/>
              <w:spacing w:after="0" w:line="240" w:lineRule="auto"/>
              <w:rPr>
                <w:rFonts w:asciiTheme="minorHAnsi" w:eastAsia="Arial" w:hAnsiTheme="minorHAnsi" w:cs="Arial"/>
                <w:b w:val="0"/>
                <w:sz w:val="24"/>
                <w:szCs w:val="24"/>
              </w:rPr>
            </w:pPr>
          </w:p>
          <w:p w14:paraId="31F56C05"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Vocabulary Spelling City word banks.</w:t>
            </w:r>
          </w:p>
          <w:p w14:paraId="2F3DC4A6" w14:textId="77777777" w:rsidR="006C4611" w:rsidRPr="000969E8" w:rsidRDefault="006C4611">
            <w:pPr>
              <w:widowControl w:val="0"/>
              <w:spacing w:after="0" w:line="240" w:lineRule="auto"/>
              <w:rPr>
                <w:rFonts w:asciiTheme="minorHAnsi" w:eastAsia="Arial" w:hAnsiTheme="minorHAnsi" w:cs="Arial"/>
                <w:b w:val="0"/>
                <w:sz w:val="24"/>
                <w:szCs w:val="24"/>
              </w:rPr>
            </w:pPr>
          </w:p>
          <w:p w14:paraId="6FADDD0F"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Use visuals as much as possible to support classroom instruction and classroom activities.</w:t>
            </w:r>
          </w:p>
          <w:p w14:paraId="7C067099" w14:textId="77777777" w:rsidR="006C4611" w:rsidRPr="000969E8" w:rsidRDefault="006C4611">
            <w:pPr>
              <w:widowControl w:val="0"/>
              <w:spacing w:after="0" w:line="240" w:lineRule="auto"/>
              <w:rPr>
                <w:rFonts w:asciiTheme="minorHAnsi" w:eastAsia="Arial" w:hAnsiTheme="minorHAnsi" w:cs="Arial"/>
                <w:b w:val="0"/>
                <w:sz w:val="24"/>
                <w:szCs w:val="24"/>
              </w:rPr>
            </w:pPr>
          </w:p>
          <w:p w14:paraId="1E1A8A01"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Teacher modeling and written instructions for every assignment.  </w:t>
            </w:r>
          </w:p>
          <w:p w14:paraId="7B2D1BE8" w14:textId="77777777" w:rsidR="006C4611" w:rsidRPr="000969E8" w:rsidRDefault="006C4611">
            <w:pPr>
              <w:widowControl w:val="0"/>
              <w:spacing w:after="0" w:line="240" w:lineRule="auto"/>
              <w:rPr>
                <w:rFonts w:asciiTheme="minorHAnsi" w:eastAsia="Arial" w:hAnsiTheme="minorHAnsi" w:cs="Arial"/>
                <w:b w:val="0"/>
                <w:sz w:val="24"/>
                <w:szCs w:val="24"/>
              </w:rPr>
            </w:pPr>
          </w:p>
          <w:p w14:paraId="0C94816E"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Use and post a word wall of cognate words whenever possible.</w:t>
            </w:r>
          </w:p>
          <w:p w14:paraId="38360D09"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p w14:paraId="0C9EF554"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When available sit the child next to another child whose has the same native language and is bi-lingual. </w:t>
            </w:r>
          </w:p>
          <w:p w14:paraId="49364FF0" w14:textId="77777777" w:rsidR="006C4611" w:rsidRPr="000969E8" w:rsidRDefault="006C4611">
            <w:pPr>
              <w:widowControl w:val="0"/>
              <w:spacing w:after="0" w:line="240" w:lineRule="auto"/>
              <w:rPr>
                <w:rFonts w:asciiTheme="minorHAnsi" w:eastAsia="Arial" w:hAnsiTheme="minorHAnsi" w:cs="Arial"/>
                <w:b w:val="0"/>
                <w:sz w:val="24"/>
                <w:szCs w:val="24"/>
              </w:rPr>
            </w:pPr>
          </w:p>
          <w:p w14:paraId="43A57B69"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Meet with the ESL bi-lingual teacher to develop a plan of action.</w:t>
            </w:r>
          </w:p>
          <w:p w14:paraId="3E7C4116" w14:textId="77777777" w:rsidR="006C4611" w:rsidRPr="000969E8" w:rsidRDefault="006C4611">
            <w:pPr>
              <w:widowControl w:val="0"/>
              <w:spacing w:after="0" w:line="240" w:lineRule="auto"/>
              <w:rPr>
                <w:rFonts w:asciiTheme="minorHAnsi" w:eastAsia="Arial" w:hAnsiTheme="minorHAnsi" w:cs="Arial"/>
                <w:b w:val="0"/>
                <w:sz w:val="24"/>
                <w:szCs w:val="24"/>
              </w:rPr>
            </w:pPr>
          </w:p>
          <w:p w14:paraId="3FD9CFF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directions in native language.</w:t>
            </w:r>
          </w:p>
          <w:p w14:paraId="220B406C" w14:textId="77777777" w:rsidR="006C4611" w:rsidRPr="000969E8" w:rsidRDefault="006C4611">
            <w:pPr>
              <w:widowControl w:val="0"/>
              <w:spacing w:after="0" w:line="240" w:lineRule="auto"/>
              <w:rPr>
                <w:rFonts w:asciiTheme="minorHAnsi" w:eastAsia="Arial" w:hAnsiTheme="minorHAnsi" w:cs="Arial"/>
                <w:b w:val="0"/>
                <w:sz w:val="24"/>
                <w:szCs w:val="24"/>
              </w:rPr>
            </w:pPr>
          </w:p>
          <w:p w14:paraId="24B329F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Concepts taught in English or native language.</w:t>
            </w:r>
          </w:p>
          <w:p w14:paraId="085E4540" w14:textId="77777777" w:rsidR="006C4611" w:rsidRPr="000969E8" w:rsidRDefault="006C4611">
            <w:pPr>
              <w:widowControl w:val="0"/>
              <w:spacing w:after="0" w:line="240" w:lineRule="auto"/>
              <w:rPr>
                <w:rFonts w:asciiTheme="minorHAnsi" w:eastAsia="Arial" w:hAnsiTheme="minorHAnsi" w:cs="Arial"/>
                <w:b w:val="0"/>
                <w:sz w:val="24"/>
                <w:szCs w:val="24"/>
              </w:rPr>
            </w:pPr>
          </w:p>
          <w:p w14:paraId="23934B2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sentence starters for critique writing.</w:t>
            </w:r>
          </w:p>
          <w:p w14:paraId="64B77CD2" w14:textId="77777777" w:rsidR="006C4611" w:rsidRPr="000969E8" w:rsidRDefault="006C4611">
            <w:pPr>
              <w:widowControl w:val="0"/>
              <w:spacing w:after="0" w:line="240" w:lineRule="auto"/>
              <w:rPr>
                <w:rFonts w:asciiTheme="minorHAnsi" w:eastAsia="Arial" w:hAnsiTheme="minorHAnsi" w:cs="Arial"/>
                <w:b w:val="0"/>
                <w:sz w:val="24"/>
                <w:szCs w:val="24"/>
              </w:rPr>
            </w:pPr>
          </w:p>
          <w:p w14:paraId="6E3C7A13" w14:textId="77777777" w:rsidR="006C4611" w:rsidRPr="000969E8" w:rsidRDefault="006C4611">
            <w:pPr>
              <w:widowControl w:val="0"/>
              <w:spacing w:after="0" w:line="240" w:lineRule="auto"/>
              <w:rPr>
                <w:rFonts w:asciiTheme="minorHAnsi" w:eastAsia="Arial" w:hAnsiTheme="minorHAnsi" w:cs="Arial"/>
                <w:b w:val="0"/>
                <w:sz w:val="24"/>
                <w:szCs w:val="24"/>
              </w:rPr>
            </w:pPr>
          </w:p>
          <w:p w14:paraId="2124196C"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p w14:paraId="00F01B15"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tc>
        <w:tc>
          <w:tcPr>
            <w:tcW w:w="2580" w:type="dxa"/>
            <w:shd w:val="clear" w:color="auto" w:fill="auto"/>
            <w:tcMar>
              <w:top w:w="100" w:type="dxa"/>
              <w:left w:w="100" w:type="dxa"/>
              <w:bottom w:w="100" w:type="dxa"/>
              <w:right w:w="100" w:type="dxa"/>
            </w:tcMar>
          </w:tcPr>
          <w:p w14:paraId="164B95C0"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Scale down the assignment to meet the main objective of the unit.</w:t>
            </w:r>
          </w:p>
          <w:p w14:paraId="6CBCA52A" w14:textId="77777777" w:rsidR="006C4611" w:rsidRPr="000969E8" w:rsidRDefault="006C4611">
            <w:pPr>
              <w:widowControl w:val="0"/>
              <w:spacing w:after="0" w:line="240" w:lineRule="auto"/>
              <w:rPr>
                <w:rFonts w:asciiTheme="minorHAnsi" w:eastAsia="Arial" w:hAnsiTheme="minorHAnsi" w:cs="Arial"/>
                <w:b w:val="0"/>
                <w:sz w:val="24"/>
                <w:szCs w:val="24"/>
              </w:rPr>
            </w:pPr>
          </w:p>
          <w:p w14:paraId="1C192D5D" w14:textId="77777777" w:rsidR="006C4611" w:rsidRPr="000969E8" w:rsidRDefault="006C4611">
            <w:pPr>
              <w:widowControl w:val="0"/>
              <w:spacing w:after="0" w:line="240" w:lineRule="auto"/>
              <w:rPr>
                <w:rFonts w:asciiTheme="minorHAnsi" w:eastAsia="Arial" w:hAnsiTheme="minorHAnsi" w:cs="Arial"/>
                <w:b w:val="0"/>
                <w:sz w:val="24"/>
                <w:szCs w:val="24"/>
              </w:rPr>
            </w:pPr>
          </w:p>
          <w:p w14:paraId="0CEE16A4" w14:textId="77777777" w:rsidR="006C4611" w:rsidRPr="000969E8" w:rsidRDefault="006C4611">
            <w:pPr>
              <w:widowControl w:val="0"/>
              <w:spacing w:after="0" w:line="240" w:lineRule="auto"/>
              <w:rPr>
                <w:rFonts w:asciiTheme="minorHAnsi" w:eastAsia="Arial" w:hAnsiTheme="minorHAnsi" w:cs="Arial"/>
                <w:b w:val="0"/>
                <w:sz w:val="24"/>
                <w:szCs w:val="24"/>
              </w:rPr>
            </w:pPr>
          </w:p>
          <w:p w14:paraId="24E73A7E" w14:textId="77777777" w:rsidR="006C4611" w:rsidRPr="000969E8" w:rsidRDefault="006C4611">
            <w:pPr>
              <w:widowControl w:val="0"/>
              <w:spacing w:after="0" w:line="240" w:lineRule="auto"/>
              <w:rPr>
                <w:rFonts w:asciiTheme="minorHAnsi" w:eastAsia="Arial" w:hAnsiTheme="minorHAnsi" w:cs="Arial"/>
                <w:b w:val="0"/>
                <w:sz w:val="24"/>
                <w:szCs w:val="24"/>
              </w:rPr>
            </w:pPr>
          </w:p>
          <w:p w14:paraId="55BBADFE" w14:textId="77777777" w:rsidR="006C4611" w:rsidRPr="000969E8" w:rsidRDefault="006C4611">
            <w:pPr>
              <w:widowControl w:val="0"/>
              <w:spacing w:after="0" w:line="240" w:lineRule="auto"/>
              <w:rPr>
                <w:rFonts w:asciiTheme="minorHAnsi" w:eastAsia="Arial" w:hAnsiTheme="minorHAnsi" w:cs="Arial"/>
                <w:b w:val="0"/>
                <w:sz w:val="24"/>
                <w:szCs w:val="24"/>
              </w:rPr>
            </w:pPr>
          </w:p>
          <w:p w14:paraId="1C0EC849" w14:textId="77777777" w:rsidR="006C4611" w:rsidRPr="000969E8" w:rsidRDefault="006C4611">
            <w:pPr>
              <w:widowControl w:val="0"/>
              <w:spacing w:after="0" w:line="240" w:lineRule="auto"/>
              <w:rPr>
                <w:rFonts w:asciiTheme="minorHAnsi" w:eastAsia="Arial" w:hAnsiTheme="minorHAnsi" w:cs="Arial"/>
                <w:b w:val="0"/>
                <w:sz w:val="24"/>
                <w:szCs w:val="24"/>
              </w:rPr>
            </w:pPr>
          </w:p>
        </w:tc>
        <w:tc>
          <w:tcPr>
            <w:tcW w:w="2460" w:type="dxa"/>
            <w:shd w:val="clear" w:color="auto" w:fill="auto"/>
            <w:tcMar>
              <w:top w:w="100" w:type="dxa"/>
              <w:left w:w="100" w:type="dxa"/>
              <w:bottom w:w="100" w:type="dxa"/>
              <w:right w:w="100" w:type="dxa"/>
            </w:tcMar>
          </w:tcPr>
          <w:p w14:paraId="7E265848"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Allowed to write in their native language and ultimately translate into English. </w:t>
            </w:r>
          </w:p>
          <w:p w14:paraId="2015B21A" w14:textId="77777777" w:rsidR="006C4611" w:rsidRPr="000969E8" w:rsidRDefault="006C4611">
            <w:pPr>
              <w:widowControl w:val="0"/>
              <w:spacing w:after="0" w:line="240" w:lineRule="auto"/>
              <w:rPr>
                <w:rFonts w:asciiTheme="minorHAnsi" w:eastAsia="Arial" w:hAnsiTheme="minorHAnsi" w:cs="Arial"/>
                <w:b w:val="0"/>
                <w:sz w:val="24"/>
                <w:szCs w:val="24"/>
              </w:rPr>
            </w:pPr>
          </w:p>
          <w:p w14:paraId="7B5E514E"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Allow more time to translate into English.</w:t>
            </w:r>
          </w:p>
        </w:tc>
      </w:tr>
      <w:tr w:rsidR="000C1CDF" w:rsidRPr="002712DC" w14:paraId="18290009" w14:textId="77777777" w:rsidTr="000C1CDF">
        <w:tc>
          <w:tcPr>
            <w:tcW w:w="1530" w:type="dxa"/>
            <w:shd w:val="clear" w:color="auto" w:fill="auto"/>
            <w:tcMar>
              <w:top w:w="100" w:type="dxa"/>
              <w:left w:w="100" w:type="dxa"/>
              <w:bottom w:w="100" w:type="dxa"/>
              <w:right w:w="100" w:type="dxa"/>
            </w:tcMar>
          </w:tcPr>
          <w:p w14:paraId="0922BF55"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At Risk of Failure</w:t>
            </w:r>
          </w:p>
        </w:tc>
        <w:tc>
          <w:tcPr>
            <w:tcW w:w="2790" w:type="dxa"/>
            <w:shd w:val="clear" w:color="auto" w:fill="auto"/>
            <w:tcMar>
              <w:top w:w="100" w:type="dxa"/>
              <w:left w:w="100" w:type="dxa"/>
              <w:bottom w:w="100" w:type="dxa"/>
              <w:right w:w="100" w:type="dxa"/>
            </w:tcMar>
          </w:tcPr>
          <w:p w14:paraId="1512D0F6"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Students will be given more time to complete projects that were not turned in without penalty.</w:t>
            </w:r>
          </w:p>
          <w:p w14:paraId="0DE71FDF" w14:textId="77777777" w:rsidR="006C4611" w:rsidRPr="000969E8" w:rsidRDefault="006C4611">
            <w:pPr>
              <w:widowControl w:val="0"/>
              <w:spacing w:after="0" w:line="240" w:lineRule="auto"/>
              <w:rPr>
                <w:rFonts w:asciiTheme="minorHAnsi" w:eastAsia="Arial" w:hAnsiTheme="minorHAnsi" w:cs="Arial"/>
                <w:b w:val="0"/>
                <w:sz w:val="24"/>
                <w:szCs w:val="24"/>
              </w:rPr>
            </w:pPr>
          </w:p>
          <w:p w14:paraId="76BE71D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Give students a MENU options allowing students to pick activities based on interest that address the objectives and standards of the unit.</w:t>
            </w:r>
          </w:p>
          <w:p w14:paraId="03216DE5" w14:textId="77777777" w:rsidR="006C4611" w:rsidRPr="000969E8" w:rsidRDefault="006C4611">
            <w:pPr>
              <w:widowControl w:val="0"/>
              <w:spacing w:after="0" w:line="240" w:lineRule="auto"/>
              <w:rPr>
                <w:rFonts w:asciiTheme="minorHAnsi" w:eastAsia="Arial" w:hAnsiTheme="minorHAnsi" w:cs="Arial"/>
                <w:b w:val="0"/>
                <w:sz w:val="24"/>
                <w:szCs w:val="24"/>
              </w:rPr>
            </w:pPr>
          </w:p>
          <w:p w14:paraId="34818D2F"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Other instructional strategies including: read to the student aloud, the use of graphic organizers, study guides, one-on-one instruction, refer students to class website (Google Classroom), and provide peer support, handouts, definition lists, and outlines.</w:t>
            </w:r>
          </w:p>
          <w:p w14:paraId="6912173F" w14:textId="77777777" w:rsidR="006C4611" w:rsidRPr="000969E8" w:rsidRDefault="006C4611">
            <w:pPr>
              <w:widowControl w:val="0"/>
              <w:spacing w:after="0" w:line="240" w:lineRule="auto"/>
              <w:rPr>
                <w:rFonts w:asciiTheme="minorHAnsi" w:eastAsia="Arial" w:hAnsiTheme="minorHAnsi" w:cs="Arial"/>
                <w:b w:val="0"/>
                <w:sz w:val="24"/>
                <w:szCs w:val="24"/>
              </w:rPr>
            </w:pPr>
          </w:p>
          <w:p w14:paraId="7612AE31"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Constant parental contact along with mandatory tutoring appointments. </w:t>
            </w:r>
          </w:p>
          <w:p w14:paraId="45B173A1" w14:textId="77777777" w:rsidR="006C4611" w:rsidRPr="000969E8" w:rsidRDefault="006C4611">
            <w:pPr>
              <w:widowControl w:val="0"/>
              <w:spacing w:after="0" w:line="240" w:lineRule="auto"/>
              <w:rPr>
                <w:rFonts w:asciiTheme="minorHAnsi" w:eastAsia="Arial" w:hAnsiTheme="minorHAnsi" w:cs="Arial"/>
                <w:b w:val="0"/>
                <w:sz w:val="24"/>
                <w:szCs w:val="24"/>
              </w:rPr>
            </w:pPr>
          </w:p>
          <w:p w14:paraId="43ADBBA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Academic Contracts.</w:t>
            </w:r>
          </w:p>
          <w:p w14:paraId="7B040F03"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p w14:paraId="65C0EC2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tc>
        <w:tc>
          <w:tcPr>
            <w:tcW w:w="2580" w:type="dxa"/>
            <w:shd w:val="clear" w:color="auto" w:fill="auto"/>
            <w:tcMar>
              <w:top w:w="100" w:type="dxa"/>
              <w:left w:w="100" w:type="dxa"/>
              <w:bottom w:w="100" w:type="dxa"/>
              <w:right w:w="100" w:type="dxa"/>
            </w:tcMar>
          </w:tcPr>
          <w:p w14:paraId="352FD2E8"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more time for the completion of the project, or if the student deems the project complete before the deadline, provide a secondary project that meets the main objective.</w:t>
            </w:r>
          </w:p>
          <w:p w14:paraId="06BAE01B" w14:textId="77777777" w:rsidR="006C4611" w:rsidRPr="000969E8" w:rsidRDefault="006C4611">
            <w:pPr>
              <w:widowControl w:val="0"/>
              <w:spacing w:after="0" w:line="240" w:lineRule="auto"/>
              <w:rPr>
                <w:rFonts w:asciiTheme="minorHAnsi" w:eastAsia="Arial" w:hAnsiTheme="minorHAnsi" w:cs="Arial"/>
                <w:b w:val="0"/>
                <w:sz w:val="24"/>
                <w:szCs w:val="24"/>
              </w:rPr>
            </w:pPr>
          </w:p>
          <w:p w14:paraId="4A342CC5"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If student determines work is complete before the deadline, provide a secondary project that meets the main objective of the unit.</w:t>
            </w:r>
          </w:p>
          <w:p w14:paraId="4EA66DEA"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p w14:paraId="61D3768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tc>
        <w:tc>
          <w:tcPr>
            <w:tcW w:w="2460" w:type="dxa"/>
            <w:shd w:val="clear" w:color="auto" w:fill="auto"/>
            <w:tcMar>
              <w:top w:w="100" w:type="dxa"/>
              <w:left w:w="100" w:type="dxa"/>
              <w:bottom w:w="100" w:type="dxa"/>
              <w:right w:w="100" w:type="dxa"/>
            </w:tcMar>
          </w:tcPr>
          <w:p w14:paraId="08764487"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Develop rubrics that assess the NJ Learning Standard addressed in the objective, eliminating secondary objectives.</w:t>
            </w:r>
          </w:p>
          <w:p w14:paraId="3C2FA6B7" w14:textId="77777777" w:rsidR="006C4611" w:rsidRPr="000969E8" w:rsidRDefault="006C4611">
            <w:pPr>
              <w:widowControl w:val="0"/>
              <w:spacing w:after="0" w:line="240" w:lineRule="auto"/>
              <w:rPr>
                <w:rFonts w:asciiTheme="minorHAnsi" w:eastAsia="Arial" w:hAnsiTheme="minorHAnsi" w:cs="Arial"/>
                <w:b w:val="0"/>
                <w:sz w:val="24"/>
                <w:szCs w:val="24"/>
              </w:rPr>
            </w:pPr>
          </w:p>
          <w:p w14:paraId="0B1B92C0"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Assessments may include authentic hands-on projects incorporating student interest.</w:t>
            </w:r>
          </w:p>
          <w:p w14:paraId="3BD9822D" w14:textId="77777777" w:rsidR="006C4611" w:rsidRPr="000969E8" w:rsidRDefault="006C4611">
            <w:pPr>
              <w:widowControl w:val="0"/>
              <w:spacing w:after="0" w:line="240" w:lineRule="auto"/>
              <w:rPr>
                <w:rFonts w:asciiTheme="minorHAnsi" w:eastAsia="Arial" w:hAnsiTheme="minorHAnsi" w:cs="Arial"/>
                <w:b w:val="0"/>
                <w:sz w:val="24"/>
                <w:szCs w:val="24"/>
              </w:rPr>
            </w:pPr>
          </w:p>
          <w:p w14:paraId="2263DB8E"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opportunity to make-up projects, tests, quizzes and written work.</w:t>
            </w:r>
          </w:p>
          <w:p w14:paraId="6BEA9CF1" w14:textId="77777777" w:rsidR="006C4611" w:rsidRPr="000969E8" w:rsidRDefault="006C4611">
            <w:pPr>
              <w:widowControl w:val="0"/>
              <w:spacing w:after="0" w:line="240" w:lineRule="auto"/>
              <w:rPr>
                <w:rFonts w:asciiTheme="minorHAnsi" w:eastAsia="Arial" w:hAnsiTheme="minorHAnsi" w:cs="Arial"/>
                <w:b w:val="0"/>
                <w:sz w:val="24"/>
                <w:szCs w:val="24"/>
              </w:rPr>
            </w:pPr>
          </w:p>
          <w:p w14:paraId="2293B8E5" w14:textId="77777777" w:rsidR="006C4611" w:rsidRPr="000969E8" w:rsidRDefault="006C4611">
            <w:pPr>
              <w:widowControl w:val="0"/>
              <w:spacing w:after="0" w:line="240" w:lineRule="auto"/>
              <w:rPr>
                <w:rFonts w:asciiTheme="minorHAnsi" w:eastAsia="Arial" w:hAnsiTheme="minorHAnsi" w:cs="Arial"/>
                <w:b w:val="0"/>
                <w:sz w:val="24"/>
                <w:szCs w:val="24"/>
              </w:rPr>
            </w:pPr>
          </w:p>
        </w:tc>
      </w:tr>
      <w:tr w:rsidR="000C1CDF" w:rsidRPr="002712DC" w14:paraId="3150593A" w14:textId="77777777" w:rsidTr="000C1CDF">
        <w:tc>
          <w:tcPr>
            <w:tcW w:w="1530" w:type="dxa"/>
            <w:shd w:val="clear" w:color="auto" w:fill="auto"/>
            <w:tcMar>
              <w:top w:w="100" w:type="dxa"/>
              <w:left w:w="100" w:type="dxa"/>
              <w:bottom w:w="100" w:type="dxa"/>
              <w:right w:w="100" w:type="dxa"/>
            </w:tcMar>
          </w:tcPr>
          <w:p w14:paraId="77F320BF"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Gifted and Talented</w:t>
            </w:r>
          </w:p>
        </w:tc>
        <w:tc>
          <w:tcPr>
            <w:tcW w:w="2790" w:type="dxa"/>
            <w:shd w:val="clear" w:color="auto" w:fill="auto"/>
            <w:tcMar>
              <w:top w:w="100" w:type="dxa"/>
              <w:left w:w="100" w:type="dxa"/>
              <w:bottom w:w="100" w:type="dxa"/>
              <w:right w:w="100" w:type="dxa"/>
            </w:tcMar>
          </w:tcPr>
          <w:p w14:paraId="453C4A87"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Modified instructional strategies including: Socratic seminar, group discussions, think-pair-share, individual assignments, more rigorous rubrics, multimedia projects, primary source document, and completing case studies. </w:t>
            </w:r>
          </w:p>
          <w:p w14:paraId="350402B9" w14:textId="77777777" w:rsidR="006C4611" w:rsidRPr="000969E8" w:rsidRDefault="006C4611">
            <w:pPr>
              <w:widowControl w:val="0"/>
              <w:spacing w:after="0" w:line="240" w:lineRule="auto"/>
              <w:rPr>
                <w:rFonts w:asciiTheme="minorHAnsi" w:eastAsia="Arial" w:hAnsiTheme="minorHAnsi" w:cs="Arial"/>
                <w:b w:val="0"/>
                <w:sz w:val="24"/>
                <w:szCs w:val="24"/>
              </w:rPr>
            </w:pPr>
          </w:p>
          <w:p w14:paraId="75E93956"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Student led classroom instruction also project based learning.</w:t>
            </w:r>
          </w:p>
          <w:p w14:paraId="0F49990C" w14:textId="77777777" w:rsidR="006C4611" w:rsidRPr="000969E8" w:rsidRDefault="006C4611">
            <w:pPr>
              <w:widowControl w:val="0"/>
              <w:spacing w:after="0" w:line="240" w:lineRule="auto"/>
              <w:rPr>
                <w:rFonts w:asciiTheme="minorHAnsi" w:eastAsia="Arial" w:hAnsiTheme="minorHAnsi" w:cs="Arial"/>
                <w:b w:val="0"/>
                <w:sz w:val="24"/>
                <w:szCs w:val="24"/>
              </w:rPr>
            </w:pPr>
          </w:p>
          <w:p w14:paraId="15811E21"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Provide instruments to allow G&amp;T students to take their instruments home to work on during weekends and after school hours. </w:t>
            </w:r>
          </w:p>
          <w:p w14:paraId="156D9761" w14:textId="77777777" w:rsidR="006C4611" w:rsidRPr="000969E8" w:rsidRDefault="006C4611">
            <w:pPr>
              <w:widowControl w:val="0"/>
              <w:spacing w:after="0" w:line="240" w:lineRule="auto"/>
              <w:rPr>
                <w:rFonts w:asciiTheme="minorHAnsi" w:eastAsia="Arial" w:hAnsiTheme="minorHAnsi" w:cs="Arial"/>
                <w:b w:val="0"/>
                <w:sz w:val="24"/>
                <w:szCs w:val="24"/>
              </w:rPr>
            </w:pPr>
          </w:p>
          <w:p w14:paraId="28553157" w14:textId="77777777" w:rsidR="006C4611" w:rsidRPr="000969E8" w:rsidRDefault="006C4611">
            <w:pPr>
              <w:widowControl w:val="0"/>
              <w:spacing w:after="0" w:line="240" w:lineRule="auto"/>
              <w:rPr>
                <w:rFonts w:asciiTheme="minorHAnsi" w:eastAsia="Arial" w:hAnsiTheme="minorHAnsi" w:cs="Arial"/>
                <w:b w:val="0"/>
                <w:sz w:val="24"/>
                <w:szCs w:val="24"/>
              </w:rPr>
            </w:pPr>
          </w:p>
          <w:p w14:paraId="6752ACEC"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Provide teacher created videos or YouTube videos depicting more advanced techniques that the G&amp;T students can watch while the general student body works on the main objective. </w:t>
            </w:r>
          </w:p>
          <w:p w14:paraId="69C0BD29" w14:textId="77777777" w:rsidR="006C4611" w:rsidRPr="000969E8" w:rsidRDefault="006C4611">
            <w:pPr>
              <w:widowControl w:val="0"/>
              <w:spacing w:after="0" w:line="240" w:lineRule="auto"/>
              <w:rPr>
                <w:rFonts w:asciiTheme="minorHAnsi" w:eastAsia="Arial" w:hAnsiTheme="minorHAnsi" w:cs="Arial"/>
                <w:b w:val="0"/>
                <w:sz w:val="24"/>
                <w:szCs w:val="24"/>
              </w:rPr>
            </w:pPr>
          </w:p>
          <w:p w14:paraId="2225CF86" w14:textId="77777777" w:rsidR="006C4611" w:rsidRPr="000969E8" w:rsidRDefault="006C4611">
            <w:pPr>
              <w:widowControl w:val="0"/>
              <w:spacing w:after="0" w:line="240" w:lineRule="auto"/>
              <w:rPr>
                <w:rFonts w:asciiTheme="minorHAnsi" w:eastAsia="Arial" w:hAnsiTheme="minorHAnsi" w:cs="Arial"/>
                <w:b w:val="0"/>
                <w:sz w:val="24"/>
                <w:szCs w:val="24"/>
              </w:rPr>
            </w:pPr>
          </w:p>
          <w:p w14:paraId="1F97044D"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p w14:paraId="7F8CAF6C"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 </w:t>
            </w:r>
          </w:p>
        </w:tc>
        <w:tc>
          <w:tcPr>
            <w:tcW w:w="2580" w:type="dxa"/>
            <w:shd w:val="clear" w:color="auto" w:fill="auto"/>
            <w:tcMar>
              <w:top w:w="100" w:type="dxa"/>
              <w:left w:w="100" w:type="dxa"/>
              <w:bottom w:w="100" w:type="dxa"/>
              <w:right w:w="100" w:type="dxa"/>
            </w:tcMar>
          </w:tcPr>
          <w:p w14:paraId="5332BDF1"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Allow G&amp;T students to expand on ideas and create projects that go outside of the guidelines of the assignment.</w:t>
            </w:r>
          </w:p>
          <w:p w14:paraId="5CAD9C31" w14:textId="77777777" w:rsidR="006C4611" w:rsidRPr="000969E8" w:rsidRDefault="006C4611">
            <w:pPr>
              <w:widowControl w:val="0"/>
              <w:spacing w:after="0" w:line="240" w:lineRule="auto"/>
              <w:rPr>
                <w:rFonts w:asciiTheme="minorHAnsi" w:eastAsia="Arial" w:hAnsiTheme="minorHAnsi" w:cs="Arial"/>
                <w:b w:val="0"/>
                <w:sz w:val="24"/>
                <w:szCs w:val="24"/>
              </w:rPr>
            </w:pPr>
          </w:p>
          <w:p w14:paraId="0B4DF53F"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Provide more advanced techniques and methods that G&amp;T students can choose to do as an alternative to the general class assignment.  </w:t>
            </w:r>
          </w:p>
          <w:p w14:paraId="48C62583" w14:textId="77777777" w:rsidR="006C4611" w:rsidRPr="000969E8" w:rsidRDefault="006C4611">
            <w:pPr>
              <w:widowControl w:val="0"/>
              <w:spacing w:after="0" w:line="240" w:lineRule="auto"/>
              <w:rPr>
                <w:rFonts w:asciiTheme="minorHAnsi" w:eastAsia="Arial" w:hAnsiTheme="minorHAnsi" w:cs="Arial"/>
                <w:b w:val="0"/>
                <w:sz w:val="24"/>
                <w:szCs w:val="24"/>
              </w:rPr>
            </w:pPr>
          </w:p>
          <w:p w14:paraId="7499F23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Allow more time for G&amp;T students to complete their work, when they choose to become more involved in details and perfecting their work.</w:t>
            </w:r>
          </w:p>
          <w:p w14:paraId="50ED5FAD" w14:textId="77777777" w:rsidR="006C4611" w:rsidRPr="000969E8" w:rsidRDefault="006C4611">
            <w:pPr>
              <w:widowControl w:val="0"/>
              <w:spacing w:after="0" w:line="240" w:lineRule="auto"/>
              <w:rPr>
                <w:rFonts w:asciiTheme="minorHAnsi" w:eastAsia="Arial" w:hAnsiTheme="minorHAnsi" w:cs="Arial"/>
                <w:b w:val="0"/>
                <w:sz w:val="24"/>
                <w:szCs w:val="24"/>
              </w:rPr>
            </w:pPr>
          </w:p>
          <w:p w14:paraId="3D7C3EE6"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When G&amp;T students finish their assignment before others, provide a more advanced assignment of the same standard.</w:t>
            </w:r>
          </w:p>
          <w:p w14:paraId="6285C93B" w14:textId="77777777" w:rsidR="006C4611" w:rsidRPr="000969E8" w:rsidRDefault="006C4611">
            <w:pPr>
              <w:widowControl w:val="0"/>
              <w:spacing w:after="0" w:line="240" w:lineRule="auto"/>
              <w:rPr>
                <w:rFonts w:asciiTheme="minorHAnsi" w:eastAsia="Arial" w:hAnsiTheme="minorHAnsi" w:cs="Arial"/>
                <w:b w:val="0"/>
                <w:sz w:val="24"/>
                <w:szCs w:val="24"/>
              </w:rPr>
            </w:pPr>
          </w:p>
          <w:p w14:paraId="4185C7CE"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Allow students the choice to work larger than the general assignment. </w:t>
            </w:r>
          </w:p>
          <w:p w14:paraId="444F0ED7" w14:textId="77777777" w:rsidR="006C4611" w:rsidRPr="000969E8" w:rsidRDefault="006C4611">
            <w:pPr>
              <w:widowControl w:val="0"/>
              <w:spacing w:after="0" w:line="240" w:lineRule="auto"/>
              <w:rPr>
                <w:rFonts w:asciiTheme="minorHAnsi" w:eastAsia="Arial" w:hAnsiTheme="minorHAnsi" w:cs="Arial"/>
                <w:b w:val="0"/>
                <w:sz w:val="24"/>
                <w:szCs w:val="24"/>
              </w:rPr>
            </w:pPr>
          </w:p>
          <w:p w14:paraId="27F92240"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If opportunity allows, offer the gifted and talented students the choice to illustrate the performing arts program cover for spring and winter concert performances.</w:t>
            </w:r>
          </w:p>
        </w:tc>
        <w:tc>
          <w:tcPr>
            <w:tcW w:w="2460" w:type="dxa"/>
            <w:shd w:val="clear" w:color="auto" w:fill="auto"/>
            <w:tcMar>
              <w:top w:w="100" w:type="dxa"/>
              <w:left w:w="100" w:type="dxa"/>
              <w:bottom w:w="100" w:type="dxa"/>
              <w:right w:w="100" w:type="dxa"/>
            </w:tcMar>
          </w:tcPr>
          <w:p w14:paraId="1BA3CA6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Provide the student with the opportunity to self-reflect on how they could have improved their project or what they would like to try in the future.</w:t>
            </w:r>
          </w:p>
          <w:p w14:paraId="75992430" w14:textId="77777777" w:rsidR="006C4611" w:rsidRPr="000969E8" w:rsidRDefault="006C4611">
            <w:pPr>
              <w:widowControl w:val="0"/>
              <w:spacing w:after="0" w:line="240" w:lineRule="auto"/>
              <w:rPr>
                <w:rFonts w:asciiTheme="minorHAnsi" w:eastAsia="Arial" w:hAnsiTheme="minorHAnsi" w:cs="Arial"/>
                <w:b w:val="0"/>
                <w:sz w:val="24"/>
                <w:szCs w:val="24"/>
              </w:rPr>
            </w:pPr>
          </w:p>
          <w:p w14:paraId="6036C112"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If the student elects to take advantage of the more advanced project that was offered, a rubric will be used reflecting the additional objectives of the assignment.</w:t>
            </w:r>
          </w:p>
          <w:p w14:paraId="2F99C926" w14:textId="77777777" w:rsidR="000C1CDF" w:rsidRPr="000969E8" w:rsidRDefault="000C1CDF" w:rsidP="000C1CDF">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Socratic Seminars</w:t>
            </w:r>
          </w:p>
          <w:p w14:paraId="39C68914" w14:textId="77777777" w:rsidR="000C1CDF" w:rsidRPr="000969E8" w:rsidRDefault="000C1CDF" w:rsidP="000C1CDF">
            <w:pPr>
              <w:spacing w:before="20" w:after="0" w:line="240" w:lineRule="auto"/>
              <w:ind w:right="-2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 xml:space="preserve">As a seminar leader, the teacher's role is to guide students to </w:t>
            </w:r>
            <w:r w:rsidRPr="000969E8">
              <w:rPr>
                <w:rFonts w:asciiTheme="minorHAnsi" w:hAnsiTheme="minorHAnsi" w:cs="Arial"/>
                <w:b w:val="0"/>
                <w:color w:val="000000" w:themeColor="text1"/>
                <w:sz w:val="24"/>
                <w:szCs w:val="24"/>
              </w:rPr>
              <w:t xml:space="preserve">(I) </w:t>
            </w:r>
            <w:r w:rsidRPr="000969E8">
              <w:rPr>
                <w:rFonts w:asciiTheme="minorHAnsi" w:hAnsiTheme="minorHAnsi"/>
                <w:b w:val="0"/>
                <w:color w:val="000000" w:themeColor="text1"/>
                <w:sz w:val="24"/>
                <w:szCs w:val="24"/>
              </w:rPr>
              <w:t xml:space="preserve">a deeper and </w:t>
            </w:r>
            <w:r w:rsidRPr="000969E8">
              <w:rPr>
                <w:rFonts w:asciiTheme="minorHAnsi" w:hAnsiTheme="minorHAnsi"/>
                <w:b w:val="0"/>
                <w:color w:val="000000" w:themeColor="text1"/>
              </w:rPr>
              <w:t>clarified consideration </w:t>
            </w:r>
            <w:r w:rsidRPr="000969E8">
              <w:rPr>
                <w:rFonts w:asciiTheme="minorHAnsi" w:hAnsiTheme="minorHAnsi"/>
                <w:b w:val="0"/>
                <w:color w:val="000000" w:themeColor="text1"/>
                <w:sz w:val="24"/>
                <w:szCs w:val="24"/>
              </w:rPr>
              <w:t>of the ideas of the text, (2) a respect for varying points of view, and (3) adherence to and respect for the se</w:t>
            </w:r>
            <w:r w:rsidRPr="000969E8">
              <w:rPr>
                <w:rFonts w:asciiTheme="minorHAnsi" w:hAnsiTheme="minorHAnsi"/>
                <w:b w:val="0"/>
                <w:color w:val="000000" w:themeColor="text1"/>
              </w:rPr>
              <w:t>minar</w:t>
            </w:r>
            <w:r w:rsidRPr="000969E8">
              <w:rPr>
                <w:rFonts w:asciiTheme="minorHAnsi" w:hAnsiTheme="minorHAnsi"/>
                <w:b w:val="0"/>
                <w:color w:val="000000" w:themeColor="text1"/>
                <w:sz w:val="24"/>
                <w:szCs w:val="24"/>
              </w:rPr>
              <w:t xml:space="preserve"> process. The leader question</w:t>
            </w:r>
            <w:r w:rsidRPr="000969E8">
              <w:rPr>
                <w:rFonts w:asciiTheme="minorHAnsi" w:hAnsiTheme="minorHAnsi"/>
                <w:b w:val="0"/>
                <w:color w:val="000000" w:themeColor="text1"/>
              </w:rPr>
              <w:t>s, </w:t>
            </w:r>
            <w:r w:rsidRPr="000969E8">
              <w:rPr>
                <w:rFonts w:asciiTheme="minorHAnsi" w:hAnsiTheme="minorHAnsi"/>
                <w:b w:val="0"/>
                <w:color w:val="000000" w:themeColor="text1"/>
                <w:sz w:val="24"/>
                <w:szCs w:val="24"/>
              </w:rPr>
              <w:t>helps para</w:t>
            </w:r>
            <w:r w:rsidRPr="000969E8">
              <w:rPr>
                <w:rFonts w:asciiTheme="minorHAnsi" w:hAnsiTheme="minorHAnsi"/>
                <w:b w:val="0"/>
                <w:color w:val="000000" w:themeColor="text1"/>
                <w:sz w:val="24"/>
                <w:szCs w:val="24"/>
              </w:rPr>
              <w:softHyphen/>
            </w:r>
          </w:p>
          <w:p w14:paraId="108588AE" w14:textId="77777777" w:rsidR="000C1CDF" w:rsidRPr="000969E8" w:rsidRDefault="000C1CDF" w:rsidP="000C1CDF">
            <w:pPr>
              <w:spacing w:before="20" w:after="0" w:line="240" w:lineRule="auto"/>
              <w:ind w:right="-4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 xml:space="preserve">phrase and restate ideas based on students' responses and helps students solve problems when they are at loggerheads. The leader also models behaviors that are </w:t>
            </w:r>
            <w:r w:rsidRPr="000969E8">
              <w:rPr>
                <w:rFonts w:asciiTheme="minorHAnsi" w:hAnsiTheme="minorHAnsi"/>
                <w:b w:val="0"/>
                <w:color w:val="000000" w:themeColor="text1"/>
              </w:rPr>
              <w:t>expected </w:t>
            </w:r>
            <w:r w:rsidRPr="000969E8">
              <w:rPr>
                <w:rFonts w:asciiTheme="minorHAnsi" w:hAnsiTheme="minorHAnsi"/>
                <w:b w:val="0"/>
                <w:color w:val="000000" w:themeColor="text1"/>
                <w:sz w:val="24"/>
                <w:szCs w:val="24"/>
              </w:rPr>
              <w:t>from students-listening. thinking, and interaction:</w:t>
            </w:r>
          </w:p>
          <w:p w14:paraId="6DD92877" w14:textId="77777777" w:rsidR="000C1CDF" w:rsidRPr="000969E8" w:rsidRDefault="000C1CDF" w:rsidP="000C1CDF">
            <w:pPr>
              <w:spacing w:before="80" w:after="0" w:line="240" w:lineRule="auto"/>
              <w:ind w:right="-2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w:t>
            </w:r>
            <w:r w:rsidRPr="000969E8">
              <w:rPr>
                <w:rFonts w:asciiTheme="minorHAnsi" w:hAnsiTheme="minorHAnsi"/>
                <w:b w:val="0"/>
                <w:color w:val="000000" w:themeColor="text1"/>
              </w:rPr>
              <w:t>.</w:t>
            </w:r>
            <w:r w:rsidRPr="000969E8">
              <w:rPr>
                <w:rFonts w:asciiTheme="minorHAnsi" w:hAnsiTheme="minorHAnsi"/>
                <w:b w:val="0"/>
                <w:color w:val="000000" w:themeColor="text1"/>
                <w:sz w:val="24"/>
                <w:szCs w:val="24"/>
              </w:rPr>
              <w:t>.What I heard you say was_."</w:t>
            </w:r>
          </w:p>
          <w:p w14:paraId="3EF25258" w14:textId="77777777" w:rsidR="000C1CDF" w:rsidRPr="000969E8" w:rsidRDefault="000C1CDF" w:rsidP="000C1CDF">
            <w:pPr>
              <w:spacing w:after="0" w:line="240" w:lineRule="auto"/>
              <w:rPr>
                <w:rFonts w:asciiTheme="minorHAnsi" w:hAnsiTheme="minorHAnsi"/>
                <w:b w:val="0"/>
                <w:color w:val="000000" w:themeColor="text1"/>
                <w:sz w:val="24"/>
                <w:szCs w:val="24"/>
              </w:rPr>
            </w:pPr>
            <w:r w:rsidRPr="000969E8">
              <w:rPr>
                <w:rFonts w:asciiTheme="minorHAnsi" w:hAnsiTheme="minorHAnsi" w:cs="Arial"/>
                <w:b w:val="0"/>
                <w:color w:val="000000" w:themeColor="text1"/>
                <w:sz w:val="24"/>
                <w:szCs w:val="24"/>
              </w:rPr>
              <w:t> </w:t>
            </w:r>
          </w:p>
          <w:p w14:paraId="714DD035" w14:textId="77777777" w:rsidR="000C1CDF" w:rsidRPr="000969E8" w:rsidRDefault="000C1CDF" w:rsidP="000C1CDF">
            <w:pPr>
              <w:spacing w:after="0" w:line="240" w:lineRule="auto"/>
              <w:ind w:right="20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w:t>
            </w:r>
            <w:r w:rsidRPr="000969E8">
              <w:rPr>
                <w:rFonts w:asciiTheme="minorHAnsi" w:hAnsiTheme="minorHAnsi"/>
                <w:b w:val="0"/>
                <w:color w:val="000000" w:themeColor="text1"/>
              </w:rPr>
              <w:t>.</w:t>
            </w:r>
            <w:r w:rsidRPr="000969E8">
              <w:rPr>
                <w:rFonts w:asciiTheme="minorHAnsi" w:hAnsiTheme="minorHAnsi"/>
                <w:b w:val="0"/>
                <w:color w:val="000000" w:themeColor="text1"/>
                <w:sz w:val="24"/>
                <w:szCs w:val="24"/>
              </w:rPr>
              <w:t>.Can you compare Tamika's response to what you heard Jose say?"</w:t>
            </w:r>
          </w:p>
          <w:p w14:paraId="51398414" w14:textId="77777777" w:rsidR="000C1CDF" w:rsidRPr="000969E8" w:rsidRDefault="000C1CDF" w:rsidP="000C1CDF">
            <w:pPr>
              <w:spacing w:before="20" w:after="0" w:line="240" w:lineRule="auto"/>
              <w:rPr>
                <w:rFonts w:asciiTheme="minorHAnsi" w:hAnsiTheme="minorHAnsi"/>
                <w:b w:val="0"/>
                <w:color w:val="000000" w:themeColor="text1"/>
                <w:sz w:val="24"/>
                <w:szCs w:val="24"/>
              </w:rPr>
            </w:pPr>
            <w:r w:rsidRPr="000969E8">
              <w:rPr>
                <w:rFonts w:asciiTheme="minorHAnsi" w:hAnsiTheme="minorHAnsi" w:cs="Arial"/>
                <w:b w:val="0"/>
                <w:color w:val="000000" w:themeColor="text1"/>
                <w:sz w:val="24"/>
                <w:szCs w:val="24"/>
              </w:rPr>
              <w:t> </w:t>
            </w:r>
          </w:p>
          <w:p w14:paraId="268CD2CD" w14:textId="77777777" w:rsidR="000C1CDF" w:rsidRPr="000969E8" w:rsidRDefault="000C1CDF" w:rsidP="000C1CDF">
            <w:pPr>
              <w:spacing w:after="0" w:line="240" w:lineRule="auto"/>
              <w:ind w:right="22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"Where in the [artwork, performance] is the evidence for what you said?"</w:t>
            </w:r>
          </w:p>
          <w:p w14:paraId="037FCCA8" w14:textId="77777777" w:rsidR="000C1CDF" w:rsidRPr="000969E8" w:rsidRDefault="000C1CDF" w:rsidP="000C1CDF">
            <w:pPr>
              <w:spacing w:after="0" w:line="240" w:lineRule="auto"/>
              <w:rPr>
                <w:rFonts w:asciiTheme="minorHAnsi" w:hAnsiTheme="minorHAnsi"/>
                <w:b w:val="0"/>
                <w:color w:val="000000" w:themeColor="text1"/>
                <w:sz w:val="24"/>
                <w:szCs w:val="24"/>
              </w:rPr>
            </w:pPr>
            <w:r w:rsidRPr="000969E8">
              <w:rPr>
                <w:rFonts w:asciiTheme="minorHAnsi" w:hAnsiTheme="minorHAnsi" w:cs="Arial"/>
                <w:b w:val="0"/>
                <w:color w:val="000000" w:themeColor="text1"/>
                <w:sz w:val="24"/>
                <w:szCs w:val="24"/>
              </w:rPr>
              <w:t> </w:t>
            </w:r>
          </w:p>
          <w:p w14:paraId="58DAF5C3" w14:textId="77777777" w:rsidR="000C1CDF" w:rsidRPr="000969E8" w:rsidRDefault="000C1CDF" w:rsidP="000C1CDF">
            <w:pPr>
              <w:spacing w:after="0" w:line="240" w:lineRule="auto"/>
              <w:ind w:right="-20"/>
              <w:rPr>
                <w:rFonts w:asciiTheme="minorHAnsi" w:hAnsiTheme="minorHAnsi"/>
                <w:b w:val="0"/>
                <w:color w:val="000000" w:themeColor="text1"/>
                <w:sz w:val="24"/>
                <w:szCs w:val="24"/>
              </w:rPr>
            </w:pPr>
            <w:r w:rsidRPr="000969E8">
              <w:rPr>
                <w:rFonts w:asciiTheme="minorHAnsi" w:hAnsiTheme="minorHAnsi"/>
                <w:b w:val="0"/>
                <w:color w:val="000000" w:themeColor="text1"/>
                <w:sz w:val="24"/>
                <w:szCs w:val="24"/>
              </w:rPr>
              <w:t>.</w:t>
            </w:r>
            <w:r w:rsidRPr="000969E8">
              <w:rPr>
                <w:rFonts w:asciiTheme="minorHAnsi" w:hAnsiTheme="minorHAnsi"/>
                <w:b w:val="0"/>
                <w:color w:val="000000" w:themeColor="text1"/>
              </w:rPr>
              <w:t>.</w:t>
            </w:r>
            <w:r w:rsidRPr="000969E8">
              <w:rPr>
                <w:rFonts w:asciiTheme="minorHAnsi" w:hAnsiTheme="minorHAnsi"/>
                <w:b w:val="0"/>
                <w:color w:val="000000" w:themeColor="text1"/>
                <w:sz w:val="24"/>
                <w:szCs w:val="24"/>
              </w:rPr>
              <w:t>.</w:t>
            </w:r>
            <w:r w:rsidRPr="000969E8">
              <w:rPr>
                <w:rFonts w:asciiTheme="minorHAnsi" w:hAnsiTheme="minorHAnsi"/>
                <w:b w:val="0"/>
                <w:color w:val="000000" w:themeColor="text1"/>
              </w:rPr>
              <w:t>I want </w:t>
            </w:r>
            <w:r w:rsidRPr="000969E8">
              <w:rPr>
                <w:rFonts w:asciiTheme="minorHAnsi" w:hAnsiTheme="minorHAnsi"/>
                <w:b w:val="0"/>
                <w:color w:val="000000" w:themeColor="text1"/>
                <w:sz w:val="24"/>
                <w:szCs w:val="24"/>
              </w:rPr>
              <w:t>to hear what Monica thinks."</w:t>
            </w:r>
          </w:p>
          <w:p w14:paraId="63132489" w14:textId="77777777" w:rsidR="000C1CDF" w:rsidRPr="000969E8" w:rsidRDefault="000C1CDF" w:rsidP="000C1CDF">
            <w:pPr>
              <w:spacing w:after="0" w:line="240" w:lineRule="auto"/>
              <w:rPr>
                <w:rFonts w:asciiTheme="minorHAnsi" w:hAnsiTheme="minorHAnsi"/>
                <w:b w:val="0"/>
                <w:color w:val="000000" w:themeColor="text1"/>
                <w:sz w:val="24"/>
                <w:szCs w:val="24"/>
              </w:rPr>
            </w:pPr>
            <w:r w:rsidRPr="000969E8">
              <w:rPr>
                <w:rFonts w:asciiTheme="minorHAnsi" w:hAnsiTheme="minorHAnsi" w:cs="Arial"/>
                <w:b w:val="0"/>
                <w:color w:val="000000" w:themeColor="text1"/>
                <w:sz w:val="24"/>
                <w:szCs w:val="24"/>
              </w:rPr>
              <w:t> </w:t>
            </w:r>
          </w:p>
          <w:p w14:paraId="706D8EC8" w14:textId="77777777" w:rsidR="000C1CDF" w:rsidRPr="000969E8" w:rsidRDefault="000C1CDF" w:rsidP="000C1CDF">
            <w:pPr>
              <w:ind w:right="-20"/>
              <w:rPr>
                <w:rFonts w:asciiTheme="minorHAnsi" w:hAnsiTheme="minorHAnsi"/>
                <w:b w:val="0"/>
                <w:color w:val="000000" w:themeColor="text1"/>
              </w:rPr>
            </w:pPr>
            <w:r w:rsidRPr="000969E8">
              <w:rPr>
                <w:rFonts w:asciiTheme="minorHAnsi" w:hAnsiTheme="minorHAnsi"/>
                <w:b w:val="0"/>
                <w:color w:val="000000" w:themeColor="text1"/>
                <w:sz w:val="24"/>
                <w:szCs w:val="24"/>
              </w:rPr>
              <w:t>There is no need to preach protocol-when students see it, they will follow suit. Teacher</w:t>
            </w:r>
            <w:r w:rsidRPr="000969E8">
              <w:rPr>
                <w:rFonts w:asciiTheme="minorHAnsi" w:hAnsiTheme="minorHAnsi"/>
                <w:b w:val="0"/>
                <w:color w:val="000000" w:themeColor="text1"/>
              </w:rPr>
              <w:t>s </w:t>
            </w:r>
            <w:r w:rsidRPr="000969E8">
              <w:rPr>
                <w:rFonts w:asciiTheme="minorHAnsi" w:hAnsiTheme="minorHAnsi"/>
                <w:b w:val="0"/>
                <w:color w:val="000000" w:themeColor="text1"/>
                <w:sz w:val="24"/>
                <w:szCs w:val="24"/>
              </w:rPr>
              <w:t xml:space="preserve">may also </w:t>
            </w:r>
            <w:r w:rsidRPr="000969E8">
              <w:rPr>
                <w:rFonts w:asciiTheme="minorHAnsi" w:hAnsiTheme="minorHAnsi"/>
                <w:b w:val="0"/>
                <w:color w:val="000000" w:themeColor="text1"/>
              </w:rPr>
              <w:t>participate </w:t>
            </w:r>
            <w:r w:rsidRPr="000969E8">
              <w:rPr>
                <w:rFonts w:asciiTheme="minorHAnsi" w:hAnsiTheme="minorHAnsi"/>
                <w:b w:val="0"/>
                <w:color w:val="000000" w:themeColor="text1"/>
                <w:sz w:val="24"/>
                <w:szCs w:val="24"/>
              </w:rPr>
              <w:t>in Socratic seminars themselves (Tredway, 1995, p. 27)</w:t>
            </w:r>
            <w:r w:rsidRPr="000969E8">
              <w:rPr>
                <w:rFonts w:asciiTheme="minorHAnsi" w:hAnsiTheme="minorHAnsi"/>
                <w:b w:val="0"/>
                <w:color w:val="000000" w:themeColor="text1"/>
                <w:vertAlign w:val="superscript"/>
              </w:rPr>
              <w:t>1</w:t>
            </w:r>
            <w:r w:rsidRPr="000969E8">
              <w:rPr>
                <w:rFonts w:asciiTheme="minorHAnsi" w:hAnsiTheme="minorHAnsi"/>
                <w:b w:val="0"/>
                <w:color w:val="000000" w:themeColor="text1"/>
              </w:rPr>
              <w:t>.</w:t>
            </w:r>
          </w:p>
          <w:p w14:paraId="360B87E4" w14:textId="77777777" w:rsidR="000C1CDF" w:rsidRPr="000969E8" w:rsidRDefault="000C1CDF" w:rsidP="000C1CDF">
            <w:pPr>
              <w:spacing w:after="0" w:line="240" w:lineRule="auto"/>
              <w:ind w:right="-20"/>
              <w:rPr>
                <w:rFonts w:asciiTheme="minorHAnsi" w:hAnsiTheme="minorHAnsi"/>
                <w:b w:val="0"/>
                <w:color w:val="000000" w:themeColor="text1"/>
                <w:sz w:val="24"/>
                <w:szCs w:val="24"/>
              </w:rPr>
            </w:pPr>
          </w:p>
          <w:p w14:paraId="0F0E43EB" w14:textId="73690BC5" w:rsidR="000C1CDF" w:rsidRPr="000969E8" w:rsidRDefault="000C1CDF" w:rsidP="000C1CDF">
            <w:pPr>
              <w:widowControl w:val="0"/>
              <w:spacing w:after="0" w:line="240" w:lineRule="auto"/>
              <w:rPr>
                <w:rFonts w:asciiTheme="minorHAnsi" w:eastAsia="Arial" w:hAnsiTheme="minorHAnsi" w:cs="Arial"/>
                <w:b w:val="0"/>
                <w:sz w:val="24"/>
                <w:szCs w:val="24"/>
              </w:rPr>
            </w:pPr>
            <w:r w:rsidRPr="000969E8">
              <w:rPr>
                <w:rFonts w:asciiTheme="minorHAnsi" w:hAnsiTheme="minorHAnsi"/>
                <w:b w:val="0"/>
                <w:color w:val="000000" w:themeColor="text1"/>
                <w:vertAlign w:val="superscript"/>
              </w:rPr>
              <w:t xml:space="preserve">1 </w:t>
            </w:r>
            <w:r w:rsidRPr="000969E8">
              <w:rPr>
                <w:rFonts w:asciiTheme="minorHAnsi" w:hAnsiTheme="minorHAnsi" w:cs="Arial"/>
                <w:b w:val="0"/>
                <w:color w:val="000000"/>
              </w:rPr>
              <w:t>Tredway, L. (1995). Socratic seminars: engaging students in intellectual discourse. Educational Leadership, 53, 26–29.</w:t>
            </w:r>
          </w:p>
        </w:tc>
      </w:tr>
      <w:tr w:rsidR="000C1CDF" w:rsidRPr="002712DC" w14:paraId="591322BC" w14:textId="77777777" w:rsidTr="000C1CDF">
        <w:tc>
          <w:tcPr>
            <w:tcW w:w="1530" w:type="dxa"/>
            <w:shd w:val="clear" w:color="auto" w:fill="auto"/>
            <w:tcMar>
              <w:top w:w="100" w:type="dxa"/>
              <w:left w:w="100" w:type="dxa"/>
              <w:bottom w:w="100" w:type="dxa"/>
              <w:right w:w="100" w:type="dxa"/>
            </w:tcMar>
          </w:tcPr>
          <w:p w14:paraId="727BCB27"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504 Plans</w:t>
            </w:r>
          </w:p>
        </w:tc>
        <w:tc>
          <w:tcPr>
            <w:tcW w:w="2790" w:type="dxa"/>
            <w:shd w:val="clear" w:color="auto" w:fill="auto"/>
            <w:tcMar>
              <w:top w:w="100" w:type="dxa"/>
              <w:left w:w="100" w:type="dxa"/>
              <w:bottom w:w="100" w:type="dxa"/>
              <w:right w:w="100" w:type="dxa"/>
            </w:tcMar>
          </w:tcPr>
          <w:p w14:paraId="122D8325"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Adhere to all modifications and health concerns stated in 504 plan.  Then assess the academics of the student to implement the necessary modifications as described in this document.</w:t>
            </w:r>
          </w:p>
          <w:p w14:paraId="770CCC2C" w14:textId="77777777" w:rsidR="006C4611" w:rsidRPr="000969E8" w:rsidRDefault="006C4611">
            <w:pPr>
              <w:widowControl w:val="0"/>
              <w:spacing w:after="0" w:line="240" w:lineRule="auto"/>
              <w:rPr>
                <w:rFonts w:asciiTheme="minorHAnsi" w:eastAsia="Arial" w:hAnsiTheme="minorHAnsi" w:cs="Arial"/>
                <w:b w:val="0"/>
                <w:sz w:val="24"/>
                <w:szCs w:val="24"/>
              </w:rPr>
            </w:pPr>
          </w:p>
          <w:p w14:paraId="4101BADB"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Room assignment, location of seat, or other physical changes will be adjusted as well as considerations sensitive to the student’s visual, audio, and tactile requirements.  Any and all medical and psychological needs as per the individual 504 plan will be implemented.  </w:t>
            </w:r>
          </w:p>
        </w:tc>
        <w:tc>
          <w:tcPr>
            <w:tcW w:w="2580" w:type="dxa"/>
            <w:shd w:val="clear" w:color="auto" w:fill="auto"/>
            <w:tcMar>
              <w:top w:w="100" w:type="dxa"/>
              <w:left w:w="100" w:type="dxa"/>
              <w:bottom w:w="100" w:type="dxa"/>
              <w:right w:w="100" w:type="dxa"/>
            </w:tcMar>
          </w:tcPr>
          <w:p w14:paraId="7A6A3B99"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Delivery of objective and instructions as well as lessons, assignments, projects, group work, and performances will be modified to meet the needs of the individual’s 504 plan.</w:t>
            </w:r>
          </w:p>
        </w:tc>
        <w:tc>
          <w:tcPr>
            <w:tcW w:w="2460" w:type="dxa"/>
            <w:shd w:val="clear" w:color="auto" w:fill="auto"/>
            <w:tcMar>
              <w:top w:w="100" w:type="dxa"/>
              <w:left w:w="100" w:type="dxa"/>
              <w:bottom w:w="100" w:type="dxa"/>
              <w:right w:w="100" w:type="dxa"/>
            </w:tcMar>
          </w:tcPr>
          <w:p w14:paraId="587D46D4" w14:textId="77777777" w:rsidR="006C4611" w:rsidRPr="000969E8" w:rsidRDefault="000862AB">
            <w:pPr>
              <w:widowControl w:val="0"/>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Assess the academics of the student by evaluating the student work using the required modifications as described in the document.</w:t>
            </w:r>
          </w:p>
        </w:tc>
      </w:tr>
      <w:tr w:rsidR="000C1CDF" w:rsidRPr="002712DC" w14:paraId="2363923D" w14:textId="77777777" w:rsidTr="000C1CDF">
        <w:trPr>
          <w:trHeight w:val="440"/>
        </w:trPr>
        <w:tc>
          <w:tcPr>
            <w:tcW w:w="9360" w:type="dxa"/>
            <w:gridSpan w:val="4"/>
            <w:shd w:val="clear" w:color="auto" w:fill="CFE2F3"/>
            <w:tcMar>
              <w:top w:w="100" w:type="dxa"/>
              <w:left w:w="100" w:type="dxa"/>
              <w:bottom w:w="100" w:type="dxa"/>
              <w:right w:w="100" w:type="dxa"/>
            </w:tcMar>
          </w:tcPr>
          <w:p w14:paraId="4E285977" w14:textId="77777777" w:rsidR="006C4611" w:rsidRPr="000969E8" w:rsidRDefault="000862AB">
            <w:pPr>
              <w:widowControl w:val="0"/>
              <w:spacing w:after="0" w:line="240" w:lineRule="auto"/>
              <w:jc w:val="center"/>
              <w:rPr>
                <w:rFonts w:asciiTheme="minorHAnsi" w:eastAsia="Arial" w:hAnsiTheme="minorHAnsi" w:cs="Arial"/>
                <w:sz w:val="24"/>
                <w:szCs w:val="24"/>
              </w:rPr>
            </w:pPr>
            <w:r w:rsidRPr="000969E8">
              <w:rPr>
                <w:rFonts w:asciiTheme="minorHAnsi" w:eastAsia="Arial" w:hAnsiTheme="minorHAnsi" w:cs="Arial"/>
                <w:sz w:val="24"/>
                <w:szCs w:val="24"/>
              </w:rPr>
              <w:t>Intervention and Referral Service</w:t>
            </w:r>
          </w:p>
          <w:p w14:paraId="7CFD1BE5" w14:textId="77777777" w:rsidR="006C4611" w:rsidRPr="000969E8" w:rsidRDefault="000862AB">
            <w:pPr>
              <w:widowControl w:val="0"/>
              <w:numPr>
                <w:ilvl w:val="0"/>
                <w:numId w:val="11"/>
              </w:numPr>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I &amp; R S policies and procedures will be coordinated by the teacher and the multidisciplinary team to address the learning, behavioral, and health needs of all students. </w:t>
            </w:r>
          </w:p>
          <w:p w14:paraId="15240F17" w14:textId="77777777" w:rsidR="006C4611" w:rsidRPr="000969E8" w:rsidRDefault="000862AB">
            <w:pPr>
              <w:widowControl w:val="0"/>
              <w:numPr>
                <w:ilvl w:val="0"/>
                <w:numId w:val="11"/>
              </w:numPr>
              <w:spacing w:after="0" w:line="240" w:lineRule="auto"/>
              <w:rPr>
                <w:rFonts w:asciiTheme="minorHAnsi" w:eastAsia="Arial" w:hAnsiTheme="minorHAnsi" w:cs="Arial"/>
                <w:b w:val="0"/>
                <w:sz w:val="24"/>
                <w:szCs w:val="24"/>
              </w:rPr>
            </w:pPr>
            <w:r w:rsidRPr="000969E8">
              <w:rPr>
                <w:rFonts w:asciiTheme="minorHAnsi" w:eastAsia="Arial" w:hAnsiTheme="minorHAnsi" w:cs="Arial"/>
                <w:b w:val="0"/>
                <w:sz w:val="24"/>
                <w:szCs w:val="24"/>
              </w:rPr>
              <w:t xml:space="preserve">Action plans will be developed by the multidisciplinary team and the teacher.  The teacher will monitor student data and desired outcomes. </w:t>
            </w:r>
          </w:p>
        </w:tc>
      </w:tr>
    </w:tbl>
    <w:p w14:paraId="3DEE006F" w14:textId="77777777" w:rsidR="006C4611" w:rsidRPr="002712DC" w:rsidRDefault="006C4611">
      <w:pPr>
        <w:spacing w:after="0"/>
        <w:rPr>
          <w:rFonts w:asciiTheme="minorHAnsi" w:eastAsia="Arial" w:hAnsiTheme="minorHAnsi" w:cs="Arial"/>
        </w:rPr>
      </w:pPr>
    </w:p>
    <w:p w14:paraId="6E9366BB" w14:textId="77777777" w:rsidR="006C4611" w:rsidRPr="002712DC" w:rsidRDefault="006C4611">
      <w:pPr>
        <w:spacing w:after="0"/>
        <w:rPr>
          <w:rFonts w:asciiTheme="minorHAnsi" w:hAnsiTheme="minorHAnsi"/>
          <w:sz w:val="24"/>
          <w:szCs w:val="24"/>
        </w:rPr>
      </w:pPr>
    </w:p>
    <w:p w14:paraId="27D90DEB" w14:textId="77777777" w:rsidR="006C4611" w:rsidRPr="002712DC" w:rsidRDefault="006C4611">
      <w:pPr>
        <w:spacing w:after="0"/>
        <w:rPr>
          <w:rFonts w:asciiTheme="minorHAnsi" w:hAnsiTheme="minorHAnsi"/>
          <w:sz w:val="24"/>
          <w:szCs w:val="24"/>
        </w:rPr>
      </w:pPr>
    </w:p>
    <w:p w14:paraId="4CF7BF1F" w14:textId="77777777" w:rsidR="006C4611" w:rsidRPr="002712DC" w:rsidRDefault="006C4611">
      <w:pPr>
        <w:spacing w:after="0"/>
        <w:rPr>
          <w:rFonts w:asciiTheme="minorHAnsi" w:hAnsiTheme="minorHAnsi"/>
          <w:sz w:val="24"/>
          <w:szCs w:val="24"/>
        </w:rPr>
      </w:pPr>
    </w:p>
    <w:p w14:paraId="576BDE6E" w14:textId="77777777" w:rsidR="006C4611" w:rsidRPr="002712DC" w:rsidRDefault="006C4611">
      <w:pPr>
        <w:spacing w:after="0"/>
        <w:rPr>
          <w:rFonts w:asciiTheme="minorHAnsi" w:hAnsiTheme="minorHAnsi"/>
          <w:sz w:val="24"/>
          <w:szCs w:val="24"/>
        </w:rPr>
      </w:pPr>
    </w:p>
    <w:p w14:paraId="6040F774" w14:textId="77777777" w:rsidR="006C4611" w:rsidRPr="002712DC" w:rsidRDefault="006C4611">
      <w:pPr>
        <w:spacing w:after="0"/>
        <w:rPr>
          <w:rFonts w:asciiTheme="minorHAnsi" w:hAnsiTheme="minorHAnsi"/>
          <w:sz w:val="24"/>
          <w:szCs w:val="24"/>
        </w:rPr>
      </w:pPr>
    </w:p>
    <w:p w14:paraId="376200A5" w14:textId="77777777" w:rsidR="006C4611" w:rsidRPr="002712DC" w:rsidRDefault="006C4611">
      <w:pPr>
        <w:spacing w:after="0"/>
        <w:rPr>
          <w:rFonts w:asciiTheme="minorHAnsi" w:hAnsiTheme="minorHAnsi"/>
          <w:sz w:val="24"/>
          <w:szCs w:val="24"/>
        </w:rPr>
      </w:pPr>
    </w:p>
    <w:p w14:paraId="45BF9C2C" w14:textId="77777777" w:rsidR="006C4611" w:rsidRPr="002712DC" w:rsidRDefault="006C4611">
      <w:pPr>
        <w:spacing w:after="0"/>
        <w:rPr>
          <w:rFonts w:asciiTheme="minorHAnsi" w:hAnsiTheme="minorHAnsi"/>
          <w:sz w:val="24"/>
          <w:szCs w:val="24"/>
        </w:rPr>
      </w:pPr>
    </w:p>
    <w:p w14:paraId="62D722D7" w14:textId="77777777" w:rsidR="006C4611" w:rsidRPr="002712DC" w:rsidRDefault="006C4611">
      <w:pPr>
        <w:spacing w:after="0"/>
        <w:rPr>
          <w:rFonts w:asciiTheme="minorHAnsi" w:hAnsiTheme="minorHAnsi"/>
          <w:sz w:val="24"/>
          <w:szCs w:val="24"/>
        </w:rPr>
      </w:pPr>
    </w:p>
    <w:p w14:paraId="726090A8" w14:textId="77777777" w:rsidR="006C4611" w:rsidRPr="002712DC" w:rsidRDefault="006C4611">
      <w:pPr>
        <w:spacing w:after="0"/>
        <w:rPr>
          <w:rFonts w:asciiTheme="minorHAnsi" w:hAnsiTheme="minorHAnsi"/>
          <w:sz w:val="24"/>
          <w:szCs w:val="24"/>
        </w:rPr>
      </w:pPr>
    </w:p>
    <w:p w14:paraId="7D9A7536" w14:textId="77777777" w:rsidR="006C4611" w:rsidRPr="002712DC" w:rsidRDefault="006C4611">
      <w:pPr>
        <w:spacing w:after="0"/>
        <w:rPr>
          <w:rFonts w:asciiTheme="minorHAnsi" w:hAnsiTheme="minorHAnsi"/>
          <w:sz w:val="24"/>
          <w:szCs w:val="24"/>
        </w:rPr>
      </w:pPr>
    </w:p>
    <w:p w14:paraId="298FA64F" w14:textId="77777777" w:rsidR="006C4611" w:rsidRPr="002712DC" w:rsidRDefault="006C4611">
      <w:pPr>
        <w:spacing w:after="0"/>
        <w:rPr>
          <w:rFonts w:asciiTheme="minorHAnsi" w:hAnsiTheme="minorHAnsi"/>
          <w:sz w:val="24"/>
          <w:szCs w:val="24"/>
        </w:rPr>
      </w:pPr>
    </w:p>
    <w:p w14:paraId="55D5BB4E" w14:textId="77777777" w:rsidR="006C4611" w:rsidRPr="002712DC" w:rsidRDefault="006C4611">
      <w:pPr>
        <w:spacing w:after="0"/>
        <w:rPr>
          <w:rFonts w:asciiTheme="minorHAnsi" w:hAnsiTheme="minorHAnsi"/>
          <w:sz w:val="24"/>
          <w:szCs w:val="24"/>
        </w:rPr>
      </w:pPr>
    </w:p>
    <w:p w14:paraId="75C5851F" w14:textId="77777777" w:rsidR="000969E8" w:rsidRDefault="000969E8">
      <w:pPr>
        <w:spacing w:before="0" w:after="200"/>
        <w:rPr>
          <w:rFonts w:asciiTheme="minorHAnsi" w:eastAsiaTheme="majorEastAsia" w:hAnsiTheme="minorHAnsi" w:cstheme="majorBidi"/>
          <w:bCs/>
          <w:szCs w:val="28"/>
        </w:rPr>
      </w:pPr>
      <w:r>
        <w:br w:type="page"/>
      </w:r>
    </w:p>
    <w:p w14:paraId="037F7EB9" w14:textId="7EB4B660" w:rsidR="006C4611" w:rsidRPr="002712DC" w:rsidRDefault="000862AB" w:rsidP="000969E8">
      <w:pPr>
        <w:pStyle w:val="Heading1"/>
        <w:jc w:val="center"/>
      </w:pPr>
      <w:bookmarkStart w:id="28" w:name="_Toc29073443"/>
      <w:r w:rsidRPr="002712DC">
        <w:t>Appendix B</w:t>
      </w:r>
      <w:bookmarkEnd w:id="28"/>
    </w:p>
    <w:p w14:paraId="4D2D3B73" w14:textId="77777777" w:rsidR="006C4611" w:rsidRPr="002712DC" w:rsidRDefault="000862AB" w:rsidP="000969E8">
      <w:pPr>
        <w:pStyle w:val="Heading1"/>
        <w:jc w:val="center"/>
      </w:pPr>
      <w:bookmarkStart w:id="29" w:name="_Toc29073444"/>
      <w:r w:rsidRPr="002712DC">
        <w:t>Core Instructional and Supplemental Materials</w:t>
      </w:r>
      <w:bookmarkEnd w:id="29"/>
    </w:p>
    <w:p w14:paraId="5B4E861D" w14:textId="77777777" w:rsidR="006C4611" w:rsidRPr="002712DC" w:rsidRDefault="006C4611">
      <w:pPr>
        <w:spacing w:after="0"/>
        <w:rPr>
          <w:rFonts w:asciiTheme="minorHAnsi" w:eastAsia="Arial" w:hAnsiTheme="minorHAnsi" w:cs="Arial"/>
          <w:b w:val="0"/>
          <w:sz w:val="24"/>
          <w:szCs w:val="24"/>
        </w:rPr>
      </w:pPr>
    </w:p>
    <w:tbl>
      <w:tblPr>
        <w:tblStyle w:val="2"/>
        <w:tblW w:w="95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20"/>
        <w:gridCol w:w="1320"/>
      </w:tblGrid>
      <w:tr w:rsidR="006C4611" w:rsidRPr="002712DC" w14:paraId="6E8186D0" w14:textId="77777777" w:rsidTr="000969E8">
        <w:trPr>
          <w:jc w:val="center"/>
        </w:trPr>
        <w:tc>
          <w:tcPr>
            <w:tcW w:w="8220" w:type="dxa"/>
            <w:shd w:val="clear" w:color="auto" w:fill="A4C2F4"/>
            <w:tcMar>
              <w:top w:w="100" w:type="dxa"/>
              <w:left w:w="100" w:type="dxa"/>
              <w:bottom w:w="100" w:type="dxa"/>
              <w:right w:w="100" w:type="dxa"/>
            </w:tcMar>
          </w:tcPr>
          <w:p w14:paraId="6E7BF07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Name of Instructional Material</w:t>
            </w:r>
          </w:p>
        </w:tc>
        <w:tc>
          <w:tcPr>
            <w:tcW w:w="1320" w:type="dxa"/>
            <w:shd w:val="clear" w:color="auto" w:fill="A4C2F4"/>
            <w:tcMar>
              <w:top w:w="100" w:type="dxa"/>
              <w:left w:w="100" w:type="dxa"/>
              <w:bottom w:w="100" w:type="dxa"/>
              <w:right w:w="100" w:type="dxa"/>
            </w:tcMar>
          </w:tcPr>
          <w:p w14:paraId="23C598BE"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Grade Level</w:t>
            </w:r>
          </w:p>
        </w:tc>
      </w:tr>
      <w:tr w:rsidR="006C4611" w:rsidRPr="002712DC" w14:paraId="513FAF0B" w14:textId="77777777" w:rsidTr="000969E8">
        <w:trPr>
          <w:jc w:val="center"/>
        </w:trPr>
        <w:tc>
          <w:tcPr>
            <w:tcW w:w="8220" w:type="dxa"/>
            <w:shd w:val="clear" w:color="auto" w:fill="auto"/>
            <w:tcMar>
              <w:top w:w="100" w:type="dxa"/>
              <w:left w:w="100" w:type="dxa"/>
              <w:bottom w:w="100" w:type="dxa"/>
              <w:right w:w="100" w:type="dxa"/>
            </w:tcMar>
          </w:tcPr>
          <w:p w14:paraId="7A1DD8F0" w14:textId="09818E16" w:rsidR="006C4611" w:rsidRPr="002712DC" w:rsidRDefault="00985C88">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Uniforms</w:t>
            </w:r>
            <w:r w:rsidR="000862AB" w:rsidRPr="002712DC">
              <w:rPr>
                <w:rFonts w:asciiTheme="minorHAnsi" w:eastAsia="Arial" w:hAnsiTheme="minorHAnsi" w:cs="Arial"/>
                <w:b w:val="0"/>
                <w:sz w:val="24"/>
                <w:szCs w:val="24"/>
              </w:rPr>
              <w:t>/Props/Specialized Footwear marching band</w:t>
            </w:r>
          </w:p>
        </w:tc>
        <w:tc>
          <w:tcPr>
            <w:tcW w:w="1320" w:type="dxa"/>
            <w:shd w:val="clear" w:color="auto" w:fill="auto"/>
            <w:tcMar>
              <w:top w:w="100" w:type="dxa"/>
              <w:left w:w="100" w:type="dxa"/>
              <w:bottom w:w="100" w:type="dxa"/>
              <w:right w:w="100" w:type="dxa"/>
            </w:tcMar>
          </w:tcPr>
          <w:p w14:paraId="6618674C"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9-12</w:t>
            </w:r>
          </w:p>
        </w:tc>
      </w:tr>
      <w:tr w:rsidR="006C4611" w:rsidRPr="002712DC" w14:paraId="0509EFB2" w14:textId="77777777" w:rsidTr="000969E8">
        <w:trPr>
          <w:jc w:val="center"/>
        </w:trPr>
        <w:tc>
          <w:tcPr>
            <w:tcW w:w="8220" w:type="dxa"/>
            <w:shd w:val="clear" w:color="auto" w:fill="auto"/>
            <w:tcMar>
              <w:top w:w="100" w:type="dxa"/>
              <w:left w:w="100" w:type="dxa"/>
              <w:bottom w:w="100" w:type="dxa"/>
              <w:right w:w="100" w:type="dxa"/>
            </w:tcMar>
          </w:tcPr>
          <w:p w14:paraId="132B0A12"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Musical Instruments</w:t>
            </w:r>
          </w:p>
        </w:tc>
        <w:tc>
          <w:tcPr>
            <w:tcW w:w="1320" w:type="dxa"/>
            <w:shd w:val="clear" w:color="auto" w:fill="auto"/>
            <w:tcMar>
              <w:top w:w="100" w:type="dxa"/>
              <w:left w:w="100" w:type="dxa"/>
              <w:bottom w:w="100" w:type="dxa"/>
              <w:right w:w="100" w:type="dxa"/>
            </w:tcMar>
          </w:tcPr>
          <w:p w14:paraId="752E1C8B"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All Levels</w:t>
            </w:r>
          </w:p>
        </w:tc>
      </w:tr>
      <w:tr w:rsidR="006C4611" w:rsidRPr="002712DC" w14:paraId="4AC8F911" w14:textId="77777777" w:rsidTr="000969E8">
        <w:trPr>
          <w:jc w:val="center"/>
        </w:trPr>
        <w:tc>
          <w:tcPr>
            <w:tcW w:w="8220" w:type="dxa"/>
            <w:shd w:val="clear" w:color="auto" w:fill="auto"/>
            <w:tcMar>
              <w:top w:w="100" w:type="dxa"/>
              <w:left w:w="100" w:type="dxa"/>
              <w:bottom w:w="100" w:type="dxa"/>
              <w:right w:w="100" w:type="dxa"/>
            </w:tcMar>
          </w:tcPr>
          <w:p w14:paraId="693D220E"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Musical Method Books</w:t>
            </w:r>
          </w:p>
        </w:tc>
        <w:tc>
          <w:tcPr>
            <w:tcW w:w="1320" w:type="dxa"/>
            <w:shd w:val="clear" w:color="auto" w:fill="auto"/>
            <w:tcMar>
              <w:top w:w="100" w:type="dxa"/>
              <w:left w:w="100" w:type="dxa"/>
              <w:bottom w:w="100" w:type="dxa"/>
              <w:right w:w="100" w:type="dxa"/>
            </w:tcMar>
          </w:tcPr>
          <w:p w14:paraId="69505B3C"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Al Levels</w:t>
            </w:r>
          </w:p>
        </w:tc>
      </w:tr>
      <w:tr w:rsidR="006C4611" w:rsidRPr="002712DC" w14:paraId="27F726AB" w14:textId="77777777" w:rsidTr="000969E8">
        <w:trPr>
          <w:jc w:val="center"/>
        </w:trPr>
        <w:tc>
          <w:tcPr>
            <w:tcW w:w="8220" w:type="dxa"/>
            <w:shd w:val="clear" w:color="auto" w:fill="auto"/>
            <w:tcMar>
              <w:top w:w="100" w:type="dxa"/>
              <w:left w:w="100" w:type="dxa"/>
              <w:bottom w:w="100" w:type="dxa"/>
              <w:right w:w="100" w:type="dxa"/>
            </w:tcMar>
          </w:tcPr>
          <w:p w14:paraId="1B07ED13" w14:textId="4A349FBC"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Instrumental Mouthpiece/reeds</w:t>
            </w:r>
            <w:r w:rsidR="00985C88" w:rsidRPr="002712DC">
              <w:rPr>
                <w:rFonts w:asciiTheme="minorHAnsi" w:eastAsia="Arial" w:hAnsiTheme="minorHAnsi" w:cs="Arial"/>
                <w:b w:val="0"/>
                <w:sz w:val="24"/>
                <w:szCs w:val="24"/>
              </w:rPr>
              <w:t>/ and other consumables</w:t>
            </w:r>
          </w:p>
        </w:tc>
        <w:tc>
          <w:tcPr>
            <w:tcW w:w="1320" w:type="dxa"/>
            <w:shd w:val="clear" w:color="auto" w:fill="auto"/>
            <w:tcMar>
              <w:top w:w="100" w:type="dxa"/>
              <w:left w:w="100" w:type="dxa"/>
              <w:bottom w:w="100" w:type="dxa"/>
              <w:right w:w="100" w:type="dxa"/>
            </w:tcMar>
          </w:tcPr>
          <w:p w14:paraId="1A1EBAF6"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All Levels</w:t>
            </w:r>
          </w:p>
        </w:tc>
      </w:tr>
    </w:tbl>
    <w:p w14:paraId="4F93238B" w14:textId="77777777" w:rsidR="006C4611" w:rsidRPr="002712DC" w:rsidRDefault="006C4611">
      <w:pPr>
        <w:spacing w:after="0"/>
        <w:jc w:val="center"/>
        <w:rPr>
          <w:rFonts w:asciiTheme="minorHAnsi" w:eastAsia="Arial" w:hAnsiTheme="minorHAnsi" w:cs="Arial"/>
          <w:b w:val="0"/>
          <w:sz w:val="24"/>
          <w:szCs w:val="24"/>
        </w:rPr>
      </w:pPr>
    </w:p>
    <w:p w14:paraId="5AC778E4" w14:textId="77777777" w:rsidR="006C4611" w:rsidRPr="002712DC" w:rsidRDefault="006C4611">
      <w:pPr>
        <w:spacing w:after="0"/>
        <w:jc w:val="center"/>
        <w:rPr>
          <w:rFonts w:asciiTheme="minorHAnsi" w:eastAsia="Arial" w:hAnsiTheme="minorHAnsi" w:cs="Arial"/>
          <w:b w:val="0"/>
          <w:sz w:val="24"/>
          <w:szCs w:val="24"/>
        </w:rPr>
      </w:pPr>
    </w:p>
    <w:p w14:paraId="3175A429" w14:textId="77777777" w:rsidR="006C4611" w:rsidRPr="002712DC" w:rsidRDefault="000862AB" w:rsidP="005C15A3">
      <w:pPr>
        <w:widowControl w:val="0"/>
        <w:spacing w:after="0" w:line="240" w:lineRule="auto"/>
        <w:jc w:val="center"/>
        <w:outlineLvl w:val="0"/>
        <w:rPr>
          <w:rFonts w:asciiTheme="minorHAnsi" w:eastAsia="Arial" w:hAnsiTheme="minorHAnsi" w:cs="Arial"/>
          <w:b w:val="0"/>
          <w:sz w:val="24"/>
          <w:szCs w:val="24"/>
        </w:rPr>
      </w:pPr>
      <w:bookmarkStart w:id="30" w:name="_Toc29073445"/>
      <w:r w:rsidRPr="002712DC">
        <w:rPr>
          <w:rFonts w:asciiTheme="minorHAnsi" w:eastAsia="Arial" w:hAnsiTheme="minorHAnsi" w:cs="Arial"/>
          <w:b w:val="0"/>
          <w:sz w:val="24"/>
          <w:szCs w:val="24"/>
        </w:rPr>
        <w:t>Specialized Programs that Reflect the Needs of Students and Community</w:t>
      </w:r>
      <w:bookmarkEnd w:id="30"/>
    </w:p>
    <w:p w14:paraId="092790DD" w14:textId="77777777" w:rsidR="006C4611" w:rsidRPr="002712DC" w:rsidRDefault="006C4611">
      <w:pPr>
        <w:widowControl w:val="0"/>
        <w:spacing w:after="0" w:line="240" w:lineRule="auto"/>
        <w:jc w:val="center"/>
        <w:rPr>
          <w:rFonts w:asciiTheme="minorHAnsi" w:eastAsia="Arial" w:hAnsiTheme="minorHAnsi" w:cs="Arial"/>
          <w:b w:val="0"/>
          <w:sz w:val="24"/>
          <w:szCs w:val="24"/>
        </w:rPr>
      </w:pPr>
    </w:p>
    <w:tbl>
      <w:tblPr>
        <w:tblStyle w:val="1"/>
        <w:tblW w:w="95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30"/>
        <w:gridCol w:w="4860"/>
        <w:gridCol w:w="1103"/>
      </w:tblGrid>
      <w:tr w:rsidR="006C4611" w:rsidRPr="002712DC" w14:paraId="3577B5F5" w14:textId="77777777" w:rsidTr="000969E8">
        <w:trPr>
          <w:jc w:val="center"/>
        </w:trPr>
        <w:tc>
          <w:tcPr>
            <w:tcW w:w="3630" w:type="dxa"/>
            <w:shd w:val="clear" w:color="auto" w:fill="auto"/>
            <w:tcMar>
              <w:top w:w="100" w:type="dxa"/>
              <w:left w:w="100" w:type="dxa"/>
              <w:bottom w:w="100" w:type="dxa"/>
              <w:right w:w="100" w:type="dxa"/>
            </w:tcMar>
          </w:tcPr>
          <w:p w14:paraId="4DED2B34"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Name of Program</w:t>
            </w:r>
          </w:p>
        </w:tc>
        <w:tc>
          <w:tcPr>
            <w:tcW w:w="4860" w:type="dxa"/>
            <w:shd w:val="clear" w:color="auto" w:fill="auto"/>
            <w:tcMar>
              <w:top w:w="100" w:type="dxa"/>
              <w:left w:w="100" w:type="dxa"/>
              <w:bottom w:w="100" w:type="dxa"/>
              <w:right w:w="100" w:type="dxa"/>
            </w:tcMar>
          </w:tcPr>
          <w:p w14:paraId="1E9F3738"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Description of Program</w:t>
            </w:r>
          </w:p>
        </w:tc>
        <w:tc>
          <w:tcPr>
            <w:tcW w:w="1103" w:type="dxa"/>
            <w:shd w:val="clear" w:color="auto" w:fill="auto"/>
            <w:tcMar>
              <w:top w:w="100" w:type="dxa"/>
              <w:left w:w="100" w:type="dxa"/>
              <w:bottom w:w="100" w:type="dxa"/>
              <w:right w:w="100" w:type="dxa"/>
            </w:tcMar>
          </w:tcPr>
          <w:p w14:paraId="5D162434" w14:textId="77777777" w:rsidR="006C4611" w:rsidRPr="002712DC" w:rsidRDefault="000862AB">
            <w:pPr>
              <w:widowControl w:val="0"/>
              <w:spacing w:after="0" w:line="240" w:lineRule="auto"/>
              <w:rPr>
                <w:rFonts w:asciiTheme="minorHAnsi" w:eastAsia="Arial" w:hAnsiTheme="minorHAnsi" w:cs="Arial"/>
                <w:b w:val="0"/>
                <w:sz w:val="24"/>
                <w:szCs w:val="24"/>
              </w:rPr>
            </w:pPr>
            <w:r w:rsidRPr="002712DC">
              <w:rPr>
                <w:rFonts w:asciiTheme="minorHAnsi" w:eastAsia="Arial" w:hAnsiTheme="minorHAnsi" w:cs="Arial"/>
                <w:b w:val="0"/>
                <w:sz w:val="24"/>
                <w:szCs w:val="24"/>
              </w:rPr>
              <w:t>Grade Level</w:t>
            </w:r>
          </w:p>
        </w:tc>
      </w:tr>
      <w:tr w:rsidR="006C4611" w:rsidRPr="002712DC" w14:paraId="5C2DA2BC" w14:textId="77777777" w:rsidTr="000969E8">
        <w:trPr>
          <w:jc w:val="center"/>
        </w:trPr>
        <w:tc>
          <w:tcPr>
            <w:tcW w:w="3630" w:type="dxa"/>
            <w:shd w:val="clear" w:color="auto" w:fill="auto"/>
            <w:tcMar>
              <w:top w:w="100" w:type="dxa"/>
              <w:left w:w="100" w:type="dxa"/>
              <w:bottom w:w="100" w:type="dxa"/>
              <w:right w:w="100" w:type="dxa"/>
            </w:tcMar>
          </w:tcPr>
          <w:p w14:paraId="3E8E58BE" w14:textId="172E7E03" w:rsidR="006C4611" w:rsidRPr="002712DC" w:rsidRDefault="008154AA">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Marching Band</w:t>
            </w:r>
          </w:p>
        </w:tc>
        <w:tc>
          <w:tcPr>
            <w:tcW w:w="4860" w:type="dxa"/>
            <w:shd w:val="clear" w:color="auto" w:fill="auto"/>
            <w:tcMar>
              <w:top w:w="100" w:type="dxa"/>
              <w:left w:w="100" w:type="dxa"/>
              <w:bottom w:w="100" w:type="dxa"/>
              <w:right w:w="100" w:type="dxa"/>
            </w:tcMar>
          </w:tcPr>
          <w:p w14:paraId="75EF57BF" w14:textId="6BBDE0B7" w:rsidR="006C4611" w:rsidRPr="002712DC" w:rsidRDefault="008154AA">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Provides students who are interested</w:t>
            </w:r>
            <w:r w:rsidRPr="002712DC" w:rsidDel="008154AA">
              <w:rPr>
                <w:rFonts w:asciiTheme="minorHAnsi" w:eastAsia="Arial" w:hAnsiTheme="minorHAnsi" w:cs="Arial"/>
                <w:sz w:val="24"/>
                <w:szCs w:val="24"/>
              </w:rPr>
              <w:t xml:space="preserve"> </w:t>
            </w:r>
            <w:r w:rsidRPr="002712DC">
              <w:rPr>
                <w:rFonts w:asciiTheme="minorHAnsi" w:eastAsia="Arial" w:hAnsiTheme="minorHAnsi" w:cs="Arial"/>
                <w:sz w:val="24"/>
                <w:szCs w:val="24"/>
              </w:rPr>
              <w:t>in music to play for OHS marching band at football games, parades, and competitions</w:t>
            </w:r>
          </w:p>
        </w:tc>
        <w:tc>
          <w:tcPr>
            <w:tcW w:w="1103" w:type="dxa"/>
            <w:shd w:val="clear" w:color="auto" w:fill="auto"/>
            <w:tcMar>
              <w:top w:w="100" w:type="dxa"/>
              <w:left w:w="100" w:type="dxa"/>
              <w:bottom w:w="100" w:type="dxa"/>
              <w:right w:w="100" w:type="dxa"/>
            </w:tcMar>
          </w:tcPr>
          <w:p w14:paraId="7A063BB6" w14:textId="6E62BF58" w:rsidR="006C4611" w:rsidRPr="002712DC" w:rsidRDefault="008154AA">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8-12</w:t>
            </w:r>
          </w:p>
        </w:tc>
      </w:tr>
      <w:tr w:rsidR="00FB658B" w:rsidRPr="002712DC" w14:paraId="3821277F" w14:textId="77777777" w:rsidTr="000969E8">
        <w:trPr>
          <w:jc w:val="center"/>
        </w:trPr>
        <w:tc>
          <w:tcPr>
            <w:tcW w:w="3630" w:type="dxa"/>
            <w:shd w:val="clear" w:color="auto" w:fill="auto"/>
            <w:tcMar>
              <w:top w:w="100" w:type="dxa"/>
              <w:left w:w="100" w:type="dxa"/>
              <w:bottom w:w="100" w:type="dxa"/>
              <w:right w:w="100" w:type="dxa"/>
            </w:tcMar>
          </w:tcPr>
          <w:p w14:paraId="028FBF3F" w14:textId="6722B4AF"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School Concert Band Ensembles</w:t>
            </w:r>
          </w:p>
        </w:tc>
        <w:tc>
          <w:tcPr>
            <w:tcW w:w="4860" w:type="dxa"/>
            <w:shd w:val="clear" w:color="auto" w:fill="auto"/>
            <w:tcMar>
              <w:top w:w="100" w:type="dxa"/>
              <w:left w:w="100" w:type="dxa"/>
              <w:bottom w:w="100" w:type="dxa"/>
              <w:right w:w="100" w:type="dxa"/>
            </w:tcMar>
          </w:tcPr>
          <w:p w14:paraId="5FA88DCE" w14:textId="397A78B0"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Provides students from each school’s instrumental music programs an opportunity to further musical technique and participate in school-wide and community performances.</w:t>
            </w:r>
          </w:p>
        </w:tc>
        <w:tc>
          <w:tcPr>
            <w:tcW w:w="1103" w:type="dxa"/>
            <w:shd w:val="clear" w:color="auto" w:fill="auto"/>
            <w:tcMar>
              <w:top w:w="100" w:type="dxa"/>
              <w:left w:w="100" w:type="dxa"/>
              <w:bottom w:w="100" w:type="dxa"/>
              <w:right w:w="100" w:type="dxa"/>
            </w:tcMar>
          </w:tcPr>
          <w:p w14:paraId="60550156" w14:textId="2A74CCFC"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4-12</w:t>
            </w:r>
          </w:p>
        </w:tc>
      </w:tr>
      <w:tr w:rsidR="00FB658B" w:rsidRPr="002712DC" w14:paraId="51EF4EB3" w14:textId="77777777" w:rsidTr="000969E8">
        <w:trPr>
          <w:jc w:val="center"/>
        </w:trPr>
        <w:tc>
          <w:tcPr>
            <w:tcW w:w="3630" w:type="dxa"/>
            <w:shd w:val="clear" w:color="auto" w:fill="auto"/>
            <w:tcMar>
              <w:top w:w="100" w:type="dxa"/>
              <w:left w:w="100" w:type="dxa"/>
              <w:bottom w:w="100" w:type="dxa"/>
              <w:right w:w="100" w:type="dxa"/>
            </w:tcMar>
          </w:tcPr>
          <w:p w14:paraId="51FA92CA" w14:textId="5649BF82"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Band Club</w:t>
            </w:r>
          </w:p>
        </w:tc>
        <w:tc>
          <w:tcPr>
            <w:tcW w:w="4860" w:type="dxa"/>
            <w:shd w:val="clear" w:color="auto" w:fill="auto"/>
            <w:tcMar>
              <w:top w:w="100" w:type="dxa"/>
              <w:left w:w="100" w:type="dxa"/>
              <w:bottom w:w="100" w:type="dxa"/>
              <w:right w:w="100" w:type="dxa"/>
            </w:tcMar>
          </w:tcPr>
          <w:p w14:paraId="14DE3A4F" w14:textId="608BB9FA"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Offers an after</w:t>
            </w:r>
            <w:r w:rsidR="005C15A3" w:rsidRPr="002712DC">
              <w:rPr>
                <w:rFonts w:asciiTheme="minorHAnsi" w:eastAsia="Arial" w:hAnsiTheme="minorHAnsi" w:cs="Arial"/>
                <w:sz w:val="24"/>
                <w:szCs w:val="24"/>
              </w:rPr>
              <w:t>-</w:t>
            </w:r>
            <w:r w:rsidRPr="002712DC">
              <w:rPr>
                <w:rFonts w:asciiTheme="minorHAnsi" w:eastAsia="Arial" w:hAnsiTheme="minorHAnsi" w:cs="Arial"/>
                <w:sz w:val="24"/>
                <w:szCs w:val="24"/>
              </w:rPr>
              <w:t>school program providing students with the opportunity to create music.</w:t>
            </w:r>
          </w:p>
        </w:tc>
        <w:tc>
          <w:tcPr>
            <w:tcW w:w="1103" w:type="dxa"/>
            <w:shd w:val="clear" w:color="auto" w:fill="auto"/>
            <w:tcMar>
              <w:top w:w="100" w:type="dxa"/>
              <w:left w:w="100" w:type="dxa"/>
              <w:bottom w:w="100" w:type="dxa"/>
              <w:right w:w="100" w:type="dxa"/>
            </w:tcMar>
          </w:tcPr>
          <w:p w14:paraId="2C6FA3E5" w14:textId="78419438"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5 - 12</w:t>
            </w:r>
          </w:p>
        </w:tc>
      </w:tr>
      <w:tr w:rsidR="00FB658B" w:rsidRPr="002712DC" w14:paraId="2C1B8208" w14:textId="77777777" w:rsidTr="000969E8">
        <w:trPr>
          <w:jc w:val="center"/>
        </w:trPr>
        <w:tc>
          <w:tcPr>
            <w:tcW w:w="3630" w:type="dxa"/>
            <w:shd w:val="clear" w:color="auto" w:fill="auto"/>
            <w:tcMar>
              <w:top w:w="100" w:type="dxa"/>
              <w:left w:w="100" w:type="dxa"/>
              <w:bottom w:w="100" w:type="dxa"/>
              <w:right w:w="100" w:type="dxa"/>
            </w:tcMar>
          </w:tcPr>
          <w:p w14:paraId="64AAFFF1" w14:textId="60D690BA"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String Club</w:t>
            </w:r>
          </w:p>
        </w:tc>
        <w:tc>
          <w:tcPr>
            <w:tcW w:w="4860" w:type="dxa"/>
            <w:shd w:val="clear" w:color="auto" w:fill="auto"/>
            <w:tcMar>
              <w:top w:w="100" w:type="dxa"/>
              <w:left w:w="100" w:type="dxa"/>
              <w:bottom w:w="100" w:type="dxa"/>
              <w:right w:w="100" w:type="dxa"/>
            </w:tcMar>
          </w:tcPr>
          <w:p w14:paraId="0F29B55E" w14:textId="6B6A976A"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Offers an after</w:t>
            </w:r>
            <w:r w:rsidR="005C15A3" w:rsidRPr="002712DC">
              <w:rPr>
                <w:rFonts w:asciiTheme="minorHAnsi" w:eastAsia="Arial" w:hAnsiTheme="minorHAnsi" w:cs="Arial"/>
                <w:sz w:val="24"/>
                <w:szCs w:val="24"/>
              </w:rPr>
              <w:t>-</w:t>
            </w:r>
            <w:r w:rsidRPr="002712DC">
              <w:rPr>
                <w:rFonts w:asciiTheme="minorHAnsi" w:eastAsia="Arial" w:hAnsiTheme="minorHAnsi" w:cs="Arial"/>
                <w:sz w:val="24"/>
                <w:szCs w:val="24"/>
              </w:rPr>
              <w:t>school program providing students with the opportunity to create music.</w:t>
            </w:r>
          </w:p>
        </w:tc>
        <w:tc>
          <w:tcPr>
            <w:tcW w:w="1103" w:type="dxa"/>
            <w:shd w:val="clear" w:color="auto" w:fill="auto"/>
            <w:tcMar>
              <w:top w:w="100" w:type="dxa"/>
              <w:left w:w="100" w:type="dxa"/>
              <w:bottom w:w="100" w:type="dxa"/>
              <w:right w:w="100" w:type="dxa"/>
            </w:tcMar>
          </w:tcPr>
          <w:p w14:paraId="4E1F9171" w14:textId="2F4B4A45"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5 - 12</w:t>
            </w:r>
          </w:p>
        </w:tc>
      </w:tr>
      <w:tr w:rsidR="00FB658B" w:rsidRPr="002712DC" w14:paraId="6F7693C3" w14:textId="77777777" w:rsidTr="000969E8">
        <w:trPr>
          <w:jc w:val="center"/>
        </w:trPr>
        <w:tc>
          <w:tcPr>
            <w:tcW w:w="3630" w:type="dxa"/>
            <w:shd w:val="clear" w:color="auto" w:fill="auto"/>
            <w:tcMar>
              <w:top w:w="100" w:type="dxa"/>
              <w:left w:w="100" w:type="dxa"/>
              <w:bottom w:w="100" w:type="dxa"/>
              <w:right w:w="100" w:type="dxa"/>
            </w:tcMar>
          </w:tcPr>
          <w:p w14:paraId="3658288D" w14:textId="4E398575"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High Note Festival</w:t>
            </w:r>
          </w:p>
        </w:tc>
        <w:tc>
          <w:tcPr>
            <w:tcW w:w="4860" w:type="dxa"/>
            <w:shd w:val="clear" w:color="auto" w:fill="auto"/>
            <w:tcMar>
              <w:top w:w="100" w:type="dxa"/>
              <w:left w:w="100" w:type="dxa"/>
              <w:bottom w:w="100" w:type="dxa"/>
              <w:right w:w="100" w:type="dxa"/>
            </w:tcMar>
          </w:tcPr>
          <w:p w14:paraId="6F18732D" w14:textId="58110AEB" w:rsidR="00FB658B" w:rsidRPr="002712DC" w:rsidRDefault="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Students learn music during the school year and head to a performance where adjudicators are all current or retired Music Educators with years of experience, rate their performance</w:t>
            </w:r>
          </w:p>
        </w:tc>
        <w:tc>
          <w:tcPr>
            <w:tcW w:w="1103" w:type="dxa"/>
            <w:shd w:val="clear" w:color="auto" w:fill="auto"/>
            <w:tcMar>
              <w:top w:w="100" w:type="dxa"/>
              <w:left w:w="100" w:type="dxa"/>
              <w:bottom w:w="100" w:type="dxa"/>
              <w:right w:w="100" w:type="dxa"/>
            </w:tcMar>
          </w:tcPr>
          <w:p w14:paraId="180769E7" w14:textId="20DCB41D"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4-12</w:t>
            </w:r>
          </w:p>
        </w:tc>
      </w:tr>
      <w:tr w:rsidR="00FB658B" w:rsidRPr="002712DC" w14:paraId="3484D1F1" w14:textId="77777777" w:rsidTr="000969E8">
        <w:trPr>
          <w:jc w:val="center"/>
        </w:trPr>
        <w:tc>
          <w:tcPr>
            <w:tcW w:w="3630" w:type="dxa"/>
            <w:shd w:val="clear" w:color="auto" w:fill="auto"/>
            <w:tcMar>
              <w:top w:w="100" w:type="dxa"/>
              <w:left w:w="100" w:type="dxa"/>
              <w:bottom w:w="100" w:type="dxa"/>
              <w:right w:w="100" w:type="dxa"/>
            </w:tcMar>
          </w:tcPr>
          <w:p w14:paraId="0DD4900F" w14:textId="4B94AE16" w:rsidR="00FB658B" w:rsidRPr="002712DC" w:rsidRDefault="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Stage Crew</w:t>
            </w:r>
          </w:p>
        </w:tc>
        <w:tc>
          <w:tcPr>
            <w:tcW w:w="4860" w:type="dxa"/>
            <w:shd w:val="clear" w:color="auto" w:fill="auto"/>
            <w:tcMar>
              <w:top w:w="100" w:type="dxa"/>
              <w:left w:w="100" w:type="dxa"/>
              <w:bottom w:w="100" w:type="dxa"/>
              <w:right w:w="100" w:type="dxa"/>
            </w:tcMar>
          </w:tcPr>
          <w:p w14:paraId="2EA7470C" w14:textId="40B1FD35" w:rsidR="00FB658B" w:rsidRPr="002712DC" w:rsidRDefault="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Provides students who are interested in set design, lighting and sound the opportunity to work behind the scenes to assist in the production of plays, musicals, concerts and other events.</w:t>
            </w:r>
          </w:p>
        </w:tc>
        <w:tc>
          <w:tcPr>
            <w:tcW w:w="1103" w:type="dxa"/>
            <w:shd w:val="clear" w:color="auto" w:fill="auto"/>
            <w:tcMar>
              <w:top w:w="100" w:type="dxa"/>
              <w:left w:w="100" w:type="dxa"/>
              <w:bottom w:w="100" w:type="dxa"/>
              <w:right w:w="100" w:type="dxa"/>
            </w:tcMar>
          </w:tcPr>
          <w:p w14:paraId="625D68A8" w14:textId="074BC209" w:rsidR="00FB658B" w:rsidRPr="002712DC" w:rsidRDefault="00FB658B" w:rsidP="00FB658B">
            <w:pPr>
              <w:widowControl w:val="0"/>
              <w:spacing w:after="0" w:line="240" w:lineRule="auto"/>
              <w:rPr>
                <w:rFonts w:asciiTheme="minorHAnsi" w:eastAsia="Arial" w:hAnsiTheme="minorHAnsi" w:cs="Arial"/>
                <w:sz w:val="24"/>
                <w:szCs w:val="24"/>
              </w:rPr>
            </w:pPr>
            <w:r w:rsidRPr="002712DC">
              <w:rPr>
                <w:rFonts w:asciiTheme="minorHAnsi" w:eastAsia="Arial" w:hAnsiTheme="minorHAnsi" w:cs="Arial"/>
                <w:sz w:val="24"/>
                <w:szCs w:val="24"/>
              </w:rPr>
              <w:t>5-12</w:t>
            </w:r>
          </w:p>
        </w:tc>
      </w:tr>
    </w:tbl>
    <w:p w14:paraId="7B7D927A" w14:textId="77777777" w:rsidR="006C4611" w:rsidRPr="002712DC" w:rsidRDefault="006C4611">
      <w:pPr>
        <w:spacing w:after="0"/>
        <w:rPr>
          <w:rFonts w:asciiTheme="minorHAnsi" w:hAnsiTheme="minorHAnsi"/>
          <w:sz w:val="24"/>
          <w:szCs w:val="24"/>
        </w:rPr>
      </w:pPr>
    </w:p>
    <w:sectPr w:rsidR="006C4611" w:rsidRPr="002712DC" w:rsidSect="00D743F1">
      <w:footerReference w:type="default" r:id="rId30"/>
      <w:pgSz w:w="12240" w:h="15840"/>
      <w:pgMar w:top="1440" w:right="1440" w:bottom="1440" w:left="1440" w:header="720" w:footer="720" w:gutter="0"/>
      <w:pgBorders>
        <w:top w:val="thinThickSmallGap" w:sz="24" w:space="1" w:color="F79646" w:themeColor="accent6"/>
        <w:left w:val="thinThickSmallGap" w:sz="24" w:space="4" w:color="F79646" w:themeColor="accent6"/>
        <w:bottom w:val="thickThinSmallGap" w:sz="24" w:space="1" w:color="F79646" w:themeColor="accent6"/>
        <w:right w:val="thickThinSmallGap" w:sz="24" w:space="4" w:color="F79646" w:themeColor="accent6"/>
      </w:pgBorders>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38622C" w14:textId="77777777" w:rsidR="00E03D60" w:rsidRDefault="00E03D60">
      <w:pPr>
        <w:spacing w:after="0" w:line="240" w:lineRule="auto"/>
      </w:pPr>
      <w:r>
        <w:separator/>
      </w:r>
    </w:p>
  </w:endnote>
  <w:endnote w:type="continuationSeparator" w:id="0">
    <w:p w14:paraId="132682EE" w14:textId="77777777" w:rsidR="00E03D60" w:rsidRDefault="00E03D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Gyrl Friday">
    <w:altName w:val="Times New Roman"/>
    <w:charset w:val="00"/>
    <w:family w:val="auto"/>
    <w:pitch w:val="default"/>
  </w:font>
  <w:font w:name="MS Mincho">
    <w:altName w:val="ＭＳ 明朝"/>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26603" w14:textId="77777777" w:rsidR="007D525C" w:rsidRDefault="007D525C">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5316B">
      <w:rPr>
        <w:noProof/>
        <w:color w:val="000000"/>
      </w:rPr>
      <w:t>10</w:t>
    </w:r>
    <w:r>
      <w:rPr>
        <w:color w:val="000000"/>
      </w:rPr>
      <w:fldChar w:fldCharType="end"/>
    </w:r>
  </w:p>
  <w:p w14:paraId="17405DC7" w14:textId="77777777" w:rsidR="007D525C" w:rsidRDefault="007D525C">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CFA039" w14:textId="77777777" w:rsidR="00E03D60" w:rsidRDefault="00E03D60">
      <w:pPr>
        <w:spacing w:after="0" w:line="240" w:lineRule="auto"/>
      </w:pPr>
      <w:r>
        <w:separator/>
      </w:r>
    </w:p>
  </w:footnote>
  <w:footnote w:type="continuationSeparator" w:id="0">
    <w:p w14:paraId="19A70C3B" w14:textId="77777777" w:rsidR="00E03D60" w:rsidRDefault="00E03D6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2EAD8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9204B9"/>
    <w:multiLevelType w:val="multilevel"/>
    <w:tmpl w:val="A66C0D20"/>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5831C82"/>
    <w:multiLevelType w:val="multilevel"/>
    <w:tmpl w:val="C3DEB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C251C51"/>
    <w:multiLevelType w:val="multilevel"/>
    <w:tmpl w:val="ECCA85DA"/>
    <w:lvl w:ilvl="0">
      <w:start w:val="1"/>
      <w:numFmt w:val="bullet"/>
      <w:lvlText w:val="●"/>
      <w:lvlJc w:val="left"/>
      <w:pPr>
        <w:ind w:left="990" w:hanging="360"/>
      </w:pPr>
      <w:rPr>
        <w:rFonts w:ascii="Noto Sans Symbols" w:eastAsia="Noto Sans Symbols" w:hAnsi="Noto Sans Symbols" w:cs="Noto Sans Symbols"/>
      </w:rPr>
    </w:lvl>
    <w:lvl w:ilvl="1">
      <w:start w:val="1"/>
      <w:numFmt w:val="bullet"/>
      <w:pStyle w:val="Heading2"/>
      <w:lvlText w:val="o"/>
      <w:lvlJc w:val="left"/>
      <w:pPr>
        <w:ind w:left="1710" w:hanging="360"/>
      </w:pPr>
      <w:rPr>
        <w:rFonts w:ascii="Courier New" w:eastAsia="Courier New" w:hAnsi="Courier New" w:cs="Courier New"/>
      </w:rPr>
    </w:lvl>
    <w:lvl w:ilvl="2">
      <w:start w:val="1"/>
      <w:numFmt w:val="bullet"/>
      <w:pStyle w:val="Heading3"/>
      <w:lvlText w:val="▪"/>
      <w:lvlJc w:val="left"/>
      <w:pPr>
        <w:ind w:left="2430" w:hanging="360"/>
      </w:pPr>
      <w:rPr>
        <w:rFonts w:ascii="Noto Sans Symbols" w:eastAsia="Noto Sans Symbols" w:hAnsi="Noto Sans Symbols" w:cs="Noto Sans Symbols"/>
      </w:rPr>
    </w:lvl>
    <w:lvl w:ilvl="3">
      <w:start w:val="1"/>
      <w:numFmt w:val="bullet"/>
      <w:pStyle w:val="Heading4"/>
      <w:lvlText w:val="●"/>
      <w:lvlJc w:val="left"/>
      <w:pPr>
        <w:ind w:left="3150" w:hanging="360"/>
      </w:pPr>
      <w:rPr>
        <w:rFonts w:ascii="Noto Sans Symbols" w:eastAsia="Noto Sans Symbols" w:hAnsi="Noto Sans Symbols" w:cs="Noto Sans Symbols"/>
      </w:rPr>
    </w:lvl>
    <w:lvl w:ilvl="4">
      <w:start w:val="1"/>
      <w:numFmt w:val="bullet"/>
      <w:pStyle w:val="Heading5"/>
      <w:lvlText w:val="o"/>
      <w:lvlJc w:val="left"/>
      <w:pPr>
        <w:ind w:left="3870" w:hanging="360"/>
      </w:pPr>
      <w:rPr>
        <w:rFonts w:ascii="Courier New" w:eastAsia="Courier New" w:hAnsi="Courier New" w:cs="Courier New"/>
      </w:rPr>
    </w:lvl>
    <w:lvl w:ilvl="5">
      <w:start w:val="1"/>
      <w:numFmt w:val="bullet"/>
      <w:pStyle w:val="Heading6"/>
      <w:lvlText w:val="▪"/>
      <w:lvlJc w:val="left"/>
      <w:pPr>
        <w:ind w:left="4590" w:hanging="360"/>
      </w:pPr>
      <w:rPr>
        <w:rFonts w:ascii="Noto Sans Symbols" w:eastAsia="Noto Sans Symbols" w:hAnsi="Noto Sans Symbols" w:cs="Noto Sans Symbols"/>
      </w:rPr>
    </w:lvl>
    <w:lvl w:ilvl="6">
      <w:start w:val="1"/>
      <w:numFmt w:val="bullet"/>
      <w:pStyle w:val="Heading7"/>
      <w:lvlText w:val="●"/>
      <w:lvlJc w:val="left"/>
      <w:pPr>
        <w:ind w:left="5310" w:hanging="360"/>
      </w:pPr>
      <w:rPr>
        <w:rFonts w:ascii="Noto Sans Symbols" w:eastAsia="Noto Sans Symbols" w:hAnsi="Noto Sans Symbols" w:cs="Noto Sans Symbols"/>
      </w:rPr>
    </w:lvl>
    <w:lvl w:ilvl="7">
      <w:start w:val="1"/>
      <w:numFmt w:val="bullet"/>
      <w:pStyle w:val="Heading8"/>
      <w:lvlText w:val="o"/>
      <w:lvlJc w:val="left"/>
      <w:pPr>
        <w:ind w:left="6030" w:hanging="360"/>
      </w:pPr>
      <w:rPr>
        <w:rFonts w:ascii="Courier New" w:eastAsia="Courier New" w:hAnsi="Courier New" w:cs="Courier New"/>
      </w:rPr>
    </w:lvl>
    <w:lvl w:ilvl="8">
      <w:start w:val="1"/>
      <w:numFmt w:val="bullet"/>
      <w:pStyle w:val="Heading9"/>
      <w:lvlText w:val="▪"/>
      <w:lvlJc w:val="left"/>
      <w:pPr>
        <w:ind w:left="6750" w:hanging="360"/>
      </w:pPr>
      <w:rPr>
        <w:rFonts w:ascii="Noto Sans Symbols" w:eastAsia="Noto Sans Symbols" w:hAnsi="Noto Sans Symbols" w:cs="Noto Sans Symbols"/>
      </w:rPr>
    </w:lvl>
  </w:abstractNum>
  <w:abstractNum w:abstractNumId="4">
    <w:nsid w:val="10D03207"/>
    <w:multiLevelType w:val="multilevel"/>
    <w:tmpl w:val="06BE1D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4220817"/>
    <w:multiLevelType w:val="multilevel"/>
    <w:tmpl w:val="2D3006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163473AC"/>
    <w:multiLevelType w:val="hybridMultilevel"/>
    <w:tmpl w:val="B3D45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F67658"/>
    <w:multiLevelType w:val="multilevel"/>
    <w:tmpl w:val="D116D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F9D7D1E"/>
    <w:multiLevelType w:val="multilevel"/>
    <w:tmpl w:val="77AA3F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065018A"/>
    <w:multiLevelType w:val="multilevel"/>
    <w:tmpl w:val="65669924"/>
    <w:lvl w:ilvl="0">
      <w:start w:val="1"/>
      <w:numFmt w:val="decimal"/>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nsid w:val="21B67DD8"/>
    <w:multiLevelType w:val="multilevel"/>
    <w:tmpl w:val="59F46B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8BA34D2"/>
    <w:multiLevelType w:val="multilevel"/>
    <w:tmpl w:val="3454D9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29CE7C51"/>
    <w:multiLevelType w:val="multilevel"/>
    <w:tmpl w:val="0F26A4F4"/>
    <w:lvl w:ilvl="0">
      <w:start w:val="1"/>
      <w:numFmt w:val="lowerLetter"/>
      <w:lvlText w:val="%1."/>
      <w:lvlJc w:val="left"/>
      <w:pPr>
        <w:ind w:left="720" w:hanging="39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nsid w:val="3E185639"/>
    <w:multiLevelType w:val="multilevel"/>
    <w:tmpl w:val="43B62352"/>
    <w:lvl w:ilvl="0">
      <w:start w:val="1"/>
      <w:numFmt w:val="bullet"/>
      <w:lvlText w:val="●"/>
      <w:lvlJc w:val="left"/>
      <w:pPr>
        <w:ind w:left="1350" w:hanging="360"/>
      </w:pPr>
      <w:rPr>
        <w:rFonts w:ascii="Noto Sans Symbols" w:eastAsia="Noto Sans Symbols" w:hAnsi="Noto Sans Symbols" w:cs="Noto Sans Symbols"/>
      </w:rPr>
    </w:lvl>
    <w:lvl w:ilvl="1">
      <w:start w:val="1"/>
      <w:numFmt w:val="bullet"/>
      <w:lvlText w:val="o"/>
      <w:lvlJc w:val="left"/>
      <w:pPr>
        <w:ind w:left="2070" w:hanging="360"/>
      </w:pPr>
      <w:rPr>
        <w:rFonts w:ascii="Courier New" w:eastAsia="Courier New" w:hAnsi="Courier New" w:cs="Courier New"/>
      </w:rPr>
    </w:lvl>
    <w:lvl w:ilvl="2">
      <w:start w:val="1"/>
      <w:numFmt w:val="bullet"/>
      <w:lvlText w:val="▪"/>
      <w:lvlJc w:val="left"/>
      <w:pPr>
        <w:ind w:left="2790" w:hanging="360"/>
      </w:pPr>
      <w:rPr>
        <w:rFonts w:ascii="Noto Sans Symbols" w:eastAsia="Noto Sans Symbols" w:hAnsi="Noto Sans Symbols" w:cs="Noto Sans Symbols"/>
      </w:rPr>
    </w:lvl>
    <w:lvl w:ilvl="3">
      <w:start w:val="1"/>
      <w:numFmt w:val="bullet"/>
      <w:lvlText w:val="●"/>
      <w:lvlJc w:val="left"/>
      <w:pPr>
        <w:ind w:left="3510" w:hanging="360"/>
      </w:pPr>
      <w:rPr>
        <w:rFonts w:ascii="Noto Sans Symbols" w:eastAsia="Noto Sans Symbols" w:hAnsi="Noto Sans Symbols" w:cs="Noto Sans Symbols"/>
      </w:rPr>
    </w:lvl>
    <w:lvl w:ilvl="4">
      <w:start w:val="1"/>
      <w:numFmt w:val="bullet"/>
      <w:lvlText w:val="o"/>
      <w:lvlJc w:val="left"/>
      <w:pPr>
        <w:ind w:left="4230" w:hanging="360"/>
      </w:pPr>
      <w:rPr>
        <w:rFonts w:ascii="Courier New" w:eastAsia="Courier New" w:hAnsi="Courier New" w:cs="Courier New"/>
      </w:rPr>
    </w:lvl>
    <w:lvl w:ilvl="5">
      <w:start w:val="1"/>
      <w:numFmt w:val="bullet"/>
      <w:lvlText w:val="▪"/>
      <w:lvlJc w:val="left"/>
      <w:pPr>
        <w:ind w:left="4950" w:hanging="360"/>
      </w:pPr>
      <w:rPr>
        <w:rFonts w:ascii="Noto Sans Symbols" w:eastAsia="Noto Sans Symbols" w:hAnsi="Noto Sans Symbols" w:cs="Noto Sans Symbols"/>
      </w:rPr>
    </w:lvl>
    <w:lvl w:ilvl="6">
      <w:start w:val="1"/>
      <w:numFmt w:val="bullet"/>
      <w:lvlText w:val="●"/>
      <w:lvlJc w:val="left"/>
      <w:pPr>
        <w:ind w:left="5670" w:hanging="360"/>
      </w:pPr>
      <w:rPr>
        <w:rFonts w:ascii="Noto Sans Symbols" w:eastAsia="Noto Sans Symbols" w:hAnsi="Noto Sans Symbols" w:cs="Noto Sans Symbols"/>
      </w:rPr>
    </w:lvl>
    <w:lvl w:ilvl="7">
      <w:start w:val="1"/>
      <w:numFmt w:val="bullet"/>
      <w:lvlText w:val="o"/>
      <w:lvlJc w:val="left"/>
      <w:pPr>
        <w:ind w:left="6390" w:hanging="360"/>
      </w:pPr>
      <w:rPr>
        <w:rFonts w:ascii="Courier New" w:eastAsia="Courier New" w:hAnsi="Courier New" w:cs="Courier New"/>
      </w:rPr>
    </w:lvl>
    <w:lvl w:ilvl="8">
      <w:start w:val="1"/>
      <w:numFmt w:val="bullet"/>
      <w:lvlText w:val="▪"/>
      <w:lvlJc w:val="left"/>
      <w:pPr>
        <w:ind w:left="7110" w:hanging="360"/>
      </w:pPr>
      <w:rPr>
        <w:rFonts w:ascii="Noto Sans Symbols" w:eastAsia="Noto Sans Symbols" w:hAnsi="Noto Sans Symbols" w:cs="Noto Sans Symbols"/>
      </w:rPr>
    </w:lvl>
  </w:abstractNum>
  <w:abstractNum w:abstractNumId="14">
    <w:nsid w:val="422E0DCD"/>
    <w:multiLevelType w:val="multilevel"/>
    <w:tmpl w:val="2856AD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3CD4907"/>
    <w:multiLevelType w:val="multilevel"/>
    <w:tmpl w:val="9A0090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453A051A"/>
    <w:multiLevelType w:val="hybridMultilevel"/>
    <w:tmpl w:val="4E9C179E"/>
    <w:lvl w:ilvl="0" w:tplc="0DF84E88">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8151974"/>
    <w:multiLevelType w:val="multilevel"/>
    <w:tmpl w:val="68C0143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nsid w:val="4A1E30FB"/>
    <w:multiLevelType w:val="multilevel"/>
    <w:tmpl w:val="B8FC16A2"/>
    <w:lvl w:ilvl="0">
      <w:start w:val="1"/>
      <w:numFmt w:val="lowerLetter"/>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nsid w:val="4CE65FB7"/>
    <w:multiLevelType w:val="multilevel"/>
    <w:tmpl w:val="7298912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0">
    <w:nsid w:val="4D464E68"/>
    <w:multiLevelType w:val="multilevel"/>
    <w:tmpl w:val="728E47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4E2B10EC"/>
    <w:multiLevelType w:val="multilevel"/>
    <w:tmpl w:val="B9744E34"/>
    <w:lvl w:ilvl="0">
      <w:start w:val="1"/>
      <w:numFmt w:val="bullet"/>
      <w:pStyle w:val="Columnbullet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533264F1"/>
    <w:multiLevelType w:val="multilevel"/>
    <w:tmpl w:val="963E37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69725BC"/>
    <w:multiLevelType w:val="multilevel"/>
    <w:tmpl w:val="8C0E9134"/>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24">
    <w:nsid w:val="56FE1116"/>
    <w:multiLevelType w:val="multilevel"/>
    <w:tmpl w:val="618494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nsid w:val="5DA54FE1"/>
    <w:multiLevelType w:val="multilevel"/>
    <w:tmpl w:val="3E4662AA"/>
    <w:lvl w:ilvl="0">
      <w:start w:val="1"/>
      <w:numFmt w:val="lowerLetter"/>
      <w:lvlText w:val="%1."/>
      <w:lvlJc w:val="left"/>
      <w:pPr>
        <w:ind w:left="750" w:hanging="39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nsid w:val="63B5692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7797334B"/>
    <w:multiLevelType w:val="multilevel"/>
    <w:tmpl w:val="FB3609B6"/>
    <w:lvl w:ilvl="0">
      <w:start w:val="1"/>
      <w:numFmt w:val="lowerLetter"/>
      <w:lvlText w:val="%1."/>
      <w:lvlJc w:val="left"/>
      <w:pPr>
        <w:ind w:left="735" w:hanging="37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nsid w:val="7B356B64"/>
    <w:multiLevelType w:val="multilevel"/>
    <w:tmpl w:val="44C4A9AC"/>
    <w:lvl w:ilvl="0">
      <w:start w:val="1"/>
      <w:numFmt w:val="lowerLetter"/>
      <w:lvlText w:val="%1."/>
      <w:lvlJc w:val="left"/>
      <w:pPr>
        <w:ind w:left="750" w:hanging="39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3"/>
  </w:num>
  <w:num w:numId="2">
    <w:abstractNumId w:val="13"/>
  </w:num>
  <w:num w:numId="3">
    <w:abstractNumId w:val="10"/>
  </w:num>
  <w:num w:numId="4">
    <w:abstractNumId w:val="2"/>
  </w:num>
  <w:num w:numId="5">
    <w:abstractNumId w:val="24"/>
  </w:num>
  <w:num w:numId="6">
    <w:abstractNumId w:val="11"/>
  </w:num>
  <w:num w:numId="7">
    <w:abstractNumId w:val="15"/>
  </w:num>
  <w:num w:numId="8">
    <w:abstractNumId w:val="23"/>
  </w:num>
  <w:num w:numId="9">
    <w:abstractNumId w:val="4"/>
  </w:num>
  <w:num w:numId="10">
    <w:abstractNumId w:val="7"/>
  </w:num>
  <w:num w:numId="11">
    <w:abstractNumId w:val="5"/>
  </w:num>
  <w:num w:numId="12">
    <w:abstractNumId w:val="21"/>
  </w:num>
  <w:num w:numId="13">
    <w:abstractNumId w:val="20"/>
  </w:num>
  <w:num w:numId="14">
    <w:abstractNumId w:val="22"/>
  </w:num>
  <w:num w:numId="15">
    <w:abstractNumId w:val="14"/>
  </w:num>
  <w:num w:numId="16">
    <w:abstractNumId w:val="16"/>
  </w:num>
  <w:num w:numId="17">
    <w:abstractNumId w:val="26"/>
  </w:num>
  <w:num w:numId="18">
    <w:abstractNumId w:val="0"/>
  </w:num>
  <w:num w:numId="19">
    <w:abstractNumId w:val="6"/>
  </w:num>
  <w:num w:numId="20">
    <w:abstractNumId w:val="8"/>
  </w:num>
  <w:num w:numId="21">
    <w:abstractNumId w:val="9"/>
  </w:num>
  <w:num w:numId="22">
    <w:abstractNumId w:val="17"/>
  </w:num>
  <w:num w:numId="23">
    <w:abstractNumId w:val="12"/>
  </w:num>
  <w:num w:numId="24">
    <w:abstractNumId w:val="18"/>
  </w:num>
  <w:num w:numId="25">
    <w:abstractNumId w:val="25"/>
  </w:num>
  <w:num w:numId="26">
    <w:abstractNumId w:val="27"/>
  </w:num>
  <w:num w:numId="27">
    <w:abstractNumId w:val="28"/>
  </w:num>
  <w:num w:numId="28">
    <w:abstractNumId w:val="1"/>
  </w:num>
  <w:num w:numId="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5"/>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C4611"/>
    <w:rsid w:val="000348E1"/>
    <w:rsid w:val="00066555"/>
    <w:rsid w:val="000862AB"/>
    <w:rsid w:val="000969E8"/>
    <w:rsid w:val="000C1CDF"/>
    <w:rsid w:val="000D2F56"/>
    <w:rsid w:val="000E634F"/>
    <w:rsid w:val="00124F9A"/>
    <w:rsid w:val="0015673D"/>
    <w:rsid w:val="00160141"/>
    <w:rsid w:val="00192A8D"/>
    <w:rsid w:val="001A7E50"/>
    <w:rsid w:val="0025316B"/>
    <w:rsid w:val="0025718E"/>
    <w:rsid w:val="002712DC"/>
    <w:rsid w:val="002D506B"/>
    <w:rsid w:val="002F5E74"/>
    <w:rsid w:val="00306F46"/>
    <w:rsid w:val="00346215"/>
    <w:rsid w:val="003D3F93"/>
    <w:rsid w:val="00424115"/>
    <w:rsid w:val="00497F94"/>
    <w:rsid w:val="004E1091"/>
    <w:rsid w:val="004E1B12"/>
    <w:rsid w:val="005570E8"/>
    <w:rsid w:val="005C0915"/>
    <w:rsid w:val="005C15A3"/>
    <w:rsid w:val="00642B86"/>
    <w:rsid w:val="00685E27"/>
    <w:rsid w:val="006C4611"/>
    <w:rsid w:val="007021D7"/>
    <w:rsid w:val="007042DE"/>
    <w:rsid w:val="00726482"/>
    <w:rsid w:val="00727C6F"/>
    <w:rsid w:val="007855D3"/>
    <w:rsid w:val="007C3033"/>
    <w:rsid w:val="007D525C"/>
    <w:rsid w:val="007F4EB6"/>
    <w:rsid w:val="00800B59"/>
    <w:rsid w:val="008154AA"/>
    <w:rsid w:val="00834B53"/>
    <w:rsid w:val="00860013"/>
    <w:rsid w:val="008B7B73"/>
    <w:rsid w:val="008D0FB0"/>
    <w:rsid w:val="00907B67"/>
    <w:rsid w:val="0092316F"/>
    <w:rsid w:val="00942642"/>
    <w:rsid w:val="009441DB"/>
    <w:rsid w:val="00985C88"/>
    <w:rsid w:val="009B4044"/>
    <w:rsid w:val="009E3C3F"/>
    <w:rsid w:val="00A015D9"/>
    <w:rsid w:val="00A55EF6"/>
    <w:rsid w:val="00A6161E"/>
    <w:rsid w:val="00A83CD1"/>
    <w:rsid w:val="00AF40A1"/>
    <w:rsid w:val="00AF4ABE"/>
    <w:rsid w:val="00B11FC4"/>
    <w:rsid w:val="00B17BBA"/>
    <w:rsid w:val="00B601C6"/>
    <w:rsid w:val="00BA353A"/>
    <w:rsid w:val="00BB3BB2"/>
    <w:rsid w:val="00C11310"/>
    <w:rsid w:val="00C37C77"/>
    <w:rsid w:val="00C434DB"/>
    <w:rsid w:val="00C53A16"/>
    <w:rsid w:val="00C549D5"/>
    <w:rsid w:val="00C82CF4"/>
    <w:rsid w:val="00CA44A1"/>
    <w:rsid w:val="00CA44A5"/>
    <w:rsid w:val="00CF4083"/>
    <w:rsid w:val="00D3059A"/>
    <w:rsid w:val="00D743F1"/>
    <w:rsid w:val="00DA2740"/>
    <w:rsid w:val="00DA7D6B"/>
    <w:rsid w:val="00DC26FA"/>
    <w:rsid w:val="00DE74B0"/>
    <w:rsid w:val="00E03D60"/>
    <w:rsid w:val="00E27F5E"/>
    <w:rsid w:val="00E308AD"/>
    <w:rsid w:val="00E64885"/>
    <w:rsid w:val="00E82718"/>
    <w:rsid w:val="00E86E3D"/>
    <w:rsid w:val="00E93564"/>
    <w:rsid w:val="00EB0C31"/>
    <w:rsid w:val="00ED09A6"/>
    <w:rsid w:val="00ED2219"/>
    <w:rsid w:val="00ED22C5"/>
    <w:rsid w:val="00F24009"/>
    <w:rsid w:val="00F31A8F"/>
    <w:rsid w:val="00F46BAD"/>
    <w:rsid w:val="00F914F1"/>
    <w:rsid w:val="00F96E53"/>
    <w:rsid w:val="00FB65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4E8E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Heading1"/>
    <w:qFormat/>
    <w:rsid w:val="000969E8"/>
    <w:pPr>
      <w:spacing w:before="120" w:after="120"/>
    </w:pPr>
    <w:rPr>
      <w:b/>
      <w:sz w:val="28"/>
    </w:rPr>
  </w:style>
  <w:style w:type="paragraph" w:styleId="Heading1">
    <w:name w:val="heading 1"/>
    <w:basedOn w:val="Normal"/>
    <w:next w:val="Normal"/>
    <w:link w:val="Heading1Char"/>
    <w:uiPriority w:val="9"/>
    <w:qFormat/>
    <w:rsid w:val="00E82718"/>
    <w:pPr>
      <w:keepNext/>
      <w:keepLines/>
      <w:spacing w:after="0"/>
      <w:outlineLvl w:val="0"/>
    </w:pPr>
    <w:rPr>
      <w:rFonts w:asciiTheme="minorHAnsi" w:eastAsiaTheme="majorEastAsia" w:hAnsiTheme="minorHAnsi" w:cstheme="majorBidi"/>
      <w:bCs/>
      <w:szCs w:val="28"/>
    </w:rPr>
  </w:style>
  <w:style w:type="paragraph" w:styleId="Heading2">
    <w:name w:val="heading 2"/>
    <w:basedOn w:val="Normal"/>
    <w:next w:val="Normal"/>
    <w:link w:val="Heading2Char"/>
    <w:uiPriority w:val="9"/>
    <w:unhideWhenUsed/>
    <w:qFormat/>
    <w:rsid w:val="00E707B5"/>
    <w:pPr>
      <w:keepNext/>
      <w:keepLines/>
      <w:numPr>
        <w:ilvl w:val="1"/>
        <w:numId w:val="1"/>
      </w:numPr>
      <w:spacing w:before="200" w:after="0"/>
      <w:outlineLvl w:val="1"/>
    </w:pPr>
    <w:rPr>
      <w:rFonts w:asciiTheme="majorHAnsi" w:eastAsiaTheme="majorEastAsia" w:hAnsiTheme="majorHAnsi" w:cstheme="majorBidi"/>
      <w:b w:val="0"/>
      <w:bCs/>
      <w:color w:val="4F81BD" w:themeColor="accent1"/>
      <w:sz w:val="26"/>
      <w:szCs w:val="26"/>
    </w:rPr>
  </w:style>
  <w:style w:type="paragraph" w:styleId="Heading3">
    <w:name w:val="heading 3"/>
    <w:basedOn w:val="Normal"/>
    <w:next w:val="Normal"/>
    <w:link w:val="Heading3Char"/>
    <w:uiPriority w:val="9"/>
    <w:unhideWhenUsed/>
    <w:qFormat/>
    <w:rsid w:val="00E707B5"/>
    <w:pPr>
      <w:keepNext/>
      <w:keepLines/>
      <w:numPr>
        <w:ilvl w:val="2"/>
        <w:numId w:val="1"/>
      </w:numPr>
      <w:spacing w:before="200" w:after="0"/>
      <w:outlineLvl w:val="2"/>
    </w:pPr>
    <w:rPr>
      <w:rFonts w:asciiTheme="majorHAnsi" w:eastAsiaTheme="majorEastAsia" w:hAnsiTheme="majorHAnsi" w:cstheme="majorBidi"/>
      <w:b w:val="0"/>
      <w:bCs/>
      <w:color w:val="4F81BD" w:themeColor="accent1"/>
    </w:rPr>
  </w:style>
  <w:style w:type="paragraph" w:styleId="Heading4">
    <w:name w:val="heading 4"/>
    <w:basedOn w:val="Normal"/>
    <w:next w:val="Normal"/>
    <w:link w:val="Heading4Char"/>
    <w:uiPriority w:val="9"/>
    <w:unhideWhenUsed/>
    <w:qFormat/>
    <w:rsid w:val="00E707B5"/>
    <w:pPr>
      <w:keepNext/>
      <w:keepLines/>
      <w:numPr>
        <w:ilvl w:val="3"/>
        <w:numId w:val="1"/>
      </w:numPr>
      <w:spacing w:before="200" w:after="0"/>
      <w:outlineLvl w:val="3"/>
    </w:pPr>
    <w:rPr>
      <w:rFonts w:asciiTheme="majorHAnsi" w:eastAsiaTheme="majorEastAsia" w:hAnsiTheme="majorHAnsi" w:cstheme="majorBidi"/>
      <w:b w:val="0"/>
      <w:bCs/>
      <w:i/>
      <w:iCs/>
      <w:color w:val="4F81BD" w:themeColor="accent1"/>
    </w:rPr>
  </w:style>
  <w:style w:type="paragraph" w:styleId="Heading5">
    <w:name w:val="heading 5"/>
    <w:basedOn w:val="Normal"/>
    <w:next w:val="Normal"/>
    <w:link w:val="Heading5Char"/>
    <w:uiPriority w:val="9"/>
    <w:semiHidden/>
    <w:unhideWhenUsed/>
    <w:qFormat/>
    <w:rsid w:val="00E707B5"/>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707B5"/>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707B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707B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707B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300A2"/>
    <w:pPr>
      <w:spacing w:before="240" w:after="60"/>
      <w:jc w:val="center"/>
      <w:outlineLvl w:val="0"/>
    </w:pPr>
    <w:rPr>
      <w:rFonts w:ascii="Cambria" w:eastAsia="Times New Roman" w:hAnsi="Cambria" w:cs="Times New Roman"/>
      <w:b w:val="0"/>
      <w:bCs/>
      <w:kern w:val="28"/>
      <w:sz w:val="32"/>
      <w:szCs w:val="32"/>
    </w:rPr>
  </w:style>
  <w:style w:type="paragraph" w:styleId="BalloonText">
    <w:name w:val="Balloon Text"/>
    <w:basedOn w:val="Normal"/>
    <w:link w:val="BalloonTextChar"/>
    <w:uiPriority w:val="99"/>
    <w:semiHidden/>
    <w:unhideWhenUsed/>
    <w:rsid w:val="001538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388C"/>
    <w:rPr>
      <w:rFonts w:ascii="Tahoma" w:hAnsi="Tahoma" w:cs="Tahoma"/>
      <w:sz w:val="16"/>
      <w:szCs w:val="16"/>
    </w:rPr>
  </w:style>
  <w:style w:type="character" w:customStyle="1" w:styleId="Heading1Char">
    <w:name w:val="Heading 1 Char"/>
    <w:basedOn w:val="DefaultParagraphFont"/>
    <w:link w:val="Heading1"/>
    <w:uiPriority w:val="9"/>
    <w:rsid w:val="00E82718"/>
    <w:rPr>
      <w:rFonts w:asciiTheme="minorHAnsi" w:eastAsiaTheme="majorEastAsia" w:hAnsiTheme="minorHAnsi" w:cstheme="majorBidi"/>
      <w:b/>
      <w:bCs/>
      <w:sz w:val="28"/>
      <w:szCs w:val="28"/>
    </w:rPr>
  </w:style>
  <w:style w:type="character" w:customStyle="1" w:styleId="Heading2Char">
    <w:name w:val="Heading 2 Char"/>
    <w:basedOn w:val="DefaultParagraphFont"/>
    <w:link w:val="Heading2"/>
    <w:uiPriority w:val="9"/>
    <w:rsid w:val="00E707B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707B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707B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707B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707B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707B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707B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707B5"/>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E707B5"/>
    <w:pPr>
      <w:ind w:left="720"/>
      <w:contextualSpacing/>
    </w:pPr>
  </w:style>
  <w:style w:type="paragraph" w:styleId="Header">
    <w:name w:val="header"/>
    <w:basedOn w:val="Normal"/>
    <w:link w:val="HeaderChar"/>
    <w:uiPriority w:val="99"/>
    <w:unhideWhenUsed/>
    <w:rsid w:val="00F300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00A2"/>
  </w:style>
  <w:style w:type="paragraph" w:styleId="Footer">
    <w:name w:val="footer"/>
    <w:basedOn w:val="Normal"/>
    <w:link w:val="FooterChar"/>
    <w:uiPriority w:val="99"/>
    <w:unhideWhenUsed/>
    <w:rsid w:val="00F300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00A2"/>
  </w:style>
  <w:style w:type="paragraph" w:styleId="NormalWeb">
    <w:name w:val="Normal (Web)"/>
    <w:basedOn w:val="Normal"/>
    <w:rsid w:val="00F300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Char">
    <w:name w:val="Title Char"/>
    <w:basedOn w:val="DefaultParagraphFont"/>
    <w:link w:val="Title"/>
    <w:uiPriority w:val="10"/>
    <w:rsid w:val="00F300A2"/>
    <w:rPr>
      <w:rFonts w:ascii="Cambria" w:eastAsia="Times New Roman" w:hAnsi="Cambria" w:cs="Times New Roman"/>
      <w:b/>
      <w:bCs/>
      <w:kern w:val="28"/>
      <w:sz w:val="32"/>
      <w:szCs w:val="32"/>
    </w:rPr>
  </w:style>
  <w:style w:type="paragraph" w:customStyle="1" w:styleId="Columnbullet1">
    <w:name w:val="Column bullet 1"/>
    <w:basedOn w:val="Normal"/>
    <w:rsid w:val="005D4352"/>
    <w:pPr>
      <w:numPr>
        <w:numId w:val="12"/>
      </w:numPr>
      <w:spacing w:after="0" w:line="240" w:lineRule="auto"/>
      <w:ind w:right="162"/>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D4352"/>
    <w:rPr>
      <w:color w:val="0000FF"/>
      <w:u w:val="single"/>
    </w:rPr>
  </w:style>
  <w:style w:type="paragraph" w:styleId="Subtitle">
    <w:name w:val="Subtitle"/>
    <w:basedOn w:val="Normal"/>
    <w:next w:val="Normal"/>
    <w:rsid w:val="00685E27"/>
    <w:pPr>
      <w:keepNext/>
      <w:keepLines/>
      <w:spacing w:before="360" w:after="80"/>
    </w:pPr>
    <w:rPr>
      <w:rFonts w:asciiTheme="minorHAnsi" w:eastAsia="Georgia" w:hAnsiTheme="minorHAnsi" w:cs="Georgia"/>
      <w:b w:val="0"/>
      <w:i/>
      <w:color w:val="000000" w:themeColor="text1"/>
      <w:sz w:val="24"/>
      <w:szCs w:val="48"/>
    </w:rPr>
  </w:style>
  <w:style w:type="table" w:customStyle="1" w:styleId="40">
    <w:name w:val="40"/>
    <w:basedOn w:val="TableNormal"/>
    <w:tblPr>
      <w:tblStyleRowBandSize w:val="1"/>
      <w:tblStyleColBandSize w:val="1"/>
      <w:tblInd w:w="0" w:type="dxa"/>
      <w:tblCellMar>
        <w:top w:w="0" w:type="dxa"/>
        <w:left w:w="115" w:type="dxa"/>
        <w:bottom w:w="0" w:type="dxa"/>
        <w:right w:w="115" w:type="dxa"/>
      </w:tblCellMar>
    </w:tblPr>
  </w:style>
  <w:style w:type="table" w:customStyle="1" w:styleId="39">
    <w:name w:val="39"/>
    <w:basedOn w:val="TableNormal"/>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tblPr>
      <w:tblStyleRowBandSize w:val="1"/>
      <w:tblStyleColBandSize w:val="1"/>
      <w:tblInd w:w="0" w:type="dxa"/>
      <w:tblCellMar>
        <w:top w:w="100" w:type="dxa"/>
        <w:left w:w="100" w:type="dxa"/>
        <w:bottom w:w="100" w:type="dxa"/>
        <w:right w:w="100" w:type="dxa"/>
      </w:tblCellMar>
    </w:tblPr>
  </w:style>
  <w:style w:type="table" w:customStyle="1" w:styleId="37">
    <w:name w:val="37"/>
    <w:basedOn w:val="TableNormal"/>
    <w:tblPr>
      <w:tblStyleRowBandSize w:val="1"/>
      <w:tblStyleColBandSize w:val="1"/>
      <w:tblInd w:w="0" w:type="dxa"/>
      <w:tblCellMar>
        <w:top w:w="0" w:type="dxa"/>
        <w:left w:w="115" w:type="dxa"/>
        <w:bottom w:w="0" w:type="dxa"/>
        <w:right w:w="115" w:type="dxa"/>
      </w:tblCellMar>
    </w:tblPr>
  </w:style>
  <w:style w:type="table" w:customStyle="1" w:styleId="36">
    <w:name w:val="36"/>
    <w:basedOn w:val="TableNormal"/>
    <w:tblPr>
      <w:tblStyleRowBandSize w:val="1"/>
      <w:tblStyleColBandSize w:val="1"/>
      <w:tblInd w:w="0" w:type="dxa"/>
      <w:tblCellMar>
        <w:top w:w="0" w:type="dxa"/>
        <w:left w:w="115" w:type="dxa"/>
        <w:bottom w:w="0" w:type="dxa"/>
        <w:right w:w="115" w:type="dxa"/>
      </w:tblCellMar>
    </w:tblPr>
  </w:style>
  <w:style w:type="table" w:customStyle="1" w:styleId="35">
    <w:name w:val="35"/>
    <w:basedOn w:val="TableNormal"/>
    <w:tblPr>
      <w:tblStyleRowBandSize w:val="1"/>
      <w:tblStyleColBandSize w:val="1"/>
      <w:tblInd w:w="0" w:type="dxa"/>
      <w:tblCellMar>
        <w:top w:w="100" w:type="dxa"/>
        <w:left w:w="100" w:type="dxa"/>
        <w:bottom w:w="100" w:type="dxa"/>
        <w:right w:w="100" w:type="dxa"/>
      </w:tblCellMar>
    </w:tblPr>
  </w:style>
  <w:style w:type="table" w:customStyle="1" w:styleId="34">
    <w:name w:val="34"/>
    <w:basedOn w:val="TableNormal"/>
    <w:tblPr>
      <w:tblStyleRowBandSize w:val="1"/>
      <w:tblStyleColBandSize w:val="1"/>
      <w:tblInd w:w="0" w:type="dxa"/>
      <w:tblCellMar>
        <w:top w:w="0" w:type="dxa"/>
        <w:left w:w="115" w:type="dxa"/>
        <w:bottom w:w="0" w:type="dxa"/>
        <w:right w:w="115" w:type="dxa"/>
      </w:tblCellMar>
    </w:tblPr>
  </w:style>
  <w:style w:type="table" w:customStyle="1" w:styleId="33">
    <w:name w:val="33"/>
    <w:basedOn w:val="TableNormal"/>
    <w:tblPr>
      <w:tblStyleRowBandSize w:val="1"/>
      <w:tblStyleColBandSize w:val="1"/>
      <w:tblInd w:w="0" w:type="dxa"/>
      <w:tblCellMar>
        <w:top w:w="0" w:type="dxa"/>
        <w:left w:w="115" w:type="dxa"/>
        <w:bottom w:w="0" w:type="dxa"/>
        <w:right w:w="115" w:type="dxa"/>
      </w:tblCellMar>
    </w:tblPr>
  </w:style>
  <w:style w:type="table" w:customStyle="1" w:styleId="32">
    <w:name w:val="32"/>
    <w:basedOn w:val="TableNormal"/>
    <w:tblPr>
      <w:tblStyleRowBandSize w:val="1"/>
      <w:tblStyleColBandSize w:val="1"/>
      <w:tblInd w:w="0" w:type="dxa"/>
      <w:tblCellMar>
        <w:top w:w="100" w:type="dxa"/>
        <w:left w:w="100" w:type="dxa"/>
        <w:bottom w:w="100" w:type="dxa"/>
        <w:right w:w="100" w:type="dxa"/>
      </w:tblCellMar>
    </w:tblPr>
  </w:style>
  <w:style w:type="table" w:customStyle="1" w:styleId="31">
    <w:name w:val="31"/>
    <w:basedOn w:val="TableNormal"/>
    <w:tblPr>
      <w:tblStyleRowBandSize w:val="1"/>
      <w:tblStyleColBandSize w:val="1"/>
      <w:tblInd w:w="0" w:type="dxa"/>
      <w:tblCellMar>
        <w:top w:w="0" w:type="dxa"/>
        <w:left w:w="115" w:type="dxa"/>
        <w:bottom w:w="0" w:type="dxa"/>
        <w:right w:w="115" w:type="dxa"/>
      </w:tblCellMar>
    </w:tblPr>
  </w:style>
  <w:style w:type="table" w:customStyle="1" w:styleId="30">
    <w:name w:val="30"/>
    <w:basedOn w:val="TableNormal"/>
    <w:tblPr>
      <w:tblStyleRowBandSize w:val="1"/>
      <w:tblStyleColBandSize w:val="1"/>
      <w:tblInd w:w="0" w:type="dxa"/>
      <w:tblCellMar>
        <w:top w:w="0" w:type="dxa"/>
        <w:left w:w="115" w:type="dxa"/>
        <w:bottom w:w="0" w:type="dxa"/>
        <w:right w:w="115" w:type="dxa"/>
      </w:tblCellMar>
    </w:tblPr>
  </w:style>
  <w:style w:type="table" w:customStyle="1" w:styleId="29">
    <w:name w:val="29"/>
    <w:basedOn w:val="TableNormal"/>
    <w:tblPr>
      <w:tblStyleRowBandSize w:val="1"/>
      <w:tblStyleColBandSize w:val="1"/>
      <w:tblInd w:w="0" w:type="dxa"/>
      <w:tblCellMar>
        <w:top w:w="100" w:type="dxa"/>
        <w:left w:w="100" w:type="dxa"/>
        <w:bottom w:w="100" w:type="dxa"/>
        <w:right w:w="100" w:type="dxa"/>
      </w:tblCellMar>
    </w:tblPr>
  </w:style>
  <w:style w:type="table" w:customStyle="1" w:styleId="28">
    <w:name w:val="28"/>
    <w:basedOn w:val="TableNormal"/>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tblPr>
      <w:tblStyleRowBandSize w:val="1"/>
      <w:tblStyleColBandSize w:val="1"/>
      <w:tblInd w:w="0" w:type="dxa"/>
      <w:tblCellMar>
        <w:top w:w="100" w:type="dxa"/>
        <w:left w:w="100" w:type="dxa"/>
        <w:bottom w:w="100" w:type="dxa"/>
        <w:right w:w="100" w:type="dxa"/>
      </w:tblCellMar>
    </w:tblPr>
  </w:style>
  <w:style w:type="table" w:customStyle="1" w:styleId="25">
    <w:name w:val="25"/>
    <w:basedOn w:val="TableNormal"/>
    <w:tblPr>
      <w:tblStyleRowBandSize w:val="1"/>
      <w:tblStyleColBandSize w:val="1"/>
      <w:tblInd w:w="0" w:type="dxa"/>
      <w:tblCellMar>
        <w:top w:w="0" w:type="dxa"/>
        <w:left w:w="115" w:type="dxa"/>
        <w:bottom w:w="0" w:type="dxa"/>
        <w:right w:w="115" w:type="dxa"/>
      </w:tblCellMar>
    </w:tblPr>
  </w:style>
  <w:style w:type="table" w:customStyle="1" w:styleId="24">
    <w:name w:val="24"/>
    <w:basedOn w:val="TableNormal"/>
    <w:tblPr>
      <w:tblStyleRowBandSize w:val="1"/>
      <w:tblStyleColBandSize w:val="1"/>
      <w:tblInd w:w="0" w:type="dxa"/>
      <w:tblCellMar>
        <w:top w:w="0" w:type="dxa"/>
        <w:left w:w="115" w:type="dxa"/>
        <w:bottom w:w="0" w:type="dxa"/>
        <w:right w:w="115" w:type="dxa"/>
      </w:tblCellMar>
    </w:tblPr>
  </w:style>
  <w:style w:type="table" w:customStyle="1" w:styleId="23">
    <w:name w:val="23"/>
    <w:basedOn w:val="TableNormal"/>
    <w:tblPr>
      <w:tblStyleRowBandSize w:val="1"/>
      <w:tblStyleColBandSize w:val="1"/>
      <w:tblInd w:w="0" w:type="dxa"/>
      <w:tblCellMar>
        <w:top w:w="100" w:type="dxa"/>
        <w:left w:w="100" w:type="dxa"/>
        <w:bottom w:w="100" w:type="dxa"/>
        <w:right w:w="100" w:type="dxa"/>
      </w:tblCellMar>
    </w:tblPr>
  </w:style>
  <w:style w:type="table" w:customStyle="1" w:styleId="22">
    <w:name w:val="22"/>
    <w:basedOn w:val="TableNormal"/>
    <w:tblPr>
      <w:tblStyleRowBandSize w:val="1"/>
      <w:tblStyleColBandSize w:val="1"/>
      <w:tblInd w:w="0" w:type="dxa"/>
      <w:tblCellMar>
        <w:top w:w="0" w:type="dxa"/>
        <w:left w:w="115" w:type="dxa"/>
        <w:bottom w:w="0" w:type="dxa"/>
        <w:right w:w="115" w:type="dxa"/>
      </w:tblCellMar>
    </w:tblPr>
  </w:style>
  <w:style w:type="table" w:customStyle="1" w:styleId="21">
    <w:name w:val="21"/>
    <w:basedOn w:val="TableNormal"/>
    <w:tblPr>
      <w:tblStyleRowBandSize w:val="1"/>
      <w:tblStyleColBandSize w:val="1"/>
      <w:tblInd w:w="0" w:type="dxa"/>
      <w:tblCellMar>
        <w:top w:w="0" w:type="dxa"/>
        <w:left w:w="115" w:type="dxa"/>
        <w:bottom w:w="0" w:type="dxa"/>
        <w:right w:w="115" w:type="dxa"/>
      </w:tblCellMar>
    </w:tblPr>
  </w:style>
  <w:style w:type="table" w:customStyle="1" w:styleId="20">
    <w:name w:val="20"/>
    <w:basedOn w:val="TableNormal"/>
    <w:tblPr>
      <w:tblStyleRowBandSize w:val="1"/>
      <w:tblStyleColBandSize w:val="1"/>
      <w:tblInd w:w="0" w:type="dxa"/>
      <w:tblCellMar>
        <w:top w:w="100" w:type="dxa"/>
        <w:left w:w="100" w:type="dxa"/>
        <w:bottom w:w="100" w:type="dxa"/>
        <w:right w:w="100" w:type="dxa"/>
      </w:tblCellMar>
    </w:tblPr>
  </w:style>
  <w:style w:type="table" w:customStyle="1" w:styleId="19">
    <w:name w:val="19"/>
    <w:basedOn w:val="TableNormal"/>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tblPr>
      <w:tblStyleRowBandSize w:val="1"/>
      <w:tblStyleColBandSize w:val="1"/>
      <w:tblInd w:w="0" w:type="dxa"/>
      <w:tblCellMar>
        <w:top w:w="100" w:type="dxa"/>
        <w:left w:w="100" w:type="dxa"/>
        <w:bottom w:w="100" w:type="dxa"/>
        <w:right w:w="100" w:type="dxa"/>
      </w:tblCellMar>
    </w:tblPr>
  </w:style>
  <w:style w:type="table" w:customStyle="1" w:styleId="16">
    <w:name w:val="16"/>
    <w:basedOn w:val="TableNormal"/>
    <w:tblPr>
      <w:tblStyleRowBandSize w:val="1"/>
      <w:tblStyleColBandSize w:val="1"/>
      <w:tblInd w:w="0" w:type="dxa"/>
      <w:tblCellMar>
        <w:top w:w="0" w:type="dxa"/>
        <w:left w:w="115" w:type="dxa"/>
        <w:bottom w:w="0" w:type="dxa"/>
        <w:right w:w="115" w:type="dxa"/>
      </w:tblCellMar>
    </w:tblPr>
  </w:style>
  <w:style w:type="table" w:customStyle="1" w:styleId="15">
    <w:name w:val="15"/>
    <w:basedOn w:val="TableNormal"/>
    <w:tblPr>
      <w:tblStyleRowBandSize w:val="1"/>
      <w:tblStyleColBandSize w:val="1"/>
      <w:tblInd w:w="0" w:type="dxa"/>
      <w:tblCellMar>
        <w:top w:w="0" w:type="dxa"/>
        <w:left w:w="115" w:type="dxa"/>
        <w:bottom w:w="0" w:type="dxa"/>
        <w:right w:w="115" w:type="dxa"/>
      </w:tblCellMar>
    </w:tblPr>
  </w:style>
  <w:style w:type="table" w:customStyle="1" w:styleId="14">
    <w:name w:val="14"/>
    <w:basedOn w:val="TableNormal"/>
    <w:tblPr>
      <w:tblStyleRowBandSize w:val="1"/>
      <w:tblStyleColBandSize w:val="1"/>
      <w:tblInd w:w="0" w:type="dxa"/>
      <w:tblCellMar>
        <w:top w:w="100" w:type="dxa"/>
        <w:left w:w="100" w:type="dxa"/>
        <w:bottom w:w="100" w:type="dxa"/>
        <w:right w:w="100" w:type="dxa"/>
      </w:tblCellMar>
    </w:tblPr>
  </w:style>
  <w:style w:type="table" w:customStyle="1" w:styleId="13">
    <w:name w:val="13"/>
    <w:basedOn w:val="TableNormal"/>
    <w:tblPr>
      <w:tblStyleRowBandSize w:val="1"/>
      <w:tblStyleColBandSize w:val="1"/>
      <w:tblInd w:w="0" w:type="dxa"/>
      <w:tblCellMar>
        <w:top w:w="0" w:type="dxa"/>
        <w:left w:w="115" w:type="dxa"/>
        <w:bottom w:w="0" w:type="dxa"/>
        <w:right w:w="115" w:type="dxa"/>
      </w:tblCellMar>
    </w:tblPr>
  </w:style>
  <w:style w:type="table" w:customStyle="1" w:styleId="12">
    <w:name w:val="12"/>
    <w:basedOn w:val="TableNormal"/>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tblPr>
      <w:tblStyleRowBandSize w:val="1"/>
      <w:tblStyleColBandSize w:val="1"/>
      <w:tblInd w:w="0" w:type="dxa"/>
      <w:tblCellMar>
        <w:top w:w="100" w:type="dxa"/>
        <w:left w:w="100" w:type="dxa"/>
        <w:bottom w:w="100" w:type="dxa"/>
        <w:right w:w="100" w:type="dxa"/>
      </w:tblCellMar>
    </w:tblPr>
  </w:style>
  <w:style w:type="table" w:customStyle="1" w:styleId="10">
    <w:name w:val="10"/>
    <w:basedOn w:val="TableNormal"/>
    <w:tblPr>
      <w:tblStyleRowBandSize w:val="1"/>
      <w:tblStyleColBandSize w:val="1"/>
      <w:tblInd w:w="0" w:type="dxa"/>
      <w:tblCellMar>
        <w:top w:w="0" w:type="dxa"/>
        <w:left w:w="115" w:type="dxa"/>
        <w:bottom w:w="0" w:type="dxa"/>
        <w:right w:w="115" w:type="dxa"/>
      </w:tblCellMar>
    </w:tblPr>
  </w:style>
  <w:style w:type="table" w:customStyle="1" w:styleId="9">
    <w:name w:val="9"/>
    <w:basedOn w:val="TableNormal"/>
    <w:tblPr>
      <w:tblStyleRowBandSize w:val="1"/>
      <w:tblStyleColBandSize w:val="1"/>
      <w:tblInd w:w="0" w:type="dxa"/>
      <w:tblCellMar>
        <w:top w:w="0" w:type="dxa"/>
        <w:left w:w="115" w:type="dxa"/>
        <w:bottom w:w="0" w:type="dxa"/>
        <w:right w:w="115" w:type="dxa"/>
      </w:tblCellMar>
    </w:tblPr>
  </w:style>
  <w:style w:type="table" w:customStyle="1" w:styleId="8">
    <w:name w:val="8"/>
    <w:basedOn w:val="TableNormal"/>
    <w:tblPr>
      <w:tblStyleRowBandSize w:val="1"/>
      <w:tblStyleColBandSize w:val="1"/>
      <w:tblInd w:w="0" w:type="dxa"/>
      <w:tblCellMar>
        <w:top w:w="100" w:type="dxa"/>
        <w:left w:w="100" w:type="dxa"/>
        <w:bottom w:w="100" w:type="dxa"/>
        <w:right w:w="100" w:type="dxa"/>
      </w:tblCellMar>
    </w:tblPr>
  </w:style>
  <w:style w:type="table" w:customStyle="1" w:styleId="7">
    <w:name w:val="7"/>
    <w:basedOn w:val="TableNormal"/>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tblPr>
      <w:tblStyleRowBandSize w:val="1"/>
      <w:tblStyleColBandSize w:val="1"/>
      <w:tblInd w:w="0" w:type="dxa"/>
      <w:tblCellMar>
        <w:top w:w="0" w:type="dxa"/>
        <w:left w:w="115" w:type="dxa"/>
        <w:bottom w:w="0" w:type="dxa"/>
        <w:right w:w="115" w:type="dxa"/>
      </w:tblCellMar>
    </w:tblPr>
  </w:style>
  <w:style w:type="table" w:customStyle="1" w:styleId="3">
    <w:name w:val="3"/>
    <w:basedOn w:val="TableNormal"/>
    <w:tblPr>
      <w:tblStyleRowBandSize w:val="1"/>
      <w:tblStyleColBandSize w:val="1"/>
      <w:tblInd w:w="0" w:type="dxa"/>
      <w:tblCellMar>
        <w:top w:w="100" w:type="dxa"/>
        <w:left w:w="100" w:type="dxa"/>
        <w:bottom w:w="100" w:type="dxa"/>
        <w:right w:w="100" w:type="dxa"/>
      </w:tblCellMar>
    </w:tblPr>
  </w:style>
  <w:style w:type="table" w:customStyle="1" w:styleId="2">
    <w:name w:val="2"/>
    <w:basedOn w:val="TableNormal"/>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tblPr>
      <w:tblStyleRowBandSize w:val="1"/>
      <w:tblStyleColBandSize w:val="1"/>
      <w:tblInd w:w="0" w:type="dxa"/>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0862AB"/>
    <w:rPr>
      <w:sz w:val="16"/>
      <w:szCs w:val="16"/>
    </w:rPr>
  </w:style>
  <w:style w:type="paragraph" w:styleId="CommentText">
    <w:name w:val="annotation text"/>
    <w:basedOn w:val="Normal"/>
    <w:link w:val="CommentTextChar"/>
    <w:uiPriority w:val="99"/>
    <w:semiHidden/>
    <w:unhideWhenUsed/>
    <w:rsid w:val="000862AB"/>
    <w:pPr>
      <w:spacing w:line="240" w:lineRule="auto"/>
    </w:pPr>
    <w:rPr>
      <w:sz w:val="20"/>
      <w:szCs w:val="20"/>
    </w:rPr>
  </w:style>
  <w:style w:type="character" w:customStyle="1" w:styleId="CommentTextChar">
    <w:name w:val="Comment Text Char"/>
    <w:basedOn w:val="DefaultParagraphFont"/>
    <w:link w:val="CommentText"/>
    <w:uiPriority w:val="99"/>
    <w:semiHidden/>
    <w:rsid w:val="000862AB"/>
    <w:rPr>
      <w:sz w:val="20"/>
      <w:szCs w:val="20"/>
    </w:rPr>
  </w:style>
  <w:style w:type="paragraph" w:styleId="CommentSubject">
    <w:name w:val="annotation subject"/>
    <w:basedOn w:val="CommentText"/>
    <w:next w:val="CommentText"/>
    <w:link w:val="CommentSubjectChar"/>
    <w:uiPriority w:val="99"/>
    <w:semiHidden/>
    <w:unhideWhenUsed/>
    <w:rsid w:val="000862AB"/>
    <w:rPr>
      <w:b w:val="0"/>
      <w:bCs/>
    </w:rPr>
  </w:style>
  <w:style w:type="character" w:customStyle="1" w:styleId="CommentSubjectChar">
    <w:name w:val="Comment Subject Char"/>
    <w:basedOn w:val="CommentTextChar"/>
    <w:link w:val="CommentSubject"/>
    <w:uiPriority w:val="99"/>
    <w:semiHidden/>
    <w:rsid w:val="000862AB"/>
    <w:rPr>
      <w:b/>
      <w:bCs/>
      <w:sz w:val="20"/>
      <w:szCs w:val="20"/>
    </w:rPr>
  </w:style>
  <w:style w:type="paragraph" w:styleId="Revision">
    <w:name w:val="Revision"/>
    <w:hidden/>
    <w:uiPriority w:val="99"/>
    <w:semiHidden/>
    <w:rsid w:val="00ED22C5"/>
    <w:pPr>
      <w:spacing w:after="0" w:line="240" w:lineRule="auto"/>
    </w:pPr>
  </w:style>
  <w:style w:type="paragraph" w:styleId="DocumentMap">
    <w:name w:val="Document Map"/>
    <w:basedOn w:val="Normal"/>
    <w:link w:val="DocumentMapChar"/>
    <w:uiPriority w:val="99"/>
    <w:semiHidden/>
    <w:unhideWhenUsed/>
    <w:rsid w:val="005C15A3"/>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5C15A3"/>
    <w:rPr>
      <w:rFonts w:ascii="Times New Roman" w:hAnsi="Times New Roman" w:cs="Times New Roman"/>
      <w:sz w:val="24"/>
      <w:szCs w:val="24"/>
    </w:rPr>
  </w:style>
  <w:style w:type="paragraph" w:customStyle="1" w:styleId="p1">
    <w:name w:val="p1"/>
    <w:basedOn w:val="Normal"/>
    <w:rsid w:val="00F31A8F"/>
    <w:pPr>
      <w:spacing w:after="0" w:line="240" w:lineRule="auto"/>
    </w:pPr>
    <w:rPr>
      <w:rFonts w:cs="Times New Roman"/>
      <w:sz w:val="18"/>
      <w:szCs w:val="18"/>
    </w:rPr>
  </w:style>
  <w:style w:type="paragraph" w:styleId="TOCHeading">
    <w:name w:val="TOC Heading"/>
    <w:basedOn w:val="Heading1"/>
    <w:next w:val="Normal"/>
    <w:uiPriority w:val="39"/>
    <w:unhideWhenUsed/>
    <w:qFormat/>
    <w:rsid w:val="000969E8"/>
    <w:pPr>
      <w:spacing w:before="480"/>
      <w:outlineLvl w:val="9"/>
    </w:pPr>
    <w:rPr>
      <w:rFonts w:asciiTheme="majorHAnsi" w:hAnsiTheme="majorHAnsi"/>
      <w:color w:val="365F91" w:themeColor="accent1" w:themeShade="BF"/>
    </w:rPr>
  </w:style>
  <w:style w:type="paragraph" w:styleId="TOC1">
    <w:name w:val="toc 1"/>
    <w:basedOn w:val="Normal"/>
    <w:next w:val="Normal"/>
    <w:autoRedefine/>
    <w:uiPriority w:val="39"/>
    <w:unhideWhenUsed/>
    <w:rsid w:val="008D0FB0"/>
    <w:pPr>
      <w:tabs>
        <w:tab w:val="right" w:pos="9350"/>
      </w:tabs>
      <w:spacing w:after="0"/>
    </w:pPr>
    <w:rPr>
      <w:rFonts w:asciiTheme="minorHAnsi" w:hAnsiTheme="minorHAnsi"/>
      <w:sz w:val="22"/>
    </w:rPr>
  </w:style>
  <w:style w:type="paragraph" w:styleId="TOC2">
    <w:name w:val="toc 2"/>
    <w:basedOn w:val="Normal"/>
    <w:next w:val="Normal"/>
    <w:autoRedefine/>
    <w:uiPriority w:val="39"/>
    <w:unhideWhenUsed/>
    <w:rsid w:val="000969E8"/>
    <w:pPr>
      <w:spacing w:before="0" w:after="0"/>
      <w:ind w:left="280"/>
    </w:pPr>
    <w:rPr>
      <w:rFonts w:asciiTheme="minorHAnsi" w:hAnsiTheme="minorHAnsi"/>
      <w:b w:val="0"/>
      <w:i/>
      <w:sz w:val="22"/>
    </w:rPr>
  </w:style>
  <w:style w:type="paragraph" w:styleId="TOC3">
    <w:name w:val="toc 3"/>
    <w:basedOn w:val="Normal"/>
    <w:next w:val="Normal"/>
    <w:autoRedefine/>
    <w:uiPriority w:val="39"/>
    <w:unhideWhenUsed/>
    <w:rsid w:val="000969E8"/>
    <w:pPr>
      <w:spacing w:before="0" w:after="0"/>
      <w:ind w:left="560"/>
    </w:pPr>
    <w:rPr>
      <w:rFonts w:asciiTheme="minorHAnsi" w:hAnsiTheme="minorHAnsi"/>
      <w:b w:val="0"/>
      <w:sz w:val="22"/>
    </w:rPr>
  </w:style>
  <w:style w:type="paragraph" w:styleId="TOC4">
    <w:name w:val="toc 4"/>
    <w:basedOn w:val="Normal"/>
    <w:next w:val="Normal"/>
    <w:autoRedefine/>
    <w:uiPriority w:val="39"/>
    <w:unhideWhenUsed/>
    <w:rsid w:val="000969E8"/>
    <w:pPr>
      <w:spacing w:before="0" w:after="0"/>
      <w:ind w:left="840"/>
    </w:pPr>
    <w:rPr>
      <w:rFonts w:asciiTheme="minorHAnsi" w:hAnsiTheme="minorHAnsi"/>
      <w:b w:val="0"/>
      <w:sz w:val="20"/>
      <w:szCs w:val="20"/>
    </w:rPr>
  </w:style>
  <w:style w:type="paragraph" w:styleId="TOC5">
    <w:name w:val="toc 5"/>
    <w:basedOn w:val="Normal"/>
    <w:next w:val="Normal"/>
    <w:autoRedefine/>
    <w:uiPriority w:val="39"/>
    <w:unhideWhenUsed/>
    <w:rsid w:val="000969E8"/>
    <w:pPr>
      <w:spacing w:before="0" w:after="0"/>
      <w:ind w:left="1120"/>
    </w:pPr>
    <w:rPr>
      <w:rFonts w:asciiTheme="minorHAnsi" w:hAnsiTheme="minorHAnsi"/>
      <w:b w:val="0"/>
      <w:sz w:val="20"/>
      <w:szCs w:val="20"/>
    </w:rPr>
  </w:style>
  <w:style w:type="paragraph" w:styleId="TOC6">
    <w:name w:val="toc 6"/>
    <w:basedOn w:val="Normal"/>
    <w:next w:val="Normal"/>
    <w:autoRedefine/>
    <w:uiPriority w:val="39"/>
    <w:unhideWhenUsed/>
    <w:rsid w:val="000969E8"/>
    <w:pPr>
      <w:spacing w:before="0" w:after="0"/>
      <w:ind w:left="1400"/>
    </w:pPr>
    <w:rPr>
      <w:rFonts w:asciiTheme="minorHAnsi" w:hAnsiTheme="minorHAnsi"/>
      <w:b w:val="0"/>
      <w:sz w:val="20"/>
      <w:szCs w:val="20"/>
    </w:rPr>
  </w:style>
  <w:style w:type="paragraph" w:styleId="TOC7">
    <w:name w:val="toc 7"/>
    <w:basedOn w:val="Normal"/>
    <w:next w:val="Normal"/>
    <w:autoRedefine/>
    <w:uiPriority w:val="39"/>
    <w:unhideWhenUsed/>
    <w:rsid w:val="000969E8"/>
    <w:pPr>
      <w:spacing w:before="0" w:after="0"/>
      <w:ind w:left="1680"/>
    </w:pPr>
    <w:rPr>
      <w:rFonts w:asciiTheme="minorHAnsi" w:hAnsiTheme="minorHAnsi"/>
      <w:b w:val="0"/>
      <w:sz w:val="20"/>
      <w:szCs w:val="20"/>
    </w:rPr>
  </w:style>
  <w:style w:type="paragraph" w:styleId="TOC8">
    <w:name w:val="toc 8"/>
    <w:basedOn w:val="Normal"/>
    <w:next w:val="Normal"/>
    <w:autoRedefine/>
    <w:uiPriority w:val="39"/>
    <w:unhideWhenUsed/>
    <w:rsid w:val="000969E8"/>
    <w:pPr>
      <w:spacing w:before="0" w:after="0"/>
      <w:ind w:left="1960"/>
    </w:pPr>
    <w:rPr>
      <w:rFonts w:asciiTheme="minorHAnsi" w:hAnsiTheme="minorHAnsi"/>
      <w:b w:val="0"/>
      <w:sz w:val="20"/>
      <w:szCs w:val="20"/>
    </w:rPr>
  </w:style>
  <w:style w:type="paragraph" w:styleId="TOC9">
    <w:name w:val="toc 9"/>
    <w:basedOn w:val="Normal"/>
    <w:next w:val="Normal"/>
    <w:autoRedefine/>
    <w:uiPriority w:val="39"/>
    <w:unhideWhenUsed/>
    <w:rsid w:val="000969E8"/>
    <w:pPr>
      <w:spacing w:before="0" w:after="0"/>
      <w:ind w:left="2240"/>
    </w:pPr>
    <w:rPr>
      <w:rFonts w:asciiTheme="minorHAnsi" w:hAnsiTheme="minorHAnsi"/>
      <w:b w:val="0"/>
      <w:sz w:val="20"/>
      <w:szCs w:val="20"/>
    </w:rPr>
  </w:style>
  <w:style w:type="paragraph" w:customStyle="1" w:styleId="Style2">
    <w:name w:val="Style 2"/>
    <w:basedOn w:val="Subtitle"/>
    <w:qFormat/>
    <w:rsid w:val="00E82718"/>
    <w:pPr>
      <w:spacing w:before="0"/>
      <w:jc w:val="center"/>
    </w:pPr>
    <w:rPr>
      <w:b/>
      <w:sz w:val="36"/>
      <w:szCs w:val="3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Heading1"/>
    <w:qFormat/>
    <w:rsid w:val="000969E8"/>
    <w:pPr>
      <w:spacing w:before="120" w:after="120"/>
    </w:pPr>
    <w:rPr>
      <w:b/>
      <w:sz w:val="28"/>
    </w:rPr>
  </w:style>
  <w:style w:type="paragraph" w:styleId="Heading1">
    <w:name w:val="heading 1"/>
    <w:basedOn w:val="Normal"/>
    <w:next w:val="Normal"/>
    <w:link w:val="Heading1Char"/>
    <w:uiPriority w:val="9"/>
    <w:qFormat/>
    <w:rsid w:val="00E82718"/>
    <w:pPr>
      <w:keepNext/>
      <w:keepLines/>
      <w:spacing w:after="0"/>
      <w:outlineLvl w:val="0"/>
    </w:pPr>
    <w:rPr>
      <w:rFonts w:asciiTheme="minorHAnsi" w:eastAsiaTheme="majorEastAsia" w:hAnsiTheme="minorHAnsi" w:cstheme="majorBidi"/>
      <w:bCs/>
      <w:szCs w:val="28"/>
    </w:rPr>
  </w:style>
  <w:style w:type="paragraph" w:styleId="Heading2">
    <w:name w:val="heading 2"/>
    <w:basedOn w:val="Normal"/>
    <w:next w:val="Normal"/>
    <w:link w:val="Heading2Char"/>
    <w:uiPriority w:val="9"/>
    <w:unhideWhenUsed/>
    <w:qFormat/>
    <w:rsid w:val="00E707B5"/>
    <w:pPr>
      <w:keepNext/>
      <w:keepLines/>
      <w:numPr>
        <w:ilvl w:val="1"/>
        <w:numId w:val="1"/>
      </w:numPr>
      <w:spacing w:before="200" w:after="0"/>
      <w:outlineLvl w:val="1"/>
    </w:pPr>
    <w:rPr>
      <w:rFonts w:asciiTheme="majorHAnsi" w:eastAsiaTheme="majorEastAsia" w:hAnsiTheme="majorHAnsi" w:cstheme="majorBidi"/>
      <w:b w:val="0"/>
      <w:bCs/>
      <w:color w:val="4F81BD" w:themeColor="accent1"/>
      <w:sz w:val="26"/>
      <w:szCs w:val="26"/>
    </w:rPr>
  </w:style>
  <w:style w:type="paragraph" w:styleId="Heading3">
    <w:name w:val="heading 3"/>
    <w:basedOn w:val="Normal"/>
    <w:next w:val="Normal"/>
    <w:link w:val="Heading3Char"/>
    <w:uiPriority w:val="9"/>
    <w:unhideWhenUsed/>
    <w:qFormat/>
    <w:rsid w:val="00E707B5"/>
    <w:pPr>
      <w:keepNext/>
      <w:keepLines/>
      <w:numPr>
        <w:ilvl w:val="2"/>
        <w:numId w:val="1"/>
      </w:numPr>
      <w:spacing w:before="200" w:after="0"/>
      <w:outlineLvl w:val="2"/>
    </w:pPr>
    <w:rPr>
      <w:rFonts w:asciiTheme="majorHAnsi" w:eastAsiaTheme="majorEastAsia" w:hAnsiTheme="majorHAnsi" w:cstheme="majorBidi"/>
      <w:b w:val="0"/>
      <w:bCs/>
      <w:color w:val="4F81BD" w:themeColor="accent1"/>
    </w:rPr>
  </w:style>
  <w:style w:type="paragraph" w:styleId="Heading4">
    <w:name w:val="heading 4"/>
    <w:basedOn w:val="Normal"/>
    <w:next w:val="Normal"/>
    <w:link w:val="Heading4Char"/>
    <w:uiPriority w:val="9"/>
    <w:unhideWhenUsed/>
    <w:qFormat/>
    <w:rsid w:val="00E707B5"/>
    <w:pPr>
      <w:keepNext/>
      <w:keepLines/>
      <w:numPr>
        <w:ilvl w:val="3"/>
        <w:numId w:val="1"/>
      </w:numPr>
      <w:spacing w:before="200" w:after="0"/>
      <w:outlineLvl w:val="3"/>
    </w:pPr>
    <w:rPr>
      <w:rFonts w:asciiTheme="majorHAnsi" w:eastAsiaTheme="majorEastAsia" w:hAnsiTheme="majorHAnsi" w:cstheme="majorBidi"/>
      <w:b w:val="0"/>
      <w:bCs/>
      <w:i/>
      <w:iCs/>
      <w:color w:val="4F81BD" w:themeColor="accent1"/>
    </w:rPr>
  </w:style>
  <w:style w:type="paragraph" w:styleId="Heading5">
    <w:name w:val="heading 5"/>
    <w:basedOn w:val="Normal"/>
    <w:next w:val="Normal"/>
    <w:link w:val="Heading5Char"/>
    <w:uiPriority w:val="9"/>
    <w:semiHidden/>
    <w:unhideWhenUsed/>
    <w:qFormat/>
    <w:rsid w:val="00E707B5"/>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707B5"/>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707B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707B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707B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300A2"/>
    <w:pPr>
      <w:spacing w:before="240" w:after="60"/>
      <w:jc w:val="center"/>
      <w:outlineLvl w:val="0"/>
    </w:pPr>
    <w:rPr>
      <w:rFonts w:ascii="Cambria" w:eastAsia="Times New Roman" w:hAnsi="Cambria" w:cs="Times New Roman"/>
      <w:b w:val="0"/>
      <w:bCs/>
      <w:kern w:val="28"/>
      <w:sz w:val="32"/>
      <w:szCs w:val="32"/>
    </w:rPr>
  </w:style>
  <w:style w:type="paragraph" w:styleId="BalloonText">
    <w:name w:val="Balloon Text"/>
    <w:basedOn w:val="Normal"/>
    <w:link w:val="BalloonTextChar"/>
    <w:uiPriority w:val="99"/>
    <w:semiHidden/>
    <w:unhideWhenUsed/>
    <w:rsid w:val="001538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388C"/>
    <w:rPr>
      <w:rFonts w:ascii="Tahoma" w:hAnsi="Tahoma" w:cs="Tahoma"/>
      <w:sz w:val="16"/>
      <w:szCs w:val="16"/>
    </w:rPr>
  </w:style>
  <w:style w:type="character" w:customStyle="1" w:styleId="Heading1Char">
    <w:name w:val="Heading 1 Char"/>
    <w:basedOn w:val="DefaultParagraphFont"/>
    <w:link w:val="Heading1"/>
    <w:uiPriority w:val="9"/>
    <w:rsid w:val="00E82718"/>
    <w:rPr>
      <w:rFonts w:asciiTheme="minorHAnsi" w:eastAsiaTheme="majorEastAsia" w:hAnsiTheme="minorHAnsi" w:cstheme="majorBidi"/>
      <w:b/>
      <w:bCs/>
      <w:sz w:val="28"/>
      <w:szCs w:val="28"/>
    </w:rPr>
  </w:style>
  <w:style w:type="character" w:customStyle="1" w:styleId="Heading2Char">
    <w:name w:val="Heading 2 Char"/>
    <w:basedOn w:val="DefaultParagraphFont"/>
    <w:link w:val="Heading2"/>
    <w:uiPriority w:val="9"/>
    <w:rsid w:val="00E707B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707B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707B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707B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707B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707B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707B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707B5"/>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E707B5"/>
    <w:pPr>
      <w:ind w:left="720"/>
      <w:contextualSpacing/>
    </w:pPr>
  </w:style>
  <w:style w:type="paragraph" w:styleId="Header">
    <w:name w:val="header"/>
    <w:basedOn w:val="Normal"/>
    <w:link w:val="HeaderChar"/>
    <w:uiPriority w:val="99"/>
    <w:unhideWhenUsed/>
    <w:rsid w:val="00F300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00A2"/>
  </w:style>
  <w:style w:type="paragraph" w:styleId="Footer">
    <w:name w:val="footer"/>
    <w:basedOn w:val="Normal"/>
    <w:link w:val="FooterChar"/>
    <w:uiPriority w:val="99"/>
    <w:unhideWhenUsed/>
    <w:rsid w:val="00F300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00A2"/>
  </w:style>
  <w:style w:type="paragraph" w:styleId="NormalWeb">
    <w:name w:val="Normal (Web)"/>
    <w:basedOn w:val="Normal"/>
    <w:rsid w:val="00F300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Char">
    <w:name w:val="Title Char"/>
    <w:basedOn w:val="DefaultParagraphFont"/>
    <w:link w:val="Title"/>
    <w:uiPriority w:val="10"/>
    <w:rsid w:val="00F300A2"/>
    <w:rPr>
      <w:rFonts w:ascii="Cambria" w:eastAsia="Times New Roman" w:hAnsi="Cambria" w:cs="Times New Roman"/>
      <w:b/>
      <w:bCs/>
      <w:kern w:val="28"/>
      <w:sz w:val="32"/>
      <w:szCs w:val="32"/>
    </w:rPr>
  </w:style>
  <w:style w:type="paragraph" w:customStyle="1" w:styleId="Columnbullet1">
    <w:name w:val="Column bullet 1"/>
    <w:basedOn w:val="Normal"/>
    <w:rsid w:val="005D4352"/>
    <w:pPr>
      <w:numPr>
        <w:numId w:val="12"/>
      </w:numPr>
      <w:spacing w:after="0" w:line="240" w:lineRule="auto"/>
      <w:ind w:right="162"/>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D4352"/>
    <w:rPr>
      <w:color w:val="0000FF"/>
      <w:u w:val="single"/>
    </w:rPr>
  </w:style>
  <w:style w:type="paragraph" w:styleId="Subtitle">
    <w:name w:val="Subtitle"/>
    <w:basedOn w:val="Normal"/>
    <w:next w:val="Normal"/>
    <w:rsid w:val="00685E27"/>
    <w:pPr>
      <w:keepNext/>
      <w:keepLines/>
      <w:spacing w:before="360" w:after="80"/>
    </w:pPr>
    <w:rPr>
      <w:rFonts w:asciiTheme="minorHAnsi" w:eastAsia="Georgia" w:hAnsiTheme="minorHAnsi" w:cs="Georgia"/>
      <w:b w:val="0"/>
      <w:i/>
      <w:color w:val="000000" w:themeColor="text1"/>
      <w:sz w:val="24"/>
      <w:szCs w:val="48"/>
    </w:rPr>
  </w:style>
  <w:style w:type="table" w:customStyle="1" w:styleId="40">
    <w:name w:val="40"/>
    <w:basedOn w:val="TableNormal"/>
    <w:tblPr>
      <w:tblStyleRowBandSize w:val="1"/>
      <w:tblStyleColBandSize w:val="1"/>
      <w:tblInd w:w="0" w:type="dxa"/>
      <w:tblCellMar>
        <w:top w:w="0" w:type="dxa"/>
        <w:left w:w="115" w:type="dxa"/>
        <w:bottom w:w="0" w:type="dxa"/>
        <w:right w:w="115" w:type="dxa"/>
      </w:tblCellMar>
    </w:tblPr>
  </w:style>
  <w:style w:type="table" w:customStyle="1" w:styleId="39">
    <w:name w:val="39"/>
    <w:basedOn w:val="TableNormal"/>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tblPr>
      <w:tblStyleRowBandSize w:val="1"/>
      <w:tblStyleColBandSize w:val="1"/>
      <w:tblInd w:w="0" w:type="dxa"/>
      <w:tblCellMar>
        <w:top w:w="100" w:type="dxa"/>
        <w:left w:w="100" w:type="dxa"/>
        <w:bottom w:w="100" w:type="dxa"/>
        <w:right w:w="100" w:type="dxa"/>
      </w:tblCellMar>
    </w:tblPr>
  </w:style>
  <w:style w:type="table" w:customStyle="1" w:styleId="37">
    <w:name w:val="37"/>
    <w:basedOn w:val="TableNormal"/>
    <w:tblPr>
      <w:tblStyleRowBandSize w:val="1"/>
      <w:tblStyleColBandSize w:val="1"/>
      <w:tblInd w:w="0" w:type="dxa"/>
      <w:tblCellMar>
        <w:top w:w="0" w:type="dxa"/>
        <w:left w:w="115" w:type="dxa"/>
        <w:bottom w:w="0" w:type="dxa"/>
        <w:right w:w="115" w:type="dxa"/>
      </w:tblCellMar>
    </w:tblPr>
  </w:style>
  <w:style w:type="table" w:customStyle="1" w:styleId="36">
    <w:name w:val="36"/>
    <w:basedOn w:val="TableNormal"/>
    <w:tblPr>
      <w:tblStyleRowBandSize w:val="1"/>
      <w:tblStyleColBandSize w:val="1"/>
      <w:tblInd w:w="0" w:type="dxa"/>
      <w:tblCellMar>
        <w:top w:w="0" w:type="dxa"/>
        <w:left w:w="115" w:type="dxa"/>
        <w:bottom w:w="0" w:type="dxa"/>
        <w:right w:w="115" w:type="dxa"/>
      </w:tblCellMar>
    </w:tblPr>
  </w:style>
  <w:style w:type="table" w:customStyle="1" w:styleId="35">
    <w:name w:val="35"/>
    <w:basedOn w:val="TableNormal"/>
    <w:tblPr>
      <w:tblStyleRowBandSize w:val="1"/>
      <w:tblStyleColBandSize w:val="1"/>
      <w:tblInd w:w="0" w:type="dxa"/>
      <w:tblCellMar>
        <w:top w:w="100" w:type="dxa"/>
        <w:left w:w="100" w:type="dxa"/>
        <w:bottom w:w="100" w:type="dxa"/>
        <w:right w:w="100" w:type="dxa"/>
      </w:tblCellMar>
    </w:tblPr>
  </w:style>
  <w:style w:type="table" w:customStyle="1" w:styleId="34">
    <w:name w:val="34"/>
    <w:basedOn w:val="TableNormal"/>
    <w:tblPr>
      <w:tblStyleRowBandSize w:val="1"/>
      <w:tblStyleColBandSize w:val="1"/>
      <w:tblInd w:w="0" w:type="dxa"/>
      <w:tblCellMar>
        <w:top w:w="0" w:type="dxa"/>
        <w:left w:w="115" w:type="dxa"/>
        <w:bottom w:w="0" w:type="dxa"/>
        <w:right w:w="115" w:type="dxa"/>
      </w:tblCellMar>
    </w:tblPr>
  </w:style>
  <w:style w:type="table" w:customStyle="1" w:styleId="33">
    <w:name w:val="33"/>
    <w:basedOn w:val="TableNormal"/>
    <w:tblPr>
      <w:tblStyleRowBandSize w:val="1"/>
      <w:tblStyleColBandSize w:val="1"/>
      <w:tblInd w:w="0" w:type="dxa"/>
      <w:tblCellMar>
        <w:top w:w="0" w:type="dxa"/>
        <w:left w:w="115" w:type="dxa"/>
        <w:bottom w:w="0" w:type="dxa"/>
        <w:right w:w="115" w:type="dxa"/>
      </w:tblCellMar>
    </w:tblPr>
  </w:style>
  <w:style w:type="table" w:customStyle="1" w:styleId="32">
    <w:name w:val="32"/>
    <w:basedOn w:val="TableNormal"/>
    <w:tblPr>
      <w:tblStyleRowBandSize w:val="1"/>
      <w:tblStyleColBandSize w:val="1"/>
      <w:tblInd w:w="0" w:type="dxa"/>
      <w:tblCellMar>
        <w:top w:w="100" w:type="dxa"/>
        <w:left w:w="100" w:type="dxa"/>
        <w:bottom w:w="100" w:type="dxa"/>
        <w:right w:w="100" w:type="dxa"/>
      </w:tblCellMar>
    </w:tblPr>
  </w:style>
  <w:style w:type="table" w:customStyle="1" w:styleId="31">
    <w:name w:val="31"/>
    <w:basedOn w:val="TableNormal"/>
    <w:tblPr>
      <w:tblStyleRowBandSize w:val="1"/>
      <w:tblStyleColBandSize w:val="1"/>
      <w:tblInd w:w="0" w:type="dxa"/>
      <w:tblCellMar>
        <w:top w:w="0" w:type="dxa"/>
        <w:left w:w="115" w:type="dxa"/>
        <w:bottom w:w="0" w:type="dxa"/>
        <w:right w:w="115" w:type="dxa"/>
      </w:tblCellMar>
    </w:tblPr>
  </w:style>
  <w:style w:type="table" w:customStyle="1" w:styleId="30">
    <w:name w:val="30"/>
    <w:basedOn w:val="TableNormal"/>
    <w:tblPr>
      <w:tblStyleRowBandSize w:val="1"/>
      <w:tblStyleColBandSize w:val="1"/>
      <w:tblInd w:w="0" w:type="dxa"/>
      <w:tblCellMar>
        <w:top w:w="0" w:type="dxa"/>
        <w:left w:w="115" w:type="dxa"/>
        <w:bottom w:w="0" w:type="dxa"/>
        <w:right w:w="115" w:type="dxa"/>
      </w:tblCellMar>
    </w:tblPr>
  </w:style>
  <w:style w:type="table" w:customStyle="1" w:styleId="29">
    <w:name w:val="29"/>
    <w:basedOn w:val="TableNormal"/>
    <w:tblPr>
      <w:tblStyleRowBandSize w:val="1"/>
      <w:tblStyleColBandSize w:val="1"/>
      <w:tblInd w:w="0" w:type="dxa"/>
      <w:tblCellMar>
        <w:top w:w="100" w:type="dxa"/>
        <w:left w:w="100" w:type="dxa"/>
        <w:bottom w:w="100" w:type="dxa"/>
        <w:right w:w="100" w:type="dxa"/>
      </w:tblCellMar>
    </w:tblPr>
  </w:style>
  <w:style w:type="table" w:customStyle="1" w:styleId="28">
    <w:name w:val="28"/>
    <w:basedOn w:val="TableNormal"/>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tblPr>
      <w:tblStyleRowBandSize w:val="1"/>
      <w:tblStyleColBandSize w:val="1"/>
      <w:tblInd w:w="0" w:type="dxa"/>
      <w:tblCellMar>
        <w:top w:w="100" w:type="dxa"/>
        <w:left w:w="100" w:type="dxa"/>
        <w:bottom w:w="100" w:type="dxa"/>
        <w:right w:w="100" w:type="dxa"/>
      </w:tblCellMar>
    </w:tblPr>
  </w:style>
  <w:style w:type="table" w:customStyle="1" w:styleId="25">
    <w:name w:val="25"/>
    <w:basedOn w:val="TableNormal"/>
    <w:tblPr>
      <w:tblStyleRowBandSize w:val="1"/>
      <w:tblStyleColBandSize w:val="1"/>
      <w:tblInd w:w="0" w:type="dxa"/>
      <w:tblCellMar>
        <w:top w:w="0" w:type="dxa"/>
        <w:left w:w="115" w:type="dxa"/>
        <w:bottom w:w="0" w:type="dxa"/>
        <w:right w:w="115" w:type="dxa"/>
      </w:tblCellMar>
    </w:tblPr>
  </w:style>
  <w:style w:type="table" w:customStyle="1" w:styleId="24">
    <w:name w:val="24"/>
    <w:basedOn w:val="TableNormal"/>
    <w:tblPr>
      <w:tblStyleRowBandSize w:val="1"/>
      <w:tblStyleColBandSize w:val="1"/>
      <w:tblInd w:w="0" w:type="dxa"/>
      <w:tblCellMar>
        <w:top w:w="0" w:type="dxa"/>
        <w:left w:w="115" w:type="dxa"/>
        <w:bottom w:w="0" w:type="dxa"/>
        <w:right w:w="115" w:type="dxa"/>
      </w:tblCellMar>
    </w:tblPr>
  </w:style>
  <w:style w:type="table" w:customStyle="1" w:styleId="23">
    <w:name w:val="23"/>
    <w:basedOn w:val="TableNormal"/>
    <w:tblPr>
      <w:tblStyleRowBandSize w:val="1"/>
      <w:tblStyleColBandSize w:val="1"/>
      <w:tblInd w:w="0" w:type="dxa"/>
      <w:tblCellMar>
        <w:top w:w="100" w:type="dxa"/>
        <w:left w:w="100" w:type="dxa"/>
        <w:bottom w:w="100" w:type="dxa"/>
        <w:right w:w="100" w:type="dxa"/>
      </w:tblCellMar>
    </w:tblPr>
  </w:style>
  <w:style w:type="table" w:customStyle="1" w:styleId="22">
    <w:name w:val="22"/>
    <w:basedOn w:val="TableNormal"/>
    <w:tblPr>
      <w:tblStyleRowBandSize w:val="1"/>
      <w:tblStyleColBandSize w:val="1"/>
      <w:tblInd w:w="0" w:type="dxa"/>
      <w:tblCellMar>
        <w:top w:w="0" w:type="dxa"/>
        <w:left w:w="115" w:type="dxa"/>
        <w:bottom w:w="0" w:type="dxa"/>
        <w:right w:w="115" w:type="dxa"/>
      </w:tblCellMar>
    </w:tblPr>
  </w:style>
  <w:style w:type="table" w:customStyle="1" w:styleId="21">
    <w:name w:val="21"/>
    <w:basedOn w:val="TableNormal"/>
    <w:tblPr>
      <w:tblStyleRowBandSize w:val="1"/>
      <w:tblStyleColBandSize w:val="1"/>
      <w:tblInd w:w="0" w:type="dxa"/>
      <w:tblCellMar>
        <w:top w:w="0" w:type="dxa"/>
        <w:left w:w="115" w:type="dxa"/>
        <w:bottom w:w="0" w:type="dxa"/>
        <w:right w:w="115" w:type="dxa"/>
      </w:tblCellMar>
    </w:tblPr>
  </w:style>
  <w:style w:type="table" w:customStyle="1" w:styleId="20">
    <w:name w:val="20"/>
    <w:basedOn w:val="TableNormal"/>
    <w:tblPr>
      <w:tblStyleRowBandSize w:val="1"/>
      <w:tblStyleColBandSize w:val="1"/>
      <w:tblInd w:w="0" w:type="dxa"/>
      <w:tblCellMar>
        <w:top w:w="100" w:type="dxa"/>
        <w:left w:w="100" w:type="dxa"/>
        <w:bottom w:w="100" w:type="dxa"/>
        <w:right w:w="100" w:type="dxa"/>
      </w:tblCellMar>
    </w:tblPr>
  </w:style>
  <w:style w:type="table" w:customStyle="1" w:styleId="19">
    <w:name w:val="19"/>
    <w:basedOn w:val="TableNormal"/>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tblPr>
      <w:tblStyleRowBandSize w:val="1"/>
      <w:tblStyleColBandSize w:val="1"/>
      <w:tblInd w:w="0" w:type="dxa"/>
      <w:tblCellMar>
        <w:top w:w="100" w:type="dxa"/>
        <w:left w:w="100" w:type="dxa"/>
        <w:bottom w:w="100" w:type="dxa"/>
        <w:right w:w="100" w:type="dxa"/>
      </w:tblCellMar>
    </w:tblPr>
  </w:style>
  <w:style w:type="table" w:customStyle="1" w:styleId="16">
    <w:name w:val="16"/>
    <w:basedOn w:val="TableNormal"/>
    <w:tblPr>
      <w:tblStyleRowBandSize w:val="1"/>
      <w:tblStyleColBandSize w:val="1"/>
      <w:tblInd w:w="0" w:type="dxa"/>
      <w:tblCellMar>
        <w:top w:w="0" w:type="dxa"/>
        <w:left w:w="115" w:type="dxa"/>
        <w:bottom w:w="0" w:type="dxa"/>
        <w:right w:w="115" w:type="dxa"/>
      </w:tblCellMar>
    </w:tblPr>
  </w:style>
  <w:style w:type="table" w:customStyle="1" w:styleId="15">
    <w:name w:val="15"/>
    <w:basedOn w:val="TableNormal"/>
    <w:tblPr>
      <w:tblStyleRowBandSize w:val="1"/>
      <w:tblStyleColBandSize w:val="1"/>
      <w:tblInd w:w="0" w:type="dxa"/>
      <w:tblCellMar>
        <w:top w:w="0" w:type="dxa"/>
        <w:left w:w="115" w:type="dxa"/>
        <w:bottom w:w="0" w:type="dxa"/>
        <w:right w:w="115" w:type="dxa"/>
      </w:tblCellMar>
    </w:tblPr>
  </w:style>
  <w:style w:type="table" w:customStyle="1" w:styleId="14">
    <w:name w:val="14"/>
    <w:basedOn w:val="TableNormal"/>
    <w:tblPr>
      <w:tblStyleRowBandSize w:val="1"/>
      <w:tblStyleColBandSize w:val="1"/>
      <w:tblInd w:w="0" w:type="dxa"/>
      <w:tblCellMar>
        <w:top w:w="100" w:type="dxa"/>
        <w:left w:w="100" w:type="dxa"/>
        <w:bottom w:w="100" w:type="dxa"/>
        <w:right w:w="100" w:type="dxa"/>
      </w:tblCellMar>
    </w:tblPr>
  </w:style>
  <w:style w:type="table" w:customStyle="1" w:styleId="13">
    <w:name w:val="13"/>
    <w:basedOn w:val="TableNormal"/>
    <w:tblPr>
      <w:tblStyleRowBandSize w:val="1"/>
      <w:tblStyleColBandSize w:val="1"/>
      <w:tblInd w:w="0" w:type="dxa"/>
      <w:tblCellMar>
        <w:top w:w="0" w:type="dxa"/>
        <w:left w:w="115" w:type="dxa"/>
        <w:bottom w:w="0" w:type="dxa"/>
        <w:right w:w="115" w:type="dxa"/>
      </w:tblCellMar>
    </w:tblPr>
  </w:style>
  <w:style w:type="table" w:customStyle="1" w:styleId="12">
    <w:name w:val="12"/>
    <w:basedOn w:val="TableNormal"/>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tblPr>
      <w:tblStyleRowBandSize w:val="1"/>
      <w:tblStyleColBandSize w:val="1"/>
      <w:tblInd w:w="0" w:type="dxa"/>
      <w:tblCellMar>
        <w:top w:w="100" w:type="dxa"/>
        <w:left w:w="100" w:type="dxa"/>
        <w:bottom w:w="100" w:type="dxa"/>
        <w:right w:w="100" w:type="dxa"/>
      </w:tblCellMar>
    </w:tblPr>
  </w:style>
  <w:style w:type="table" w:customStyle="1" w:styleId="10">
    <w:name w:val="10"/>
    <w:basedOn w:val="TableNormal"/>
    <w:tblPr>
      <w:tblStyleRowBandSize w:val="1"/>
      <w:tblStyleColBandSize w:val="1"/>
      <w:tblInd w:w="0" w:type="dxa"/>
      <w:tblCellMar>
        <w:top w:w="0" w:type="dxa"/>
        <w:left w:w="115" w:type="dxa"/>
        <w:bottom w:w="0" w:type="dxa"/>
        <w:right w:w="115" w:type="dxa"/>
      </w:tblCellMar>
    </w:tblPr>
  </w:style>
  <w:style w:type="table" w:customStyle="1" w:styleId="9">
    <w:name w:val="9"/>
    <w:basedOn w:val="TableNormal"/>
    <w:tblPr>
      <w:tblStyleRowBandSize w:val="1"/>
      <w:tblStyleColBandSize w:val="1"/>
      <w:tblInd w:w="0" w:type="dxa"/>
      <w:tblCellMar>
        <w:top w:w="0" w:type="dxa"/>
        <w:left w:w="115" w:type="dxa"/>
        <w:bottom w:w="0" w:type="dxa"/>
        <w:right w:w="115" w:type="dxa"/>
      </w:tblCellMar>
    </w:tblPr>
  </w:style>
  <w:style w:type="table" w:customStyle="1" w:styleId="8">
    <w:name w:val="8"/>
    <w:basedOn w:val="TableNormal"/>
    <w:tblPr>
      <w:tblStyleRowBandSize w:val="1"/>
      <w:tblStyleColBandSize w:val="1"/>
      <w:tblInd w:w="0" w:type="dxa"/>
      <w:tblCellMar>
        <w:top w:w="100" w:type="dxa"/>
        <w:left w:w="100" w:type="dxa"/>
        <w:bottom w:w="100" w:type="dxa"/>
        <w:right w:w="100" w:type="dxa"/>
      </w:tblCellMar>
    </w:tblPr>
  </w:style>
  <w:style w:type="table" w:customStyle="1" w:styleId="7">
    <w:name w:val="7"/>
    <w:basedOn w:val="TableNormal"/>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tblPr>
      <w:tblStyleRowBandSize w:val="1"/>
      <w:tblStyleColBandSize w:val="1"/>
      <w:tblInd w:w="0" w:type="dxa"/>
      <w:tblCellMar>
        <w:top w:w="0" w:type="dxa"/>
        <w:left w:w="115" w:type="dxa"/>
        <w:bottom w:w="0" w:type="dxa"/>
        <w:right w:w="115" w:type="dxa"/>
      </w:tblCellMar>
    </w:tblPr>
  </w:style>
  <w:style w:type="table" w:customStyle="1" w:styleId="3">
    <w:name w:val="3"/>
    <w:basedOn w:val="TableNormal"/>
    <w:tblPr>
      <w:tblStyleRowBandSize w:val="1"/>
      <w:tblStyleColBandSize w:val="1"/>
      <w:tblInd w:w="0" w:type="dxa"/>
      <w:tblCellMar>
        <w:top w:w="100" w:type="dxa"/>
        <w:left w:w="100" w:type="dxa"/>
        <w:bottom w:w="100" w:type="dxa"/>
        <w:right w:w="100" w:type="dxa"/>
      </w:tblCellMar>
    </w:tblPr>
  </w:style>
  <w:style w:type="table" w:customStyle="1" w:styleId="2">
    <w:name w:val="2"/>
    <w:basedOn w:val="TableNormal"/>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tblPr>
      <w:tblStyleRowBandSize w:val="1"/>
      <w:tblStyleColBandSize w:val="1"/>
      <w:tblInd w:w="0" w:type="dxa"/>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0862AB"/>
    <w:rPr>
      <w:sz w:val="16"/>
      <w:szCs w:val="16"/>
    </w:rPr>
  </w:style>
  <w:style w:type="paragraph" w:styleId="CommentText">
    <w:name w:val="annotation text"/>
    <w:basedOn w:val="Normal"/>
    <w:link w:val="CommentTextChar"/>
    <w:uiPriority w:val="99"/>
    <w:semiHidden/>
    <w:unhideWhenUsed/>
    <w:rsid w:val="000862AB"/>
    <w:pPr>
      <w:spacing w:line="240" w:lineRule="auto"/>
    </w:pPr>
    <w:rPr>
      <w:sz w:val="20"/>
      <w:szCs w:val="20"/>
    </w:rPr>
  </w:style>
  <w:style w:type="character" w:customStyle="1" w:styleId="CommentTextChar">
    <w:name w:val="Comment Text Char"/>
    <w:basedOn w:val="DefaultParagraphFont"/>
    <w:link w:val="CommentText"/>
    <w:uiPriority w:val="99"/>
    <w:semiHidden/>
    <w:rsid w:val="000862AB"/>
    <w:rPr>
      <w:sz w:val="20"/>
      <w:szCs w:val="20"/>
    </w:rPr>
  </w:style>
  <w:style w:type="paragraph" w:styleId="CommentSubject">
    <w:name w:val="annotation subject"/>
    <w:basedOn w:val="CommentText"/>
    <w:next w:val="CommentText"/>
    <w:link w:val="CommentSubjectChar"/>
    <w:uiPriority w:val="99"/>
    <w:semiHidden/>
    <w:unhideWhenUsed/>
    <w:rsid w:val="000862AB"/>
    <w:rPr>
      <w:b w:val="0"/>
      <w:bCs/>
    </w:rPr>
  </w:style>
  <w:style w:type="character" w:customStyle="1" w:styleId="CommentSubjectChar">
    <w:name w:val="Comment Subject Char"/>
    <w:basedOn w:val="CommentTextChar"/>
    <w:link w:val="CommentSubject"/>
    <w:uiPriority w:val="99"/>
    <w:semiHidden/>
    <w:rsid w:val="000862AB"/>
    <w:rPr>
      <w:b/>
      <w:bCs/>
      <w:sz w:val="20"/>
      <w:szCs w:val="20"/>
    </w:rPr>
  </w:style>
  <w:style w:type="paragraph" w:styleId="Revision">
    <w:name w:val="Revision"/>
    <w:hidden/>
    <w:uiPriority w:val="99"/>
    <w:semiHidden/>
    <w:rsid w:val="00ED22C5"/>
    <w:pPr>
      <w:spacing w:after="0" w:line="240" w:lineRule="auto"/>
    </w:pPr>
  </w:style>
  <w:style w:type="paragraph" w:styleId="DocumentMap">
    <w:name w:val="Document Map"/>
    <w:basedOn w:val="Normal"/>
    <w:link w:val="DocumentMapChar"/>
    <w:uiPriority w:val="99"/>
    <w:semiHidden/>
    <w:unhideWhenUsed/>
    <w:rsid w:val="005C15A3"/>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5C15A3"/>
    <w:rPr>
      <w:rFonts w:ascii="Times New Roman" w:hAnsi="Times New Roman" w:cs="Times New Roman"/>
      <w:sz w:val="24"/>
      <w:szCs w:val="24"/>
    </w:rPr>
  </w:style>
  <w:style w:type="paragraph" w:customStyle="1" w:styleId="p1">
    <w:name w:val="p1"/>
    <w:basedOn w:val="Normal"/>
    <w:rsid w:val="00F31A8F"/>
    <w:pPr>
      <w:spacing w:after="0" w:line="240" w:lineRule="auto"/>
    </w:pPr>
    <w:rPr>
      <w:rFonts w:cs="Times New Roman"/>
      <w:sz w:val="18"/>
      <w:szCs w:val="18"/>
    </w:rPr>
  </w:style>
  <w:style w:type="paragraph" w:styleId="TOCHeading">
    <w:name w:val="TOC Heading"/>
    <w:basedOn w:val="Heading1"/>
    <w:next w:val="Normal"/>
    <w:uiPriority w:val="39"/>
    <w:unhideWhenUsed/>
    <w:qFormat/>
    <w:rsid w:val="000969E8"/>
    <w:pPr>
      <w:spacing w:before="480"/>
      <w:outlineLvl w:val="9"/>
    </w:pPr>
    <w:rPr>
      <w:rFonts w:asciiTheme="majorHAnsi" w:hAnsiTheme="majorHAnsi"/>
      <w:color w:val="365F91" w:themeColor="accent1" w:themeShade="BF"/>
    </w:rPr>
  </w:style>
  <w:style w:type="paragraph" w:styleId="TOC1">
    <w:name w:val="toc 1"/>
    <w:basedOn w:val="Normal"/>
    <w:next w:val="Normal"/>
    <w:autoRedefine/>
    <w:uiPriority w:val="39"/>
    <w:unhideWhenUsed/>
    <w:rsid w:val="008D0FB0"/>
    <w:pPr>
      <w:tabs>
        <w:tab w:val="right" w:pos="9350"/>
      </w:tabs>
      <w:spacing w:after="0"/>
    </w:pPr>
    <w:rPr>
      <w:rFonts w:asciiTheme="minorHAnsi" w:hAnsiTheme="minorHAnsi"/>
      <w:sz w:val="22"/>
    </w:rPr>
  </w:style>
  <w:style w:type="paragraph" w:styleId="TOC2">
    <w:name w:val="toc 2"/>
    <w:basedOn w:val="Normal"/>
    <w:next w:val="Normal"/>
    <w:autoRedefine/>
    <w:uiPriority w:val="39"/>
    <w:unhideWhenUsed/>
    <w:rsid w:val="000969E8"/>
    <w:pPr>
      <w:spacing w:before="0" w:after="0"/>
      <w:ind w:left="280"/>
    </w:pPr>
    <w:rPr>
      <w:rFonts w:asciiTheme="minorHAnsi" w:hAnsiTheme="minorHAnsi"/>
      <w:b w:val="0"/>
      <w:i/>
      <w:sz w:val="22"/>
    </w:rPr>
  </w:style>
  <w:style w:type="paragraph" w:styleId="TOC3">
    <w:name w:val="toc 3"/>
    <w:basedOn w:val="Normal"/>
    <w:next w:val="Normal"/>
    <w:autoRedefine/>
    <w:uiPriority w:val="39"/>
    <w:unhideWhenUsed/>
    <w:rsid w:val="000969E8"/>
    <w:pPr>
      <w:spacing w:before="0" w:after="0"/>
      <w:ind w:left="560"/>
    </w:pPr>
    <w:rPr>
      <w:rFonts w:asciiTheme="minorHAnsi" w:hAnsiTheme="minorHAnsi"/>
      <w:b w:val="0"/>
      <w:sz w:val="22"/>
    </w:rPr>
  </w:style>
  <w:style w:type="paragraph" w:styleId="TOC4">
    <w:name w:val="toc 4"/>
    <w:basedOn w:val="Normal"/>
    <w:next w:val="Normal"/>
    <w:autoRedefine/>
    <w:uiPriority w:val="39"/>
    <w:unhideWhenUsed/>
    <w:rsid w:val="000969E8"/>
    <w:pPr>
      <w:spacing w:before="0" w:after="0"/>
      <w:ind w:left="840"/>
    </w:pPr>
    <w:rPr>
      <w:rFonts w:asciiTheme="minorHAnsi" w:hAnsiTheme="minorHAnsi"/>
      <w:b w:val="0"/>
      <w:sz w:val="20"/>
      <w:szCs w:val="20"/>
    </w:rPr>
  </w:style>
  <w:style w:type="paragraph" w:styleId="TOC5">
    <w:name w:val="toc 5"/>
    <w:basedOn w:val="Normal"/>
    <w:next w:val="Normal"/>
    <w:autoRedefine/>
    <w:uiPriority w:val="39"/>
    <w:unhideWhenUsed/>
    <w:rsid w:val="000969E8"/>
    <w:pPr>
      <w:spacing w:before="0" w:after="0"/>
      <w:ind w:left="1120"/>
    </w:pPr>
    <w:rPr>
      <w:rFonts w:asciiTheme="minorHAnsi" w:hAnsiTheme="minorHAnsi"/>
      <w:b w:val="0"/>
      <w:sz w:val="20"/>
      <w:szCs w:val="20"/>
    </w:rPr>
  </w:style>
  <w:style w:type="paragraph" w:styleId="TOC6">
    <w:name w:val="toc 6"/>
    <w:basedOn w:val="Normal"/>
    <w:next w:val="Normal"/>
    <w:autoRedefine/>
    <w:uiPriority w:val="39"/>
    <w:unhideWhenUsed/>
    <w:rsid w:val="000969E8"/>
    <w:pPr>
      <w:spacing w:before="0" w:after="0"/>
      <w:ind w:left="1400"/>
    </w:pPr>
    <w:rPr>
      <w:rFonts w:asciiTheme="minorHAnsi" w:hAnsiTheme="minorHAnsi"/>
      <w:b w:val="0"/>
      <w:sz w:val="20"/>
      <w:szCs w:val="20"/>
    </w:rPr>
  </w:style>
  <w:style w:type="paragraph" w:styleId="TOC7">
    <w:name w:val="toc 7"/>
    <w:basedOn w:val="Normal"/>
    <w:next w:val="Normal"/>
    <w:autoRedefine/>
    <w:uiPriority w:val="39"/>
    <w:unhideWhenUsed/>
    <w:rsid w:val="000969E8"/>
    <w:pPr>
      <w:spacing w:before="0" w:after="0"/>
      <w:ind w:left="1680"/>
    </w:pPr>
    <w:rPr>
      <w:rFonts w:asciiTheme="minorHAnsi" w:hAnsiTheme="minorHAnsi"/>
      <w:b w:val="0"/>
      <w:sz w:val="20"/>
      <w:szCs w:val="20"/>
    </w:rPr>
  </w:style>
  <w:style w:type="paragraph" w:styleId="TOC8">
    <w:name w:val="toc 8"/>
    <w:basedOn w:val="Normal"/>
    <w:next w:val="Normal"/>
    <w:autoRedefine/>
    <w:uiPriority w:val="39"/>
    <w:unhideWhenUsed/>
    <w:rsid w:val="000969E8"/>
    <w:pPr>
      <w:spacing w:before="0" w:after="0"/>
      <w:ind w:left="1960"/>
    </w:pPr>
    <w:rPr>
      <w:rFonts w:asciiTheme="minorHAnsi" w:hAnsiTheme="minorHAnsi"/>
      <w:b w:val="0"/>
      <w:sz w:val="20"/>
      <w:szCs w:val="20"/>
    </w:rPr>
  </w:style>
  <w:style w:type="paragraph" w:styleId="TOC9">
    <w:name w:val="toc 9"/>
    <w:basedOn w:val="Normal"/>
    <w:next w:val="Normal"/>
    <w:autoRedefine/>
    <w:uiPriority w:val="39"/>
    <w:unhideWhenUsed/>
    <w:rsid w:val="000969E8"/>
    <w:pPr>
      <w:spacing w:before="0" w:after="0"/>
      <w:ind w:left="2240"/>
    </w:pPr>
    <w:rPr>
      <w:rFonts w:asciiTheme="minorHAnsi" w:hAnsiTheme="minorHAnsi"/>
      <w:b w:val="0"/>
      <w:sz w:val="20"/>
      <w:szCs w:val="20"/>
    </w:rPr>
  </w:style>
  <w:style w:type="paragraph" w:customStyle="1" w:styleId="Style2">
    <w:name w:val="Style 2"/>
    <w:basedOn w:val="Subtitle"/>
    <w:qFormat/>
    <w:rsid w:val="00E82718"/>
    <w:pPr>
      <w:spacing w:before="0"/>
      <w:jc w:val="center"/>
    </w:pPr>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974410">
      <w:bodyDiv w:val="1"/>
      <w:marLeft w:val="0"/>
      <w:marRight w:val="0"/>
      <w:marTop w:val="0"/>
      <w:marBottom w:val="0"/>
      <w:divBdr>
        <w:top w:val="none" w:sz="0" w:space="0" w:color="auto"/>
        <w:left w:val="none" w:sz="0" w:space="0" w:color="auto"/>
        <w:bottom w:val="none" w:sz="0" w:space="0" w:color="auto"/>
        <w:right w:val="none" w:sz="0" w:space="0" w:color="auto"/>
      </w:divBdr>
    </w:div>
    <w:div w:id="138382040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hyperlink" Target="http://www.answers.com/topic/tuba-concerto-in-f-minor" TargetMode="External"/><Relationship Id="rId21" Type="http://schemas.openxmlformats.org/officeDocument/2006/relationships/hyperlink" Target="http://www.answers.com/topic/tuba-concerto-in-f-minor" TargetMode="External"/><Relationship Id="rId22" Type="http://schemas.openxmlformats.org/officeDocument/2006/relationships/hyperlink" Target="http://www.sibelius.com/home/index_flash.html" TargetMode="External"/><Relationship Id="rId23" Type="http://schemas.openxmlformats.org/officeDocument/2006/relationships/hyperlink" Target="http://www.smartmusic.com/" TargetMode="External"/><Relationship Id="rId24" Type="http://schemas.openxmlformats.org/officeDocument/2006/relationships/hyperlink" Target="http://www.ars-nova.com/aboutpm5/index.html" TargetMode="External"/><Relationship Id="rId25" Type="http://schemas.openxmlformats.org/officeDocument/2006/relationships/hyperlink" Target="http://www.practicespot.com/" TargetMode="External"/><Relationship Id="rId26" Type="http://schemas.openxmlformats.org/officeDocument/2006/relationships/hyperlink" Target="http://nyphil.org/education/young-peoples-concerts" TargetMode="External"/><Relationship Id="rId27" Type="http://schemas.openxmlformats.org/officeDocument/2006/relationships/hyperlink" Target="http://orgs.usd.edu/nmm/galleries.html" TargetMode="External"/><Relationship Id="rId28" Type="http://schemas.openxmlformats.org/officeDocument/2006/relationships/hyperlink" Target="https://www.wbgo.org/events" TargetMode="External"/><Relationship Id="rId29" Type="http://schemas.openxmlformats.org/officeDocument/2006/relationships/hyperlink" Target="http://www.state.nj.us/education/modelcurriculum/vpa/m/912u5.shtml" TargetMode="External"/><Relationship Id="rId30" Type="http://schemas.openxmlformats.org/officeDocument/2006/relationships/footer" Target="footer1.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1.tiff"/><Relationship Id="rId11" Type="http://schemas.openxmlformats.org/officeDocument/2006/relationships/hyperlink" Target="http://www.classicsonline.com/catalogue/product.aspx?pid=532887" TargetMode="External"/><Relationship Id="rId12" Type="http://schemas.openxmlformats.org/officeDocument/2006/relationships/hyperlink" Target="http://www.classicsonline.com/catalogue/product.aspx?pid=532887" TargetMode="External"/><Relationship Id="rId13" Type="http://schemas.openxmlformats.org/officeDocument/2006/relationships/hyperlink" Target="http://abel.hive.no/trumpet/bach/brandenburg/" TargetMode="External"/><Relationship Id="rId14" Type="http://schemas.openxmlformats.org/officeDocument/2006/relationships/hyperlink" Target="http://abel.hive.no/trumpet/bach/brandenburg/" TargetMode="External"/><Relationship Id="rId15" Type="http://schemas.openxmlformats.org/officeDocument/2006/relationships/hyperlink" Target="http://www.tromboneexcerpts.org/Wagner_Tannhauser_Bass1.html" TargetMode="External"/><Relationship Id="rId16" Type="http://schemas.openxmlformats.org/officeDocument/2006/relationships/hyperlink" Target="http://www.tromboneexcerpts.org/Wagner_Tannhauser_Bass1.html" TargetMode="External"/><Relationship Id="rId17" Type="http://schemas.openxmlformats.org/officeDocument/2006/relationships/hyperlink" Target="http://www.imeem.com/mellafella/music/6AtNAEDc/tchaikovsky-waltz-of-the-flowers/" TargetMode="External"/><Relationship Id="rId18" Type="http://schemas.openxmlformats.org/officeDocument/2006/relationships/hyperlink" Target="http://itunes.apple.com/us/album/mozart-the-four-horn-concertos/id194341708" TargetMode="External"/><Relationship Id="rId19" Type="http://schemas.openxmlformats.org/officeDocument/2006/relationships/hyperlink" Target="http://itunes.apple.com/us/album/mozart-the-four-horn-concertos/id194341708"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ONK5ESkGB5C/KIoWWOCHlPidWAQ==">AMUW2mWVQdkz7ibBJ7ffvh8NFPiZq6ZJ9dHVH9SvMeegq+dnBSRkeBvHYT0YGjjjDISGkbFv+ANUo+ZOR3g07pCTLHStuAQrbekFZatGwdw0OpFYISmcl+6lPKmhhSoPPhKxEtUXerFf</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06A17A6-DBBF-FF42-87C6-DE94B8712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11</Pages>
  <Words>17168</Words>
  <Characters>97858</Characters>
  <Application>Microsoft Macintosh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114797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terri</dc:creator>
  <cp:keywords/>
  <dc:description/>
  <cp:lastModifiedBy>OBOEARTS Sinisgalli</cp:lastModifiedBy>
  <cp:revision>13</cp:revision>
  <dcterms:created xsi:type="dcterms:W3CDTF">2019-09-30T00:52:00Z</dcterms:created>
  <dcterms:modified xsi:type="dcterms:W3CDTF">2020-01-16T20:26:00Z</dcterms:modified>
</cp:coreProperties>
</file>